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160" w:type="dxa"/>
        <w:tblLayout w:type="fixed"/>
        <w:tblLook w:val="04A0" w:firstRow="1" w:lastRow="0" w:firstColumn="1" w:lastColumn="0" w:noHBand="0" w:noVBand="1"/>
      </w:tblPr>
      <w:tblGrid>
        <w:gridCol w:w="11160"/>
      </w:tblGrid>
      <w:tr w:rsidR="006F5332" w14:paraId="278E48A0" w14:textId="77777777" w:rsidTr="006F5332">
        <w:tc>
          <w:tcPr>
            <w:tcW w:w="11165" w:type="dxa"/>
            <w:shd w:val="clear" w:color="auto" w:fill="540850"/>
            <w:hideMark/>
          </w:tcPr>
          <w:p w14:paraId="684B3071" w14:textId="77777777" w:rsidR="006F5332" w:rsidRDefault="006F5332" w:rsidP="00DC0D00">
            <w:pPr>
              <w:tabs>
                <w:tab w:val="left" w:pos="284"/>
              </w:tabs>
              <w:spacing w:after="0" w:line="240" w:lineRule="auto"/>
              <w:ind w:right="142"/>
              <w:jc w:val="both"/>
              <w:rPr>
                <w:rFonts w:cs="Calibri"/>
                <w:b/>
                <w:bCs/>
                <w:color w:val="FFFFFF"/>
                <w:sz w:val="24"/>
                <w:szCs w:val="24"/>
              </w:rPr>
            </w:pPr>
            <w:r>
              <w:rPr>
                <w:rFonts w:cs="Calibri"/>
                <w:b/>
                <w:bCs/>
                <w:color w:val="FFFFFF"/>
                <w:sz w:val="24"/>
                <w:szCs w:val="24"/>
              </w:rPr>
              <w:t>Organizzazione</w:t>
            </w:r>
          </w:p>
        </w:tc>
      </w:tr>
      <w:tr w:rsidR="006F5332" w:rsidRPr="00627C7A" w14:paraId="6DCCA7A6" w14:textId="77777777" w:rsidTr="003D69D5">
        <w:tc>
          <w:tcPr>
            <w:tcW w:w="11165" w:type="dxa"/>
            <w:shd w:val="clear" w:color="auto" w:fill="auto"/>
          </w:tcPr>
          <w:p w14:paraId="1884F958" w14:textId="77777777" w:rsidR="006F5332" w:rsidRDefault="006F5332" w:rsidP="00DC0D00">
            <w:pPr>
              <w:spacing w:after="0"/>
              <w:ind w:right="142"/>
              <w:jc w:val="both"/>
              <w:rPr>
                <w:rFonts w:cs="Calibri"/>
                <w:i/>
                <w:sz w:val="10"/>
                <w:lang w:val="en-US"/>
              </w:rPr>
            </w:pPr>
          </w:p>
          <w:p w14:paraId="405E68EE" w14:textId="77777777" w:rsidR="00627C7A" w:rsidRDefault="00627C7A" w:rsidP="00DC0D00">
            <w:pPr>
              <w:spacing w:after="0"/>
              <w:ind w:right="142"/>
              <w:jc w:val="both"/>
              <w:rPr>
                <w:rFonts w:cs="Calibri"/>
                <w:i/>
                <w:sz w:val="10"/>
                <w:lang w:val="en-US"/>
              </w:rPr>
            </w:pPr>
          </w:p>
          <w:p w14:paraId="00EC42A3" w14:textId="77777777" w:rsidR="00627C7A" w:rsidRDefault="00627C7A" w:rsidP="00DC0D00">
            <w:pPr>
              <w:spacing w:after="0"/>
              <w:ind w:right="142"/>
              <w:jc w:val="both"/>
              <w:rPr>
                <w:rFonts w:cs="Calibri"/>
                <w:i/>
                <w:sz w:val="10"/>
                <w:lang w:val="en-US"/>
              </w:rPr>
            </w:pPr>
          </w:p>
          <w:p w14:paraId="02C52855" w14:textId="77777777" w:rsidR="00627C7A" w:rsidRDefault="00627C7A" w:rsidP="00DC0D00">
            <w:pPr>
              <w:spacing w:after="0"/>
              <w:ind w:right="142"/>
              <w:jc w:val="both"/>
              <w:rPr>
                <w:rFonts w:cs="Calibri"/>
                <w:i/>
                <w:sz w:val="10"/>
                <w:lang w:val="en-US"/>
              </w:rPr>
            </w:pPr>
          </w:p>
          <w:p w14:paraId="60A8F26F" w14:textId="77777777" w:rsidR="00627C7A" w:rsidRDefault="00627C7A" w:rsidP="00DC0D00">
            <w:pPr>
              <w:spacing w:after="0"/>
              <w:ind w:right="142"/>
              <w:jc w:val="both"/>
              <w:rPr>
                <w:rFonts w:cs="Calibri"/>
                <w:i/>
                <w:sz w:val="10"/>
                <w:lang w:val="en-US"/>
              </w:rPr>
            </w:pPr>
          </w:p>
          <w:tbl>
            <w:tblPr>
              <w:tblW w:w="14052" w:type="dxa"/>
              <w:tblLayout w:type="fixed"/>
              <w:tblLook w:val="04A0" w:firstRow="1" w:lastRow="0" w:firstColumn="1" w:lastColumn="0" w:noHBand="0" w:noVBand="1"/>
            </w:tblPr>
            <w:tblGrid>
              <w:gridCol w:w="5670"/>
              <w:gridCol w:w="8382"/>
            </w:tblGrid>
            <w:tr w:rsidR="00627C7A" w:rsidRPr="00FD45B0" w14:paraId="14F02094" w14:textId="77777777" w:rsidTr="00FD45B0">
              <w:tc>
                <w:tcPr>
                  <w:tcW w:w="5670" w:type="dxa"/>
                  <w:shd w:val="clear" w:color="auto" w:fill="auto"/>
                </w:tcPr>
                <w:p w14:paraId="4C698272" w14:textId="77777777" w:rsidR="00627C7A" w:rsidRPr="00FD45B0" w:rsidRDefault="00627C7A" w:rsidP="00DC0D00">
                  <w:pPr>
                    <w:spacing w:after="0" w:line="240" w:lineRule="auto"/>
                    <w:ind w:right="142"/>
                    <w:jc w:val="both"/>
                    <w:rPr>
                      <w:rFonts w:cs="Calibri"/>
                      <w:i/>
                      <w:sz w:val="10"/>
                      <w:lang w:val="en-US"/>
                    </w:rPr>
                  </w:pPr>
                  <w:r w:rsidRPr="00E340CD">
                    <w:object w:dxaOrig="6749" w:dyaOrig="2340" w14:anchorId="0A035F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2pt;height:136.5pt" o:ole="" filled="t">
                        <v:fill color2="black"/>
                        <v:imagedata r:id="rId8" o:title=""/>
                      </v:shape>
                      <o:OLEObject Type="Embed" ProgID="PBrush" ShapeID="_x0000_i1025" DrawAspect="Content" ObjectID="_1762605345" r:id="rId9"/>
                    </w:object>
                  </w:r>
                </w:p>
              </w:tc>
              <w:tc>
                <w:tcPr>
                  <w:tcW w:w="8382" w:type="dxa"/>
                  <w:shd w:val="clear" w:color="auto" w:fill="auto"/>
                </w:tcPr>
                <w:p w14:paraId="06BE3326" w14:textId="77777777" w:rsidR="00627C7A" w:rsidRPr="00FD45B0" w:rsidRDefault="00627C7A" w:rsidP="00DC0D00">
                  <w:pPr>
                    <w:widowControl w:val="0"/>
                    <w:snapToGrid w:val="0"/>
                    <w:spacing w:after="0" w:line="240" w:lineRule="auto"/>
                    <w:ind w:right="142"/>
                    <w:jc w:val="both"/>
                    <w:rPr>
                      <w:rFonts w:cs="Calibri"/>
                      <w:b/>
                      <w:bCs/>
                      <w:color w:val="305FBB"/>
                      <w:sz w:val="24"/>
                      <w:szCs w:val="24"/>
                    </w:rPr>
                  </w:pPr>
                  <w:r w:rsidRPr="00FD45B0">
                    <w:rPr>
                      <w:rFonts w:cs="Calibri"/>
                      <w:b/>
                      <w:bCs/>
                      <w:color w:val="305FBB"/>
                      <w:sz w:val="24"/>
                      <w:szCs w:val="24"/>
                    </w:rPr>
                    <w:t>Via Capo S. Maria, snc – 83017 Rotondi (AV) Italia</w:t>
                  </w:r>
                </w:p>
                <w:p w14:paraId="49BCE337" w14:textId="77777777" w:rsidR="00627C7A" w:rsidRPr="00FD45B0" w:rsidRDefault="00627C7A" w:rsidP="00DC0D00">
                  <w:pPr>
                    <w:widowControl w:val="0"/>
                    <w:spacing w:after="0" w:line="240" w:lineRule="auto"/>
                    <w:ind w:right="142"/>
                    <w:jc w:val="both"/>
                    <w:rPr>
                      <w:rFonts w:cs="Calibri"/>
                      <w:b/>
                      <w:bCs/>
                      <w:color w:val="305FBB"/>
                      <w:sz w:val="24"/>
                      <w:szCs w:val="24"/>
                    </w:rPr>
                  </w:pPr>
                  <w:r w:rsidRPr="00FD45B0">
                    <w:rPr>
                      <w:rFonts w:cs="Calibri"/>
                      <w:b/>
                      <w:bCs/>
                      <w:color w:val="305FBB"/>
                      <w:sz w:val="24"/>
                      <w:szCs w:val="24"/>
                    </w:rPr>
                    <w:t>Tel. 0824 847150 – Fax 0824 847151</w:t>
                  </w:r>
                </w:p>
                <w:p w14:paraId="6E658779" w14:textId="77777777" w:rsidR="00627C7A" w:rsidRPr="00FD45B0" w:rsidRDefault="00627C7A" w:rsidP="00DC0D00">
                  <w:pPr>
                    <w:widowControl w:val="0"/>
                    <w:spacing w:after="0" w:line="240" w:lineRule="auto"/>
                    <w:ind w:right="142"/>
                    <w:jc w:val="both"/>
                    <w:rPr>
                      <w:rFonts w:cs="Calibri"/>
                      <w:b/>
                      <w:bCs/>
                      <w:color w:val="305FBB"/>
                      <w:sz w:val="24"/>
                      <w:szCs w:val="24"/>
                    </w:rPr>
                  </w:pPr>
                  <w:r w:rsidRPr="00FD45B0">
                    <w:rPr>
                      <w:rFonts w:cs="Calibri"/>
                      <w:b/>
                      <w:bCs/>
                      <w:color w:val="305FBB"/>
                      <w:sz w:val="24"/>
                      <w:szCs w:val="24"/>
                    </w:rPr>
                    <w:t xml:space="preserve">R.E.A. (AV) n. 141543 </w:t>
                  </w:r>
                </w:p>
                <w:p w14:paraId="480B2CA2" w14:textId="77777777" w:rsidR="00627C7A" w:rsidRPr="00FD45B0" w:rsidRDefault="00627C7A" w:rsidP="00DC0D00">
                  <w:pPr>
                    <w:widowControl w:val="0"/>
                    <w:spacing w:after="0" w:line="240" w:lineRule="auto"/>
                    <w:ind w:right="142"/>
                    <w:jc w:val="both"/>
                    <w:rPr>
                      <w:rFonts w:cs="Calibri"/>
                      <w:b/>
                      <w:bCs/>
                      <w:color w:val="305FBB"/>
                      <w:sz w:val="24"/>
                      <w:szCs w:val="24"/>
                    </w:rPr>
                  </w:pPr>
                  <w:r w:rsidRPr="00FD45B0">
                    <w:rPr>
                      <w:rFonts w:cs="Calibri"/>
                      <w:b/>
                      <w:bCs/>
                      <w:color w:val="305FBB"/>
                      <w:sz w:val="24"/>
                      <w:szCs w:val="24"/>
                    </w:rPr>
                    <w:t xml:space="preserve">C.F. 01 053 430 623 </w:t>
                  </w:r>
                </w:p>
                <w:p w14:paraId="6FBC3078" w14:textId="77777777" w:rsidR="00627C7A" w:rsidRPr="00FD45B0" w:rsidRDefault="00627C7A" w:rsidP="00DC0D00">
                  <w:pPr>
                    <w:widowControl w:val="0"/>
                    <w:spacing w:after="0" w:line="240" w:lineRule="auto"/>
                    <w:ind w:right="142"/>
                    <w:jc w:val="both"/>
                    <w:rPr>
                      <w:rFonts w:cs="Calibri"/>
                      <w:b/>
                      <w:bCs/>
                      <w:color w:val="305FBB"/>
                      <w:sz w:val="24"/>
                      <w:szCs w:val="24"/>
                    </w:rPr>
                  </w:pPr>
                  <w:r w:rsidRPr="00FD45B0">
                    <w:rPr>
                      <w:rFonts w:cs="Calibri"/>
                      <w:b/>
                      <w:bCs/>
                      <w:color w:val="305FBB"/>
                      <w:sz w:val="24"/>
                      <w:szCs w:val="24"/>
                    </w:rPr>
                    <w:t>P.IVA 02 191 340 641</w:t>
                  </w:r>
                </w:p>
                <w:p w14:paraId="219C61D5" w14:textId="77777777" w:rsidR="00627C7A" w:rsidRPr="00C32ABE" w:rsidRDefault="00627C7A" w:rsidP="00DC0D00">
                  <w:pPr>
                    <w:widowControl w:val="0"/>
                    <w:spacing w:after="0" w:line="240" w:lineRule="auto"/>
                    <w:ind w:right="142"/>
                    <w:jc w:val="both"/>
                    <w:rPr>
                      <w:rFonts w:cs="Calibri"/>
                      <w:b/>
                      <w:bCs/>
                      <w:color w:val="305FBB"/>
                      <w:sz w:val="24"/>
                      <w:szCs w:val="24"/>
                      <w:lang w:val="pt-PT"/>
                    </w:rPr>
                  </w:pPr>
                  <w:r w:rsidRPr="00C32ABE">
                    <w:rPr>
                      <w:rFonts w:cs="Calibri"/>
                      <w:b/>
                      <w:bCs/>
                      <w:color w:val="305FBB"/>
                      <w:sz w:val="24"/>
                      <w:szCs w:val="24"/>
                      <w:lang w:val="pt-PT"/>
                    </w:rPr>
                    <w:t xml:space="preserve">web: www.costruzioniedilmetal.it </w:t>
                  </w:r>
                </w:p>
                <w:p w14:paraId="0761F423" w14:textId="77777777" w:rsidR="00627C7A" w:rsidRPr="00C32ABE" w:rsidRDefault="00627C7A" w:rsidP="00DC0D00">
                  <w:pPr>
                    <w:widowControl w:val="0"/>
                    <w:spacing w:after="0" w:line="240" w:lineRule="auto"/>
                    <w:ind w:right="142"/>
                    <w:jc w:val="both"/>
                    <w:rPr>
                      <w:rFonts w:cs="Calibri"/>
                      <w:b/>
                      <w:bCs/>
                      <w:color w:val="305FBB"/>
                      <w:sz w:val="24"/>
                      <w:szCs w:val="24"/>
                      <w:lang w:val="pt-PT"/>
                    </w:rPr>
                  </w:pPr>
                  <w:r w:rsidRPr="00C32ABE">
                    <w:rPr>
                      <w:rFonts w:cs="Calibri"/>
                      <w:b/>
                      <w:bCs/>
                      <w:color w:val="305FBB"/>
                      <w:sz w:val="24"/>
                      <w:szCs w:val="24"/>
                      <w:lang w:val="pt-PT"/>
                    </w:rPr>
                    <w:t xml:space="preserve">e-mail: </w:t>
                  </w:r>
                  <w:hyperlink r:id="rId10" w:history="1">
                    <w:r w:rsidRPr="00C32ABE">
                      <w:rPr>
                        <w:rFonts w:cs="Calibri"/>
                        <w:b/>
                        <w:bCs/>
                        <w:color w:val="305FBB"/>
                        <w:sz w:val="24"/>
                        <w:szCs w:val="24"/>
                        <w:lang w:val="pt-PT"/>
                      </w:rPr>
                      <w:t>info@costruzioniedilmetal.it</w:t>
                    </w:r>
                  </w:hyperlink>
                  <w:r w:rsidRPr="00C32ABE">
                    <w:rPr>
                      <w:rFonts w:cs="Calibri"/>
                      <w:b/>
                      <w:bCs/>
                      <w:color w:val="305FBB"/>
                      <w:sz w:val="24"/>
                      <w:szCs w:val="24"/>
                      <w:lang w:val="pt-PT"/>
                    </w:rPr>
                    <w:t xml:space="preserve"> </w:t>
                  </w:r>
                </w:p>
                <w:p w14:paraId="53DF8854" w14:textId="77777777" w:rsidR="00627C7A" w:rsidRPr="00FD45B0" w:rsidRDefault="00627C7A" w:rsidP="00DC0D00">
                  <w:pPr>
                    <w:widowControl w:val="0"/>
                    <w:spacing w:after="0" w:line="240" w:lineRule="auto"/>
                    <w:ind w:right="142"/>
                    <w:jc w:val="both"/>
                    <w:rPr>
                      <w:rFonts w:cs="Calibri"/>
                      <w:b/>
                      <w:bCs/>
                      <w:color w:val="305FBB"/>
                      <w:sz w:val="24"/>
                      <w:szCs w:val="24"/>
                      <w:lang w:val="fr-FR"/>
                    </w:rPr>
                  </w:pPr>
                  <w:r w:rsidRPr="00FD45B0">
                    <w:rPr>
                      <w:rFonts w:cs="Calibri"/>
                      <w:b/>
                      <w:bCs/>
                      <w:color w:val="305FBB"/>
                      <w:sz w:val="24"/>
                      <w:szCs w:val="24"/>
                      <w:lang w:val="fr-FR"/>
                    </w:rPr>
                    <w:t>pec: cem@postecert.it</w:t>
                  </w:r>
                </w:p>
                <w:p w14:paraId="417DDF66" w14:textId="77777777" w:rsidR="00627C7A" w:rsidRPr="00FD45B0" w:rsidRDefault="00627C7A" w:rsidP="00DC0D00">
                  <w:pPr>
                    <w:spacing w:after="0" w:line="240" w:lineRule="auto"/>
                    <w:ind w:right="142"/>
                    <w:jc w:val="both"/>
                    <w:rPr>
                      <w:rFonts w:cs="Calibri"/>
                      <w:i/>
                      <w:sz w:val="10"/>
                      <w:lang w:val="fr-FR"/>
                    </w:rPr>
                  </w:pPr>
                  <w:r w:rsidRPr="00FD45B0">
                    <w:rPr>
                      <w:rFonts w:cs="Calibri"/>
                      <w:b/>
                      <w:bCs/>
                      <w:color w:val="305FBB"/>
                      <w:sz w:val="24"/>
                      <w:szCs w:val="24"/>
                      <w:lang w:val="fr-FR"/>
                    </w:rPr>
                    <w:t>capitale sociale €. 101.490,00 (</w:t>
                  </w:r>
                  <w:proofErr w:type="spellStart"/>
                  <w:r w:rsidRPr="00FD45B0">
                    <w:rPr>
                      <w:rFonts w:cs="Calibri"/>
                      <w:b/>
                      <w:bCs/>
                      <w:color w:val="305FBB"/>
                      <w:sz w:val="24"/>
                      <w:szCs w:val="24"/>
                      <w:lang w:val="fr-FR"/>
                    </w:rPr>
                    <w:t>i.v</w:t>
                  </w:r>
                  <w:proofErr w:type="spellEnd"/>
                  <w:r w:rsidRPr="00FD45B0">
                    <w:rPr>
                      <w:rFonts w:cs="Calibri"/>
                      <w:b/>
                      <w:bCs/>
                      <w:color w:val="305FBB"/>
                      <w:sz w:val="24"/>
                      <w:szCs w:val="24"/>
                      <w:lang w:val="fr-FR"/>
                    </w:rPr>
                    <w:t>.)</w:t>
                  </w:r>
                </w:p>
              </w:tc>
            </w:tr>
          </w:tbl>
          <w:p w14:paraId="5B1E7D0B" w14:textId="77777777" w:rsidR="00627C7A" w:rsidRPr="00627C7A" w:rsidRDefault="00627C7A" w:rsidP="00DC0D00">
            <w:pPr>
              <w:spacing w:after="0"/>
              <w:ind w:right="142"/>
              <w:jc w:val="both"/>
              <w:rPr>
                <w:rFonts w:cs="Calibri"/>
                <w:i/>
                <w:sz w:val="10"/>
                <w:lang w:val="fr-FR"/>
              </w:rPr>
            </w:pPr>
          </w:p>
          <w:p w14:paraId="3BB00070" w14:textId="77777777" w:rsidR="00627C7A" w:rsidRPr="00627C7A" w:rsidRDefault="00627C7A" w:rsidP="00DC0D00">
            <w:pPr>
              <w:spacing w:after="0"/>
              <w:ind w:right="142"/>
              <w:jc w:val="both"/>
              <w:rPr>
                <w:rFonts w:cs="Calibri"/>
                <w:i/>
                <w:sz w:val="10"/>
                <w:lang w:val="fr-FR"/>
              </w:rPr>
            </w:pPr>
          </w:p>
          <w:p w14:paraId="6A0DA2AD" w14:textId="77777777" w:rsidR="00627C7A" w:rsidRPr="00627C7A" w:rsidRDefault="00627C7A" w:rsidP="00DC0D00">
            <w:pPr>
              <w:spacing w:after="0"/>
              <w:ind w:right="142"/>
              <w:jc w:val="both"/>
              <w:rPr>
                <w:rFonts w:cs="Calibri"/>
                <w:i/>
                <w:sz w:val="10"/>
                <w:lang w:val="fr-FR"/>
              </w:rPr>
            </w:pPr>
          </w:p>
          <w:p w14:paraId="2826A675" w14:textId="77777777" w:rsidR="00627C7A" w:rsidRPr="00627C7A" w:rsidRDefault="00627C7A" w:rsidP="00DC0D00">
            <w:pPr>
              <w:spacing w:after="0"/>
              <w:ind w:right="142"/>
              <w:jc w:val="both"/>
              <w:rPr>
                <w:rFonts w:cs="Calibri"/>
                <w:i/>
                <w:sz w:val="10"/>
                <w:lang w:val="fr-FR"/>
              </w:rPr>
            </w:pPr>
          </w:p>
        </w:tc>
      </w:tr>
    </w:tbl>
    <w:p w14:paraId="5F4880A4" w14:textId="77777777" w:rsidR="000D0C1F" w:rsidRPr="00627C7A" w:rsidRDefault="000D0C1F" w:rsidP="00DC0D00">
      <w:pPr>
        <w:ind w:right="142"/>
        <w:jc w:val="both"/>
        <w:rPr>
          <w:rFonts w:cs="Calibri"/>
          <w:sz w:val="4"/>
          <w:lang w:val="fr-FR"/>
        </w:rPr>
      </w:pPr>
    </w:p>
    <w:p w14:paraId="7B7BFECC" w14:textId="4386398E" w:rsidR="007237E6" w:rsidRPr="00E4717D" w:rsidRDefault="00B503B7" w:rsidP="00DC0D00">
      <w:pPr>
        <w:spacing w:after="0" w:line="240" w:lineRule="auto"/>
        <w:ind w:right="142"/>
        <w:contextualSpacing/>
        <w:jc w:val="both"/>
        <w:rPr>
          <w:rFonts w:cs="Calibri"/>
          <w:sz w:val="2"/>
        </w:rPr>
      </w:pPr>
      <w:r w:rsidRPr="00E4717D">
        <w:rPr>
          <w:rFonts w:cs="Calibri"/>
          <w:b/>
          <w:iCs/>
          <w:color w:val="540850"/>
          <w:spacing w:val="-40"/>
          <w:sz w:val="56"/>
          <w:szCs w:val="110"/>
        </w:rPr>
        <w:t>Procedura di Controllo Interno – Sistema 231</w:t>
      </w:r>
      <w:r w:rsidR="00767F1F" w:rsidRPr="00E4717D">
        <w:rPr>
          <w:rFonts w:cs="Calibri"/>
          <w:b/>
          <w:iCs/>
          <w:color w:val="540850"/>
          <w:spacing w:val="-60"/>
          <w:sz w:val="72"/>
          <w:szCs w:val="110"/>
        </w:rPr>
        <w:br/>
      </w:r>
    </w:p>
    <w:p w14:paraId="5EEAD58A" w14:textId="0F7F8D03" w:rsidR="006F5332" w:rsidRDefault="006F5332" w:rsidP="00DC0D00">
      <w:pPr>
        <w:spacing w:after="0" w:line="240" w:lineRule="auto"/>
        <w:ind w:right="142"/>
        <w:contextualSpacing/>
        <w:jc w:val="both"/>
        <w:rPr>
          <w:rFonts w:cs="Calibri"/>
          <w:b/>
          <w:iCs/>
          <w:color w:val="540850"/>
          <w:spacing w:val="-60"/>
          <w:sz w:val="72"/>
          <w:szCs w:val="110"/>
        </w:rPr>
      </w:pPr>
      <w:r>
        <w:rPr>
          <w:rFonts w:cs="Calibri"/>
          <w:iCs/>
          <w:color w:val="595959"/>
          <w:spacing w:val="-20"/>
          <w:sz w:val="52"/>
          <w:szCs w:val="110"/>
        </w:rPr>
        <w:t xml:space="preserve">ai sensi del </w:t>
      </w:r>
      <w:proofErr w:type="spellStart"/>
      <w:r w:rsidR="004D5FD3">
        <w:rPr>
          <w:rFonts w:cs="Calibri"/>
          <w:iCs/>
          <w:color w:val="595959"/>
          <w:spacing w:val="-20"/>
          <w:sz w:val="52"/>
          <w:szCs w:val="110"/>
        </w:rPr>
        <w:t>D.Lgs.</w:t>
      </w:r>
      <w:proofErr w:type="spellEnd"/>
      <w:r w:rsidR="004D5FD3">
        <w:rPr>
          <w:rFonts w:cs="Calibri"/>
          <w:iCs/>
          <w:color w:val="595959"/>
          <w:spacing w:val="-20"/>
          <w:sz w:val="52"/>
          <w:szCs w:val="110"/>
        </w:rPr>
        <w:t xml:space="preserve"> </w:t>
      </w:r>
      <w:r>
        <w:rPr>
          <w:rFonts w:cs="Calibri"/>
          <w:iCs/>
          <w:color w:val="595959"/>
          <w:spacing w:val="-20"/>
          <w:sz w:val="52"/>
          <w:szCs w:val="110"/>
        </w:rPr>
        <w:t>n.</w:t>
      </w:r>
      <w:r w:rsidR="004D5FD3">
        <w:rPr>
          <w:rFonts w:cs="Calibri"/>
          <w:iCs/>
          <w:color w:val="595959"/>
          <w:spacing w:val="-20"/>
          <w:sz w:val="52"/>
          <w:szCs w:val="110"/>
        </w:rPr>
        <w:t xml:space="preserve"> </w:t>
      </w:r>
      <w:r>
        <w:rPr>
          <w:rFonts w:cs="Calibri"/>
          <w:b/>
          <w:iCs/>
          <w:color w:val="595959"/>
          <w:spacing w:val="-20"/>
          <w:sz w:val="52"/>
          <w:szCs w:val="110"/>
        </w:rPr>
        <w:t xml:space="preserve">231 </w:t>
      </w:r>
      <w:r>
        <w:rPr>
          <w:rFonts w:cs="Calibri"/>
          <w:iCs/>
          <w:color w:val="595959"/>
          <w:spacing w:val="-20"/>
          <w:sz w:val="52"/>
          <w:szCs w:val="110"/>
        </w:rPr>
        <w:t xml:space="preserve">del 8 </w:t>
      </w:r>
      <w:r w:rsidR="00434D9D">
        <w:rPr>
          <w:rFonts w:cs="Calibri"/>
          <w:iCs/>
          <w:color w:val="595959"/>
          <w:spacing w:val="-20"/>
          <w:sz w:val="52"/>
          <w:szCs w:val="110"/>
        </w:rPr>
        <w:t>g</w:t>
      </w:r>
      <w:r>
        <w:rPr>
          <w:rFonts w:cs="Calibri"/>
          <w:iCs/>
          <w:color w:val="595959"/>
          <w:spacing w:val="-20"/>
          <w:sz w:val="52"/>
          <w:szCs w:val="110"/>
        </w:rPr>
        <w:t>iugno 2001</w:t>
      </w:r>
      <w:r w:rsidR="00434D9D">
        <w:rPr>
          <w:rFonts w:cs="Calibri"/>
          <w:iCs/>
          <w:color w:val="595959"/>
          <w:spacing w:val="-20"/>
          <w:sz w:val="52"/>
          <w:szCs w:val="110"/>
        </w:rPr>
        <w:t xml:space="preserve"> e s.m.i.</w:t>
      </w:r>
    </w:p>
    <w:p w14:paraId="720EEBAB" w14:textId="77777777" w:rsidR="006F5332" w:rsidRDefault="006F5332" w:rsidP="00DC0D00">
      <w:pPr>
        <w:ind w:right="142"/>
        <w:jc w:val="both"/>
        <w:rPr>
          <w:rFonts w:cs="Calibri"/>
          <w:sz w:val="4"/>
        </w:rPr>
      </w:pPr>
    </w:p>
    <w:tbl>
      <w:tblPr>
        <w:tblpPr w:leftFromText="141" w:rightFromText="141" w:vertAnchor="text" w:tblpY="1"/>
        <w:tblOverlap w:val="never"/>
        <w:tblW w:w="0" w:type="auto"/>
        <w:tblCellMar>
          <w:left w:w="0" w:type="dxa"/>
          <w:right w:w="0" w:type="dxa"/>
        </w:tblCellMar>
        <w:tblLook w:val="04A0" w:firstRow="1" w:lastRow="0" w:firstColumn="1" w:lastColumn="0" w:noHBand="0" w:noVBand="1"/>
      </w:tblPr>
      <w:tblGrid>
        <w:gridCol w:w="2694"/>
        <w:gridCol w:w="161"/>
        <w:gridCol w:w="547"/>
      </w:tblGrid>
      <w:tr w:rsidR="006F5332" w14:paraId="7D07CE0B" w14:textId="77777777" w:rsidTr="006F5332">
        <w:trPr>
          <w:trHeight w:val="64"/>
        </w:trPr>
        <w:tc>
          <w:tcPr>
            <w:tcW w:w="2694" w:type="dxa"/>
            <w:shd w:val="clear" w:color="auto" w:fill="540850"/>
            <w:vAlign w:val="center"/>
            <w:hideMark/>
          </w:tcPr>
          <w:p w14:paraId="4173E579" w14:textId="77777777" w:rsidR="006F5332" w:rsidRDefault="006F5332" w:rsidP="00DC0D00">
            <w:pPr>
              <w:spacing w:after="0" w:line="240" w:lineRule="auto"/>
              <w:ind w:right="142"/>
              <w:jc w:val="both"/>
              <w:rPr>
                <w:rFonts w:cs="Calibri"/>
                <w:b/>
                <w:sz w:val="24"/>
              </w:rPr>
            </w:pPr>
            <w:r>
              <w:rPr>
                <w:rFonts w:cs="Calibri"/>
                <w:b/>
                <w:sz w:val="24"/>
              </w:rPr>
              <w:t xml:space="preserve">Master </w:t>
            </w:r>
          </w:p>
        </w:tc>
        <w:tc>
          <w:tcPr>
            <w:tcW w:w="161" w:type="dxa"/>
            <w:tcBorders>
              <w:top w:val="nil"/>
              <w:left w:val="nil"/>
              <w:bottom w:val="nil"/>
              <w:right w:val="single" w:sz="4" w:space="0" w:color="auto"/>
            </w:tcBorders>
          </w:tcPr>
          <w:p w14:paraId="16373198" w14:textId="77777777" w:rsidR="006F5332" w:rsidRDefault="006F5332" w:rsidP="00DC0D00">
            <w:pPr>
              <w:spacing w:after="0" w:line="240" w:lineRule="auto"/>
              <w:ind w:right="142"/>
              <w:jc w:val="both"/>
              <w:rPr>
                <w:rFonts w:cs="Calibri"/>
                <w:b/>
                <w:sz w:val="24"/>
              </w:rPr>
            </w:pPr>
          </w:p>
        </w:tc>
        <w:tc>
          <w:tcPr>
            <w:tcW w:w="547" w:type="dxa"/>
            <w:tcBorders>
              <w:top w:val="single" w:sz="4" w:space="0" w:color="auto"/>
              <w:left w:val="single" w:sz="4" w:space="0" w:color="auto"/>
              <w:bottom w:val="single" w:sz="4" w:space="0" w:color="auto"/>
              <w:right w:val="single" w:sz="4" w:space="0" w:color="auto"/>
            </w:tcBorders>
            <w:hideMark/>
          </w:tcPr>
          <w:p w14:paraId="5E765781" w14:textId="77777777" w:rsidR="006F5332" w:rsidRDefault="006F5332" w:rsidP="00DC0D00">
            <w:pPr>
              <w:spacing w:after="0" w:line="240" w:lineRule="auto"/>
              <w:ind w:right="142"/>
              <w:jc w:val="both"/>
              <w:rPr>
                <w:rFonts w:cs="Calibri"/>
                <w:b/>
                <w:color w:val="595959"/>
                <w:sz w:val="32"/>
              </w:rPr>
            </w:pPr>
          </w:p>
        </w:tc>
      </w:tr>
      <w:tr w:rsidR="006F5332" w14:paraId="46C8320D" w14:textId="77777777" w:rsidTr="006F5332">
        <w:tc>
          <w:tcPr>
            <w:tcW w:w="2694" w:type="dxa"/>
            <w:vAlign w:val="center"/>
          </w:tcPr>
          <w:p w14:paraId="2F788890" w14:textId="77777777" w:rsidR="006F5332" w:rsidRDefault="006F5332" w:rsidP="00DC0D00">
            <w:pPr>
              <w:spacing w:after="0" w:line="240" w:lineRule="auto"/>
              <w:ind w:right="142"/>
              <w:jc w:val="both"/>
              <w:rPr>
                <w:rFonts w:cs="Calibri"/>
                <w:b/>
                <w:sz w:val="10"/>
              </w:rPr>
            </w:pPr>
          </w:p>
        </w:tc>
        <w:tc>
          <w:tcPr>
            <w:tcW w:w="161" w:type="dxa"/>
          </w:tcPr>
          <w:p w14:paraId="3E1BCCDC" w14:textId="77777777" w:rsidR="006F5332" w:rsidRDefault="006F5332" w:rsidP="00DC0D00">
            <w:pPr>
              <w:spacing w:after="0" w:line="240" w:lineRule="auto"/>
              <w:ind w:right="142"/>
              <w:jc w:val="both"/>
              <w:rPr>
                <w:rFonts w:cs="Calibri"/>
                <w:b/>
                <w:sz w:val="10"/>
              </w:rPr>
            </w:pPr>
          </w:p>
        </w:tc>
        <w:tc>
          <w:tcPr>
            <w:tcW w:w="547" w:type="dxa"/>
            <w:tcBorders>
              <w:top w:val="single" w:sz="4" w:space="0" w:color="auto"/>
              <w:left w:val="nil"/>
              <w:bottom w:val="single" w:sz="4" w:space="0" w:color="auto"/>
              <w:right w:val="nil"/>
            </w:tcBorders>
          </w:tcPr>
          <w:p w14:paraId="4B8EF7E0" w14:textId="77777777" w:rsidR="006F5332" w:rsidRDefault="006F5332" w:rsidP="00DC0D00">
            <w:pPr>
              <w:spacing w:after="0" w:line="240" w:lineRule="auto"/>
              <w:ind w:right="142"/>
              <w:jc w:val="both"/>
              <w:rPr>
                <w:rFonts w:cs="Calibri"/>
                <w:b/>
                <w:color w:val="595959"/>
                <w:sz w:val="10"/>
              </w:rPr>
            </w:pPr>
          </w:p>
        </w:tc>
      </w:tr>
      <w:tr w:rsidR="006F5332" w14:paraId="12C08EE8" w14:textId="77777777" w:rsidTr="006F5332">
        <w:tc>
          <w:tcPr>
            <w:tcW w:w="2694" w:type="dxa"/>
            <w:shd w:val="clear" w:color="auto" w:fill="540850"/>
            <w:vAlign w:val="center"/>
            <w:hideMark/>
          </w:tcPr>
          <w:p w14:paraId="09350939" w14:textId="77777777" w:rsidR="006F5332" w:rsidRDefault="006F5332" w:rsidP="00DC0D00">
            <w:pPr>
              <w:spacing w:after="0" w:line="240" w:lineRule="auto"/>
              <w:ind w:right="142"/>
              <w:jc w:val="both"/>
              <w:rPr>
                <w:rFonts w:cs="Calibri"/>
                <w:b/>
                <w:sz w:val="24"/>
              </w:rPr>
            </w:pPr>
            <w:r>
              <w:rPr>
                <w:rFonts w:cs="Calibri"/>
                <w:b/>
                <w:sz w:val="24"/>
              </w:rPr>
              <w:t>Copia controllata</w:t>
            </w:r>
          </w:p>
        </w:tc>
        <w:tc>
          <w:tcPr>
            <w:tcW w:w="161" w:type="dxa"/>
            <w:tcBorders>
              <w:top w:val="nil"/>
              <w:left w:val="nil"/>
              <w:bottom w:val="nil"/>
              <w:right w:val="single" w:sz="4" w:space="0" w:color="auto"/>
            </w:tcBorders>
          </w:tcPr>
          <w:p w14:paraId="52AF83C8" w14:textId="77777777" w:rsidR="006F5332" w:rsidRDefault="006F5332" w:rsidP="00DC0D00">
            <w:pPr>
              <w:spacing w:after="0" w:line="240" w:lineRule="auto"/>
              <w:ind w:right="142"/>
              <w:jc w:val="both"/>
              <w:rPr>
                <w:rFonts w:cs="Calibri"/>
                <w:b/>
                <w:sz w:val="24"/>
              </w:rPr>
            </w:pPr>
          </w:p>
        </w:tc>
        <w:tc>
          <w:tcPr>
            <w:tcW w:w="547" w:type="dxa"/>
            <w:tcBorders>
              <w:top w:val="single" w:sz="4" w:space="0" w:color="auto"/>
              <w:left w:val="single" w:sz="4" w:space="0" w:color="auto"/>
              <w:bottom w:val="single" w:sz="4" w:space="0" w:color="auto"/>
              <w:right w:val="single" w:sz="4" w:space="0" w:color="auto"/>
            </w:tcBorders>
            <w:hideMark/>
          </w:tcPr>
          <w:p w14:paraId="325F72B6" w14:textId="77777777" w:rsidR="006F5332" w:rsidRDefault="006F5332" w:rsidP="00DC0D00">
            <w:pPr>
              <w:spacing w:after="0" w:line="240" w:lineRule="auto"/>
              <w:ind w:right="142"/>
              <w:jc w:val="center"/>
              <w:rPr>
                <w:rFonts w:cs="Calibri"/>
                <w:b/>
                <w:color w:val="595959"/>
                <w:sz w:val="32"/>
              </w:rPr>
            </w:pPr>
            <w:r>
              <w:rPr>
                <w:rFonts w:cs="Calibri"/>
                <w:b/>
                <w:color w:val="595959"/>
                <w:sz w:val="32"/>
              </w:rPr>
              <w:t>√</w:t>
            </w:r>
          </w:p>
        </w:tc>
      </w:tr>
      <w:tr w:rsidR="006F5332" w14:paraId="4D9E1775" w14:textId="77777777" w:rsidTr="006F5332">
        <w:tc>
          <w:tcPr>
            <w:tcW w:w="2694" w:type="dxa"/>
            <w:vAlign w:val="center"/>
          </w:tcPr>
          <w:p w14:paraId="00370525" w14:textId="77777777" w:rsidR="006F5332" w:rsidRDefault="006F5332" w:rsidP="00DC0D00">
            <w:pPr>
              <w:spacing w:after="0" w:line="240" w:lineRule="auto"/>
              <w:ind w:right="142"/>
              <w:jc w:val="both"/>
              <w:rPr>
                <w:rFonts w:cs="Calibri"/>
                <w:b/>
                <w:sz w:val="10"/>
              </w:rPr>
            </w:pPr>
          </w:p>
        </w:tc>
        <w:tc>
          <w:tcPr>
            <w:tcW w:w="161" w:type="dxa"/>
          </w:tcPr>
          <w:p w14:paraId="59CD0C05" w14:textId="77777777" w:rsidR="006F5332" w:rsidRDefault="006F5332" w:rsidP="00DC0D00">
            <w:pPr>
              <w:spacing w:after="0" w:line="240" w:lineRule="auto"/>
              <w:ind w:right="142"/>
              <w:jc w:val="both"/>
              <w:rPr>
                <w:rFonts w:cs="Calibri"/>
                <w:b/>
                <w:sz w:val="10"/>
              </w:rPr>
            </w:pPr>
          </w:p>
        </w:tc>
        <w:tc>
          <w:tcPr>
            <w:tcW w:w="547" w:type="dxa"/>
            <w:tcBorders>
              <w:top w:val="single" w:sz="4" w:space="0" w:color="auto"/>
              <w:left w:val="nil"/>
              <w:bottom w:val="single" w:sz="4" w:space="0" w:color="auto"/>
              <w:right w:val="nil"/>
            </w:tcBorders>
          </w:tcPr>
          <w:p w14:paraId="2A5302C5" w14:textId="77777777" w:rsidR="006F5332" w:rsidRDefault="006F5332" w:rsidP="00DC0D00">
            <w:pPr>
              <w:spacing w:after="0" w:line="240" w:lineRule="auto"/>
              <w:ind w:right="142"/>
              <w:jc w:val="both"/>
              <w:rPr>
                <w:rFonts w:cs="Calibri"/>
                <w:b/>
                <w:color w:val="595959"/>
                <w:sz w:val="10"/>
              </w:rPr>
            </w:pPr>
          </w:p>
        </w:tc>
      </w:tr>
      <w:tr w:rsidR="006F5332" w14:paraId="0F4A0503" w14:textId="77777777" w:rsidTr="006F5332">
        <w:tc>
          <w:tcPr>
            <w:tcW w:w="2694" w:type="dxa"/>
            <w:shd w:val="clear" w:color="auto" w:fill="540850"/>
            <w:vAlign w:val="center"/>
            <w:hideMark/>
          </w:tcPr>
          <w:p w14:paraId="44F6BFD1" w14:textId="77777777" w:rsidR="006F5332" w:rsidRDefault="006F5332" w:rsidP="00DC0D00">
            <w:pPr>
              <w:spacing w:after="0" w:line="240" w:lineRule="auto"/>
              <w:ind w:right="142"/>
              <w:jc w:val="both"/>
              <w:rPr>
                <w:rFonts w:cs="Calibri"/>
                <w:b/>
                <w:sz w:val="24"/>
              </w:rPr>
            </w:pPr>
            <w:r>
              <w:rPr>
                <w:rFonts w:cs="Calibri"/>
                <w:b/>
                <w:sz w:val="24"/>
              </w:rPr>
              <w:t>Copia non controllata</w:t>
            </w:r>
          </w:p>
        </w:tc>
        <w:tc>
          <w:tcPr>
            <w:tcW w:w="161" w:type="dxa"/>
            <w:tcBorders>
              <w:top w:val="nil"/>
              <w:left w:val="nil"/>
              <w:bottom w:val="nil"/>
              <w:right w:val="single" w:sz="4" w:space="0" w:color="auto"/>
            </w:tcBorders>
          </w:tcPr>
          <w:p w14:paraId="4929865F" w14:textId="77777777" w:rsidR="006F5332" w:rsidRDefault="006F5332" w:rsidP="00DC0D00">
            <w:pPr>
              <w:spacing w:after="0" w:line="240" w:lineRule="auto"/>
              <w:ind w:right="142"/>
              <w:jc w:val="both"/>
              <w:rPr>
                <w:rFonts w:cs="Calibri"/>
                <w:b/>
                <w:sz w:val="24"/>
              </w:rPr>
            </w:pPr>
          </w:p>
        </w:tc>
        <w:tc>
          <w:tcPr>
            <w:tcW w:w="547" w:type="dxa"/>
            <w:tcBorders>
              <w:top w:val="single" w:sz="4" w:space="0" w:color="auto"/>
              <w:left w:val="single" w:sz="4" w:space="0" w:color="auto"/>
              <w:bottom w:val="single" w:sz="4" w:space="0" w:color="auto"/>
              <w:right w:val="single" w:sz="4" w:space="0" w:color="auto"/>
            </w:tcBorders>
            <w:hideMark/>
          </w:tcPr>
          <w:p w14:paraId="5914D55C" w14:textId="77777777" w:rsidR="006F5332" w:rsidRDefault="006F5332" w:rsidP="00DC0D00">
            <w:pPr>
              <w:spacing w:after="0" w:line="240" w:lineRule="auto"/>
              <w:ind w:right="142"/>
              <w:jc w:val="both"/>
              <w:rPr>
                <w:rFonts w:cs="Calibri"/>
                <w:b/>
                <w:color w:val="595959"/>
                <w:sz w:val="32"/>
              </w:rPr>
            </w:pPr>
          </w:p>
        </w:tc>
      </w:tr>
      <w:tr w:rsidR="006F5332" w14:paraId="17A12817" w14:textId="77777777" w:rsidTr="006F5332">
        <w:tc>
          <w:tcPr>
            <w:tcW w:w="2694" w:type="dxa"/>
            <w:vAlign w:val="center"/>
          </w:tcPr>
          <w:p w14:paraId="25AF0EB8" w14:textId="77777777" w:rsidR="006F5332" w:rsidRDefault="006F5332" w:rsidP="00DC0D00">
            <w:pPr>
              <w:spacing w:after="0" w:line="240" w:lineRule="auto"/>
              <w:ind w:right="142"/>
              <w:jc w:val="both"/>
              <w:rPr>
                <w:rFonts w:cs="Calibri"/>
                <w:b/>
                <w:sz w:val="10"/>
                <w:szCs w:val="10"/>
              </w:rPr>
            </w:pPr>
          </w:p>
        </w:tc>
        <w:tc>
          <w:tcPr>
            <w:tcW w:w="161" w:type="dxa"/>
          </w:tcPr>
          <w:p w14:paraId="47D47F63" w14:textId="77777777" w:rsidR="006F5332" w:rsidRDefault="006F5332" w:rsidP="00DC0D00">
            <w:pPr>
              <w:spacing w:after="0" w:line="240" w:lineRule="auto"/>
              <w:ind w:right="142"/>
              <w:jc w:val="both"/>
              <w:rPr>
                <w:rFonts w:cs="Calibri"/>
                <w:b/>
                <w:sz w:val="10"/>
                <w:szCs w:val="10"/>
              </w:rPr>
            </w:pPr>
          </w:p>
        </w:tc>
        <w:tc>
          <w:tcPr>
            <w:tcW w:w="547" w:type="dxa"/>
            <w:tcBorders>
              <w:top w:val="single" w:sz="4" w:space="0" w:color="auto"/>
              <w:left w:val="nil"/>
              <w:bottom w:val="single" w:sz="4" w:space="0" w:color="auto"/>
              <w:right w:val="nil"/>
            </w:tcBorders>
          </w:tcPr>
          <w:p w14:paraId="3E27CAF0" w14:textId="77777777" w:rsidR="006F5332" w:rsidRDefault="006F5332" w:rsidP="00DC0D00">
            <w:pPr>
              <w:spacing w:after="0" w:line="240" w:lineRule="auto"/>
              <w:ind w:right="142"/>
              <w:jc w:val="both"/>
              <w:rPr>
                <w:rFonts w:cs="Calibri"/>
                <w:b/>
                <w:color w:val="595959"/>
                <w:sz w:val="10"/>
                <w:szCs w:val="10"/>
              </w:rPr>
            </w:pPr>
          </w:p>
        </w:tc>
      </w:tr>
      <w:tr w:rsidR="006F5332" w14:paraId="0B1BF48B" w14:textId="77777777" w:rsidTr="006F5332">
        <w:tc>
          <w:tcPr>
            <w:tcW w:w="2694" w:type="dxa"/>
            <w:shd w:val="clear" w:color="auto" w:fill="540850"/>
            <w:vAlign w:val="center"/>
            <w:hideMark/>
          </w:tcPr>
          <w:p w14:paraId="1C8BB819" w14:textId="77777777" w:rsidR="006F5332" w:rsidRDefault="006F5332" w:rsidP="00DC0D00">
            <w:pPr>
              <w:spacing w:after="0" w:line="240" w:lineRule="auto"/>
              <w:ind w:right="142"/>
              <w:jc w:val="both"/>
              <w:rPr>
                <w:rFonts w:cs="Calibri"/>
                <w:b/>
                <w:sz w:val="24"/>
              </w:rPr>
            </w:pPr>
            <w:r>
              <w:rPr>
                <w:rFonts w:cs="Calibri"/>
                <w:b/>
                <w:sz w:val="24"/>
              </w:rPr>
              <w:t>Numero della copia</w:t>
            </w:r>
          </w:p>
        </w:tc>
        <w:tc>
          <w:tcPr>
            <w:tcW w:w="161" w:type="dxa"/>
            <w:tcBorders>
              <w:top w:val="nil"/>
              <w:left w:val="nil"/>
              <w:bottom w:val="nil"/>
              <w:right w:val="single" w:sz="4" w:space="0" w:color="auto"/>
            </w:tcBorders>
          </w:tcPr>
          <w:p w14:paraId="37226455" w14:textId="77777777" w:rsidR="006F5332" w:rsidRDefault="006F5332" w:rsidP="00DC0D00">
            <w:pPr>
              <w:spacing w:after="0" w:line="240" w:lineRule="auto"/>
              <w:ind w:right="142"/>
              <w:jc w:val="both"/>
              <w:rPr>
                <w:rFonts w:cs="Calibri"/>
                <w:b/>
                <w:sz w:val="24"/>
              </w:rPr>
            </w:pPr>
          </w:p>
        </w:tc>
        <w:tc>
          <w:tcPr>
            <w:tcW w:w="547" w:type="dxa"/>
            <w:tcBorders>
              <w:top w:val="single" w:sz="4" w:space="0" w:color="auto"/>
              <w:left w:val="single" w:sz="4" w:space="0" w:color="auto"/>
              <w:bottom w:val="single" w:sz="4" w:space="0" w:color="auto"/>
              <w:right w:val="single" w:sz="4" w:space="0" w:color="auto"/>
            </w:tcBorders>
            <w:hideMark/>
          </w:tcPr>
          <w:p w14:paraId="3D6FF522" w14:textId="77777777" w:rsidR="006F5332" w:rsidRDefault="006F5332" w:rsidP="00DC0D00">
            <w:pPr>
              <w:spacing w:after="0" w:line="240" w:lineRule="auto"/>
              <w:ind w:right="142"/>
              <w:jc w:val="center"/>
              <w:rPr>
                <w:rFonts w:cs="Calibri"/>
                <w:b/>
                <w:color w:val="595959"/>
                <w:sz w:val="32"/>
              </w:rPr>
            </w:pPr>
            <w:r>
              <w:rPr>
                <w:rFonts w:cs="Calibri"/>
                <w:b/>
                <w:color w:val="595959"/>
                <w:sz w:val="32"/>
              </w:rPr>
              <w:t>0</w:t>
            </w:r>
            <w:r w:rsidR="00627C7A">
              <w:rPr>
                <w:rFonts w:cs="Calibri"/>
                <w:b/>
                <w:color w:val="595959"/>
                <w:sz w:val="32"/>
              </w:rPr>
              <w:t>1</w:t>
            </w:r>
          </w:p>
        </w:tc>
      </w:tr>
    </w:tbl>
    <w:p w14:paraId="4A812E25" w14:textId="77777777" w:rsidR="006F5332" w:rsidRDefault="006F5332" w:rsidP="00DC0D00">
      <w:pPr>
        <w:ind w:right="142"/>
        <w:jc w:val="both"/>
        <w:rPr>
          <w:rFonts w:cs="Calibri"/>
        </w:rPr>
      </w:pPr>
      <w:r>
        <w:rPr>
          <w:rFonts w:cs="Calibri"/>
        </w:rPr>
        <w:t xml:space="preserve"> </w:t>
      </w:r>
    </w:p>
    <w:p w14:paraId="58D41D61" w14:textId="77777777" w:rsidR="006F5332" w:rsidRDefault="006F5332" w:rsidP="00DC0D00">
      <w:pPr>
        <w:ind w:right="142"/>
        <w:jc w:val="both"/>
        <w:rPr>
          <w:rFonts w:cs="Calibri"/>
        </w:rPr>
      </w:pPr>
    </w:p>
    <w:p w14:paraId="5C77E735" w14:textId="77777777" w:rsidR="006F5332" w:rsidRDefault="006F5332" w:rsidP="00DC0D00">
      <w:pPr>
        <w:ind w:right="142"/>
        <w:jc w:val="both"/>
        <w:rPr>
          <w:rFonts w:cs="Calibri"/>
        </w:rPr>
      </w:pPr>
    </w:p>
    <w:p w14:paraId="7EEDB557" w14:textId="77777777" w:rsidR="006F5332" w:rsidRDefault="006F5332" w:rsidP="00DC0D00">
      <w:pPr>
        <w:ind w:right="142"/>
        <w:jc w:val="both"/>
        <w:rPr>
          <w:rFonts w:cs="Calibri"/>
        </w:rPr>
      </w:pPr>
    </w:p>
    <w:p w14:paraId="0052C9B0" w14:textId="77777777" w:rsidR="006F5332" w:rsidRDefault="006F5332" w:rsidP="00DC0D00">
      <w:pPr>
        <w:ind w:right="142"/>
        <w:jc w:val="both"/>
        <w:rPr>
          <w:rFonts w:cs="Calibri"/>
          <w:sz w:val="2"/>
        </w:rPr>
      </w:pPr>
    </w:p>
    <w:tbl>
      <w:tblPr>
        <w:tblpPr w:leftFromText="141" w:rightFromText="141" w:vertAnchor="text" w:tblpY="1"/>
        <w:tblOverlap w:val="never"/>
        <w:tblW w:w="0" w:type="auto"/>
        <w:tblLook w:val="04A0" w:firstRow="1" w:lastRow="0" w:firstColumn="1" w:lastColumn="0" w:noHBand="0" w:noVBand="1"/>
      </w:tblPr>
      <w:tblGrid>
        <w:gridCol w:w="3049"/>
        <w:gridCol w:w="778"/>
        <w:gridCol w:w="1420"/>
        <w:gridCol w:w="932"/>
        <w:gridCol w:w="3418"/>
      </w:tblGrid>
      <w:tr w:rsidR="006F5332" w14:paraId="071ECD92" w14:textId="77777777" w:rsidTr="00AF49BB">
        <w:tc>
          <w:tcPr>
            <w:tcW w:w="3049" w:type="dxa"/>
          </w:tcPr>
          <w:p w14:paraId="03101AD1" w14:textId="77777777" w:rsidR="006F5332" w:rsidRDefault="006F5332" w:rsidP="00DC0D00">
            <w:pPr>
              <w:spacing w:after="0" w:line="240" w:lineRule="auto"/>
              <w:ind w:right="142"/>
              <w:jc w:val="both"/>
              <w:rPr>
                <w:rFonts w:cs="Calibri"/>
                <w:sz w:val="4"/>
                <w:szCs w:val="4"/>
              </w:rPr>
            </w:pPr>
          </w:p>
          <w:p w14:paraId="1BE1680C" w14:textId="77777777" w:rsidR="006F5332" w:rsidRDefault="006F5332" w:rsidP="00DC0D00">
            <w:pPr>
              <w:spacing w:after="0" w:line="240" w:lineRule="auto"/>
              <w:ind w:right="142"/>
              <w:jc w:val="both"/>
              <w:rPr>
                <w:rFonts w:cs="Calibri"/>
                <w:b/>
                <w:color w:val="540850"/>
              </w:rPr>
            </w:pPr>
            <w:r>
              <w:rPr>
                <w:rFonts w:cs="Calibri"/>
                <w:b/>
                <w:color w:val="540850"/>
              </w:rPr>
              <w:t>Emissione DG</w:t>
            </w:r>
          </w:p>
          <w:p w14:paraId="316144FA" w14:textId="77777777" w:rsidR="006F5332" w:rsidRDefault="006F5332" w:rsidP="00DC0D00">
            <w:pPr>
              <w:spacing w:after="0" w:line="240" w:lineRule="auto"/>
              <w:ind w:right="142"/>
              <w:jc w:val="both"/>
              <w:rPr>
                <w:rFonts w:cs="Calibri"/>
                <w:sz w:val="4"/>
                <w:szCs w:val="4"/>
              </w:rPr>
            </w:pPr>
          </w:p>
        </w:tc>
        <w:tc>
          <w:tcPr>
            <w:tcW w:w="636" w:type="dxa"/>
            <w:tcBorders>
              <w:top w:val="nil"/>
              <w:left w:val="nil"/>
              <w:bottom w:val="nil"/>
              <w:right w:val="dotted" w:sz="4" w:space="0" w:color="BFBFBF"/>
            </w:tcBorders>
          </w:tcPr>
          <w:p w14:paraId="7BA00059" w14:textId="77777777" w:rsidR="006F5332" w:rsidRDefault="006F5332" w:rsidP="00DC0D00">
            <w:pPr>
              <w:spacing w:after="0" w:line="240" w:lineRule="auto"/>
              <w:ind w:right="142"/>
              <w:jc w:val="both"/>
              <w:rPr>
                <w:rFonts w:cs="Calibri"/>
                <w:sz w:val="4"/>
                <w:szCs w:val="4"/>
              </w:rPr>
            </w:pPr>
          </w:p>
          <w:p w14:paraId="443A5081" w14:textId="77777777" w:rsidR="006F5332" w:rsidRDefault="006F5332" w:rsidP="00DC0D00">
            <w:pPr>
              <w:spacing w:after="0" w:line="240" w:lineRule="auto"/>
              <w:ind w:right="142"/>
              <w:jc w:val="both"/>
              <w:rPr>
                <w:rFonts w:cs="Calibri"/>
              </w:rPr>
            </w:pPr>
            <w:r>
              <w:rPr>
                <w:rFonts w:cs="Calibri"/>
              </w:rPr>
              <w:t>Data</w:t>
            </w:r>
          </w:p>
          <w:p w14:paraId="0C2F31F8" w14:textId="77777777" w:rsidR="006F5332" w:rsidRDefault="006F5332" w:rsidP="00DC0D00">
            <w:pPr>
              <w:spacing w:after="0" w:line="240" w:lineRule="auto"/>
              <w:ind w:right="142"/>
              <w:jc w:val="both"/>
              <w:rPr>
                <w:rFonts w:cs="Calibri"/>
                <w:sz w:val="4"/>
                <w:szCs w:val="4"/>
              </w:rPr>
            </w:pPr>
          </w:p>
        </w:tc>
        <w:tc>
          <w:tcPr>
            <w:tcW w:w="1385" w:type="dxa"/>
            <w:tcBorders>
              <w:top w:val="dotted" w:sz="4" w:space="0" w:color="BFBFBF"/>
              <w:left w:val="dotted" w:sz="4" w:space="0" w:color="BFBFBF"/>
              <w:bottom w:val="dotted" w:sz="4" w:space="0" w:color="BFBFBF"/>
              <w:right w:val="dotted" w:sz="4" w:space="0" w:color="BFBFBF"/>
            </w:tcBorders>
            <w:vAlign w:val="center"/>
          </w:tcPr>
          <w:p w14:paraId="099CA70D" w14:textId="77777777" w:rsidR="006F5332" w:rsidRDefault="00AF49BB" w:rsidP="00DC0D00">
            <w:pPr>
              <w:spacing w:after="0" w:line="240" w:lineRule="auto"/>
              <w:ind w:right="142"/>
              <w:jc w:val="both"/>
              <w:rPr>
                <w:rFonts w:cs="Calibri"/>
              </w:rPr>
            </w:pPr>
            <w:r>
              <w:rPr>
                <w:rFonts w:cs="Calibri"/>
              </w:rPr>
              <w:t>01/09/2023</w:t>
            </w:r>
          </w:p>
        </w:tc>
        <w:tc>
          <w:tcPr>
            <w:tcW w:w="932" w:type="dxa"/>
            <w:tcBorders>
              <w:top w:val="nil"/>
              <w:left w:val="dotted" w:sz="4" w:space="0" w:color="BFBFBF"/>
              <w:bottom w:val="nil"/>
              <w:right w:val="dotted" w:sz="4" w:space="0" w:color="BFBFBF"/>
            </w:tcBorders>
          </w:tcPr>
          <w:p w14:paraId="59C15ACA" w14:textId="77777777" w:rsidR="006F5332" w:rsidRDefault="006F5332" w:rsidP="00DC0D00">
            <w:pPr>
              <w:spacing w:after="0" w:line="240" w:lineRule="auto"/>
              <w:ind w:right="142"/>
              <w:jc w:val="both"/>
              <w:rPr>
                <w:rFonts w:cs="Calibri"/>
                <w:sz w:val="4"/>
                <w:szCs w:val="4"/>
              </w:rPr>
            </w:pPr>
          </w:p>
          <w:p w14:paraId="69C4D2A5" w14:textId="77777777" w:rsidR="006F5332" w:rsidRDefault="006F5332" w:rsidP="00DC0D00">
            <w:pPr>
              <w:spacing w:after="0" w:line="240" w:lineRule="auto"/>
              <w:ind w:right="142"/>
              <w:jc w:val="both"/>
              <w:rPr>
                <w:rFonts w:cs="Calibri"/>
              </w:rPr>
            </w:pPr>
            <w:r>
              <w:rPr>
                <w:rFonts w:cs="Calibri"/>
              </w:rPr>
              <w:t>Firma</w:t>
            </w:r>
          </w:p>
          <w:p w14:paraId="3ED1E6EC" w14:textId="77777777" w:rsidR="006F5332" w:rsidRDefault="006F5332" w:rsidP="00DC0D00">
            <w:pPr>
              <w:spacing w:after="0" w:line="240" w:lineRule="auto"/>
              <w:ind w:right="142"/>
              <w:jc w:val="both"/>
              <w:rPr>
                <w:rFonts w:cs="Calibri"/>
                <w:sz w:val="4"/>
                <w:szCs w:val="4"/>
              </w:rPr>
            </w:pPr>
          </w:p>
        </w:tc>
        <w:tc>
          <w:tcPr>
            <w:tcW w:w="3418" w:type="dxa"/>
            <w:tcBorders>
              <w:top w:val="dotted" w:sz="4" w:space="0" w:color="BFBFBF"/>
              <w:left w:val="dotted" w:sz="4" w:space="0" w:color="BFBFBF"/>
              <w:bottom w:val="dotted" w:sz="4" w:space="0" w:color="BFBFBF"/>
              <w:right w:val="dotted" w:sz="4" w:space="0" w:color="BFBFBF"/>
            </w:tcBorders>
          </w:tcPr>
          <w:p w14:paraId="1594C38E" w14:textId="77777777" w:rsidR="006F5332" w:rsidRDefault="006F5332" w:rsidP="00DC0D00">
            <w:pPr>
              <w:spacing w:after="0" w:line="240" w:lineRule="auto"/>
              <w:ind w:right="142"/>
              <w:jc w:val="both"/>
              <w:rPr>
                <w:rFonts w:cs="Calibri"/>
              </w:rPr>
            </w:pPr>
          </w:p>
        </w:tc>
      </w:tr>
      <w:tr w:rsidR="006F5332" w14:paraId="71F5828A" w14:textId="77777777" w:rsidTr="006F5332">
        <w:tc>
          <w:tcPr>
            <w:tcW w:w="3049" w:type="dxa"/>
          </w:tcPr>
          <w:p w14:paraId="43C1093E" w14:textId="77777777" w:rsidR="006F5332" w:rsidRDefault="006F5332" w:rsidP="00DC0D00">
            <w:pPr>
              <w:spacing w:after="0" w:line="240" w:lineRule="auto"/>
              <w:ind w:right="142"/>
              <w:jc w:val="both"/>
              <w:rPr>
                <w:rFonts w:cs="Calibri"/>
                <w:sz w:val="8"/>
                <w:szCs w:val="4"/>
              </w:rPr>
            </w:pPr>
          </w:p>
        </w:tc>
        <w:tc>
          <w:tcPr>
            <w:tcW w:w="636" w:type="dxa"/>
          </w:tcPr>
          <w:p w14:paraId="5F8C79FF" w14:textId="77777777" w:rsidR="006F5332" w:rsidRDefault="006F5332" w:rsidP="00DC0D00">
            <w:pPr>
              <w:spacing w:after="0" w:line="240" w:lineRule="auto"/>
              <w:ind w:right="142"/>
              <w:jc w:val="both"/>
              <w:rPr>
                <w:rFonts w:cs="Calibri"/>
                <w:sz w:val="8"/>
                <w:szCs w:val="4"/>
              </w:rPr>
            </w:pPr>
          </w:p>
        </w:tc>
        <w:tc>
          <w:tcPr>
            <w:tcW w:w="1385" w:type="dxa"/>
            <w:tcBorders>
              <w:top w:val="dotted" w:sz="4" w:space="0" w:color="BFBFBF"/>
              <w:left w:val="nil"/>
              <w:bottom w:val="dotted" w:sz="4" w:space="0" w:color="BFBFBF"/>
              <w:right w:val="nil"/>
            </w:tcBorders>
          </w:tcPr>
          <w:p w14:paraId="2B3109C0" w14:textId="77777777" w:rsidR="006F5332" w:rsidRDefault="006F5332" w:rsidP="00DC0D00">
            <w:pPr>
              <w:spacing w:after="0" w:line="240" w:lineRule="auto"/>
              <w:ind w:right="142"/>
              <w:jc w:val="both"/>
              <w:rPr>
                <w:rFonts w:cs="Calibri"/>
                <w:sz w:val="8"/>
              </w:rPr>
            </w:pPr>
          </w:p>
        </w:tc>
        <w:tc>
          <w:tcPr>
            <w:tcW w:w="932" w:type="dxa"/>
          </w:tcPr>
          <w:p w14:paraId="134FC3A0" w14:textId="77777777" w:rsidR="006F5332" w:rsidRDefault="006F5332" w:rsidP="00DC0D00">
            <w:pPr>
              <w:spacing w:after="0" w:line="240" w:lineRule="auto"/>
              <w:ind w:right="142"/>
              <w:jc w:val="both"/>
              <w:rPr>
                <w:rFonts w:cs="Calibri"/>
                <w:sz w:val="8"/>
                <w:szCs w:val="4"/>
              </w:rPr>
            </w:pPr>
          </w:p>
        </w:tc>
        <w:tc>
          <w:tcPr>
            <w:tcW w:w="3418" w:type="dxa"/>
            <w:tcBorders>
              <w:top w:val="dotted" w:sz="4" w:space="0" w:color="BFBFBF"/>
              <w:left w:val="nil"/>
              <w:bottom w:val="dotted" w:sz="4" w:space="0" w:color="BFBFBF"/>
              <w:right w:val="nil"/>
            </w:tcBorders>
          </w:tcPr>
          <w:p w14:paraId="76107F6D" w14:textId="77777777" w:rsidR="006F5332" w:rsidRDefault="006F5332" w:rsidP="00DC0D00">
            <w:pPr>
              <w:spacing w:after="0" w:line="240" w:lineRule="auto"/>
              <w:ind w:right="142"/>
              <w:jc w:val="both"/>
              <w:rPr>
                <w:rFonts w:cs="Calibri"/>
                <w:sz w:val="8"/>
              </w:rPr>
            </w:pPr>
          </w:p>
        </w:tc>
      </w:tr>
      <w:tr w:rsidR="00AF49BB" w14:paraId="7F1E9C54" w14:textId="77777777" w:rsidTr="00FD45B0">
        <w:tc>
          <w:tcPr>
            <w:tcW w:w="3049" w:type="dxa"/>
          </w:tcPr>
          <w:p w14:paraId="729DD168" w14:textId="77777777" w:rsidR="00AF49BB" w:rsidRDefault="00AF49BB" w:rsidP="00DC0D00">
            <w:pPr>
              <w:spacing w:after="0" w:line="240" w:lineRule="auto"/>
              <w:ind w:right="142"/>
              <w:jc w:val="both"/>
              <w:rPr>
                <w:rFonts w:cs="Calibri"/>
                <w:sz w:val="4"/>
                <w:szCs w:val="4"/>
              </w:rPr>
            </w:pPr>
          </w:p>
          <w:p w14:paraId="2B776490" w14:textId="77777777" w:rsidR="00AF49BB" w:rsidRDefault="00AF49BB" w:rsidP="00DC0D00">
            <w:pPr>
              <w:spacing w:after="0" w:line="240" w:lineRule="auto"/>
              <w:ind w:right="142"/>
              <w:jc w:val="both"/>
              <w:rPr>
                <w:rFonts w:cs="Calibri"/>
                <w:b/>
                <w:color w:val="540850"/>
              </w:rPr>
            </w:pPr>
            <w:r>
              <w:rPr>
                <w:rFonts w:cs="Calibri"/>
                <w:b/>
                <w:color w:val="540850"/>
              </w:rPr>
              <w:t>Approvazione DG</w:t>
            </w:r>
          </w:p>
          <w:p w14:paraId="1E59C3CD" w14:textId="77777777" w:rsidR="00AF49BB" w:rsidRDefault="00AF49BB" w:rsidP="00DC0D00">
            <w:pPr>
              <w:spacing w:after="0" w:line="240" w:lineRule="auto"/>
              <w:ind w:right="142"/>
              <w:jc w:val="both"/>
              <w:rPr>
                <w:rFonts w:cs="Calibri"/>
                <w:sz w:val="4"/>
                <w:szCs w:val="4"/>
              </w:rPr>
            </w:pPr>
          </w:p>
        </w:tc>
        <w:tc>
          <w:tcPr>
            <w:tcW w:w="636" w:type="dxa"/>
            <w:tcBorders>
              <w:top w:val="nil"/>
              <w:left w:val="nil"/>
              <w:bottom w:val="nil"/>
              <w:right w:val="dotted" w:sz="4" w:space="0" w:color="BFBFBF"/>
            </w:tcBorders>
          </w:tcPr>
          <w:p w14:paraId="74B960FE" w14:textId="77777777" w:rsidR="00AF49BB" w:rsidRDefault="00AF49BB" w:rsidP="00DC0D00">
            <w:pPr>
              <w:spacing w:after="0" w:line="240" w:lineRule="auto"/>
              <w:ind w:right="142"/>
              <w:jc w:val="both"/>
              <w:rPr>
                <w:rFonts w:cs="Calibri"/>
                <w:sz w:val="4"/>
                <w:szCs w:val="4"/>
              </w:rPr>
            </w:pPr>
          </w:p>
          <w:p w14:paraId="06CAE218" w14:textId="77777777" w:rsidR="00AF49BB" w:rsidRDefault="00AF49BB" w:rsidP="00DC0D00">
            <w:pPr>
              <w:spacing w:after="0" w:line="240" w:lineRule="auto"/>
              <w:ind w:right="142"/>
              <w:jc w:val="both"/>
              <w:rPr>
                <w:rFonts w:cs="Calibri"/>
              </w:rPr>
            </w:pPr>
            <w:r>
              <w:rPr>
                <w:rFonts w:cs="Calibri"/>
              </w:rPr>
              <w:t>Data</w:t>
            </w:r>
          </w:p>
          <w:p w14:paraId="305062E6" w14:textId="77777777" w:rsidR="00AF49BB" w:rsidRDefault="00AF49BB" w:rsidP="00DC0D00">
            <w:pPr>
              <w:spacing w:after="0" w:line="240" w:lineRule="auto"/>
              <w:ind w:right="142"/>
              <w:jc w:val="both"/>
              <w:rPr>
                <w:rFonts w:cs="Calibri"/>
                <w:sz w:val="4"/>
                <w:szCs w:val="4"/>
              </w:rPr>
            </w:pPr>
          </w:p>
        </w:tc>
        <w:tc>
          <w:tcPr>
            <w:tcW w:w="1385" w:type="dxa"/>
            <w:tcBorders>
              <w:top w:val="dotted" w:sz="4" w:space="0" w:color="BFBFBF"/>
              <w:left w:val="dotted" w:sz="4" w:space="0" w:color="BFBFBF"/>
              <w:bottom w:val="dotted" w:sz="4" w:space="0" w:color="BFBFBF"/>
              <w:right w:val="dotted" w:sz="4" w:space="0" w:color="BFBFBF"/>
            </w:tcBorders>
            <w:vAlign w:val="center"/>
          </w:tcPr>
          <w:p w14:paraId="16EEE387" w14:textId="77777777" w:rsidR="00AF49BB" w:rsidRDefault="00AF49BB" w:rsidP="00DC0D00">
            <w:pPr>
              <w:spacing w:after="0" w:line="240" w:lineRule="auto"/>
              <w:ind w:right="142"/>
              <w:jc w:val="both"/>
              <w:rPr>
                <w:rFonts w:cs="Calibri"/>
              </w:rPr>
            </w:pPr>
            <w:r>
              <w:rPr>
                <w:rFonts w:cs="Calibri"/>
              </w:rPr>
              <w:t>01/09/2023</w:t>
            </w:r>
          </w:p>
        </w:tc>
        <w:tc>
          <w:tcPr>
            <w:tcW w:w="932" w:type="dxa"/>
            <w:tcBorders>
              <w:top w:val="nil"/>
              <w:left w:val="dotted" w:sz="4" w:space="0" w:color="BFBFBF"/>
              <w:bottom w:val="nil"/>
              <w:right w:val="dotted" w:sz="4" w:space="0" w:color="BFBFBF"/>
            </w:tcBorders>
          </w:tcPr>
          <w:p w14:paraId="659B80F1" w14:textId="77777777" w:rsidR="00AF49BB" w:rsidRDefault="00AF49BB" w:rsidP="00DC0D00">
            <w:pPr>
              <w:spacing w:after="0" w:line="240" w:lineRule="auto"/>
              <w:ind w:right="142"/>
              <w:jc w:val="both"/>
              <w:rPr>
                <w:rFonts w:cs="Calibri"/>
                <w:sz w:val="4"/>
                <w:szCs w:val="4"/>
              </w:rPr>
            </w:pPr>
          </w:p>
          <w:p w14:paraId="19AE81A8" w14:textId="77777777" w:rsidR="00AF49BB" w:rsidRDefault="00AF49BB" w:rsidP="00DC0D00">
            <w:pPr>
              <w:spacing w:after="0" w:line="240" w:lineRule="auto"/>
              <w:ind w:right="142"/>
              <w:jc w:val="both"/>
              <w:rPr>
                <w:rFonts w:cs="Calibri"/>
              </w:rPr>
            </w:pPr>
            <w:r>
              <w:rPr>
                <w:rFonts w:cs="Calibri"/>
              </w:rPr>
              <w:t>Firma</w:t>
            </w:r>
          </w:p>
          <w:p w14:paraId="56B0D748" w14:textId="77777777" w:rsidR="00AF49BB" w:rsidRDefault="00AF49BB" w:rsidP="00DC0D00">
            <w:pPr>
              <w:spacing w:after="0" w:line="240" w:lineRule="auto"/>
              <w:ind w:right="142"/>
              <w:jc w:val="both"/>
              <w:rPr>
                <w:rFonts w:cs="Calibri"/>
                <w:sz w:val="4"/>
                <w:szCs w:val="4"/>
              </w:rPr>
            </w:pPr>
          </w:p>
        </w:tc>
        <w:tc>
          <w:tcPr>
            <w:tcW w:w="3418" w:type="dxa"/>
            <w:tcBorders>
              <w:top w:val="dotted" w:sz="4" w:space="0" w:color="BFBFBF"/>
              <w:left w:val="dotted" w:sz="4" w:space="0" w:color="BFBFBF"/>
              <w:bottom w:val="dotted" w:sz="4" w:space="0" w:color="BFBFBF"/>
              <w:right w:val="dotted" w:sz="4" w:space="0" w:color="BFBFBF"/>
            </w:tcBorders>
          </w:tcPr>
          <w:p w14:paraId="593FC969" w14:textId="77777777" w:rsidR="00AF49BB" w:rsidRDefault="00AF49BB" w:rsidP="00DC0D00">
            <w:pPr>
              <w:spacing w:after="0" w:line="240" w:lineRule="auto"/>
              <w:ind w:right="142"/>
              <w:jc w:val="both"/>
              <w:rPr>
                <w:rFonts w:cs="Calibri"/>
              </w:rPr>
            </w:pPr>
          </w:p>
        </w:tc>
      </w:tr>
      <w:tr w:rsidR="00AF49BB" w14:paraId="701E6DA2" w14:textId="77777777" w:rsidTr="006F5332">
        <w:tc>
          <w:tcPr>
            <w:tcW w:w="3049" w:type="dxa"/>
          </w:tcPr>
          <w:p w14:paraId="546044E4" w14:textId="77777777" w:rsidR="00AF49BB" w:rsidRDefault="00AF49BB" w:rsidP="00DC0D00">
            <w:pPr>
              <w:spacing w:after="0" w:line="240" w:lineRule="auto"/>
              <w:ind w:right="142"/>
              <w:jc w:val="both"/>
              <w:rPr>
                <w:rFonts w:cs="Calibri"/>
                <w:sz w:val="8"/>
                <w:szCs w:val="4"/>
              </w:rPr>
            </w:pPr>
          </w:p>
        </w:tc>
        <w:tc>
          <w:tcPr>
            <w:tcW w:w="636" w:type="dxa"/>
          </w:tcPr>
          <w:p w14:paraId="0C3FBAC5" w14:textId="77777777" w:rsidR="00AF49BB" w:rsidRDefault="00AF49BB" w:rsidP="00DC0D00">
            <w:pPr>
              <w:spacing w:after="0" w:line="240" w:lineRule="auto"/>
              <w:ind w:right="142"/>
              <w:jc w:val="both"/>
              <w:rPr>
                <w:rFonts w:cs="Calibri"/>
                <w:sz w:val="8"/>
                <w:szCs w:val="4"/>
              </w:rPr>
            </w:pPr>
          </w:p>
        </w:tc>
        <w:tc>
          <w:tcPr>
            <w:tcW w:w="1385" w:type="dxa"/>
            <w:tcBorders>
              <w:top w:val="dotted" w:sz="4" w:space="0" w:color="BFBFBF"/>
              <w:left w:val="nil"/>
              <w:bottom w:val="dotted" w:sz="4" w:space="0" w:color="BFBFBF"/>
              <w:right w:val="nil"/>
            </w:tcBorders>
          </w:tcPr>
          <w:p w14:paraId="03ECC62D" w14:textId="77777777" w:rsidR="00AF49BB" w:rsidRDefault="00AF49BB" w:rsidP="00DC0D00">
            <w:pPr>
              <w:spacing w:after="0" w:line="240" w:lineRule="auto"/>
              <w:ind w:right="142"/>
              <w:jc w:val="both"/>
              <w:rPr>
                <w:rFonts w:cs="Calibri"/>
                <w:sz w:val="8"/>
              </w:rPr>
            </w:pPr>
          </w:p>
        </w:tc>
        <w:tc>
          <w:tcPr>
            <w:tcW w:w="932" w:type="dxa"/>
          </w:tcPr>
          <w:p w14:paraId="2D7B5F13" w14:textId="77777777" w:rsidR="00AF49BB" w:rsidRDefault="00AF49BB" w:rsidP="00DC0D00">
            <w:pPr>
              <w:spacing w:after="0" w:line="240" w:lineRule="auto"/>
              <w:ind w:right="142"/>
              <w:jc w:val="both"/>
              <w:rPr>
                <w:rFonts w:cs="Calibri"/>
                <w:sz w:val="8"/>
                <w:szCs w:val="4"/>
              </w:rPr>
            </w:pPr>
          </w:p>
        </w:tc>
        <w:tc>
          <w:tcPr>
            <w:tcW w:w="3418" w:type="dxa"/>
            <w:tcBorders>
              <w:top w:val="dotted" w:sz="4" w:space="0" w:color="BFBFBF"/>
              <w:left w:val="nil"/>
              <w:bottom w:val="dotted" w:sz="4" w:space="0" w:color="BFBFBF"/>
              <w:right w:val="nil"/>
            </w:tcBorders>
          </w:tcPr>
          <w:p w14:paraId="70FB349D" w14:textId="77777777" w:rsidR="00AF49BB" w:rsidRDefault="00AF49BB" w:rsidP="00DC0D00">
            <w:pPr>
              <w:spacing w:after="0" w:line="240" w:lineRule="auto"/>
              <w:ind w:right="142"/>
              <w:jc w:val="both"/>
              <w:rPr>
                <w:rFonts w:cs="Calibri"/>
                <w:sz w:val="8"/>
              </w:rPr>
            </w:pPr>
          </w:p>
        </w:tc>
      </w:tr>
      <w:tr w:rsidR="00AF49BB" w14:paraId="0579CEF9" w14:textId="77777777" w:rsidTr="00FD45B0">
        <w:tc>
          <w:tcPr>
            <w:tcW w:w="3049" w:type="dxa"/>
          </w:tcPr>
          <w:p w14:paraId="5A60D0C4" w14:textId="77777777" w:rsidR="00AF49BB" w:rsidRDefault="00AF49BB" w:rsidP="00DC0D00">
            <w:pPr>
              <w:spacing w:after="0" w:line="240" w:lineRule="auto"/>
              <w:ind w:right="142"/>
              <w:jc w:val="both"/>
              <w:rPr>
                <w:rFonts w:cs="Calibri"/>
                <w:sz w:val="4"/>
                <w:szCs w:val="4"/>
              </w:rPr>
            </w:pPr>
          </w:p>
          <w:p w14:paraId="4F35E537" w14:textId="77777777" w:rsidR="00AF49BB" w:rsidRDefault="00AF49BB" w:rsidP="00DC0D00">
            <w:pPr>
              <w:spacing w:after="0" w:line="240" w:lineRule="auto"/>
              <w:ind w:right="142"/>
              <w:jc w:val="both"/>
              <w:rPr>
                <w:rFonts w:cs="Calibri"/>
                <w:b/>
                <w:color w:val="540850"/>
              </w:rPr>
            </w:pPr>
            <w:r>
              <w:rPr>
                <w:rFonts w:cs="Calibri"/>
                <w:b/>
                <w:color w:val="540850"/>
              </w:rPr>
              <w:t>Approvazione ODV</w:t>
            </w:r>
          </w:p>
          <w:p w14:paraId="61A74C0A" w14:textId="77777777" w:rsidR="00AF49BB" w:rsidRDefault="00AF49BB" w:rsidP="00DC0D00">
            <w:pPr>
              <w:spacing w:after="0" w:line="240" w:lineRule="auto"/>
              <w:ind w:right="142"/>
              <w:jc w:val="both"/>
              <w:rPr>
                <w:rFonts w:cs="Calibri"/>
                <w:sz w:val="4"/>
                <w:szCs w:val="4"/>
              </w:rPr>
            </w:pPr>
          </w:p>
        </w:tc>
        <w:tc>
          <w:tcPr>
            <w:tcW w:w="636" w:type="dxa"/>
            <w:tcBorders>
              <w:top w:val="nil"/>
              <w:left w:val="nil"/>
              <w:bottom w:val="nil"/>
              <w:right w:val="dotted" w:sz="4" w:space="0" w:color="BFBFBF"/>
            </w:tcBorders>
          </w:tcPr>
          <w:p w14:paraId="6A1D0C66" w14:textId="77777777" w:rsidR="00AF49BB" w:rsidRDefault="00AF49BB" w:rsidP="00DC0D00">
            <w:pPr>
              <w:spacing w:after="0" w:line="240" w:lineRule="auto"/>
              <w:ind w:right="142"/>
              <w:jc w:val="both"/>
              <w:rPr>
                <w:rFonts w:cs="Calibri"/>
                <w:sz w:val="4"/>
                <w:szCs w:val="4"/>
              </w:rPr>
            </w:pPr>
          </w:p>
          <w:p w14:paraId="77718D0D" w14:textId="77777777" w:rsidR="00AF49BB" w:rsidRDefault="00AF49BB" w:rsidP="00DC0D00">
            <w:pPr>
              <w:spacing w:after="0" w:line="240" w:lineRule="auto"/>
              <w:ind w:right="142"/>
              <w:jc w:val="both"/>
              <w:rPr>
                <w:rFonts w:cs="Calibri"/>
              </w:rPr>
            </w:pPr>
            <w:r>
              <w:rPr>
                <w:rFonts w:cs="Calibri"/>
              </w:rPr>
              <w:t>Data</w:t>
            </w:r>
          </w:p>
          <w:p w14:paraId="5A3D306B" w14:textId="77777777" w:rsidR="00AF49BB" w:rsidRDefault="00AF49BB" w:rsidP="00DC0D00">
            <w:pPr>
              <w:spacing w:after="0" w:line="240" w:lineRule="auto"/>
              <w:ind w:right="142"/>
              <w:jc w:val="both"/>
              <w:rPr>
                <w:rFonts w:cs="Calibri"/>
                <w:sz w:val="4"/>
                <w:szCs w:val="4"/>
              </w:rPr>
            </w:pPr>
          </w:p>
        </w:tc>
        <w:tc>
          <w:tcPr>
            <w:tcW w:w="1385" w:type="dxa"/>
            <w:tcBorders>
              <w:top w:val="dotted" w:sz="4" w:space="0" w:color="BFBFBF"/>
              <w:left w:val="dotted" w:sz="4" w:space="0" w:color="BFBFBF"/>
              <w:bottom w:val="dotted" w:sz="4" w:space="0" w:color="BFBFBF"/>
              <w:right w:val="dotted" w:sz="4" w:space="0" w:color="BFBFBF"/>
            </w:tcBorders>
            <w:vAlign w:val="center"/>
          </w:tcPr>
          <w:p w14:paraId="78776D15" w14:textId="77777777" w:rsidR="00AF49BB" w:rsidRDefault="00AF49BB" w:rsidP="00DC0D00">
            <w:pPr>
              <w:spacing w:after="0" w:line="240" w:lineRule="auto"/>
              <w:ind w:right="142"/>
              <w:jc w:val="both"/>
              <w:rPr>
                <w:rFonts w:cs="Calibri"/>
              </w:rPr>
            </w:pPr>
            <w:r>
              <w:rPr>
                <w:rFonts w:cs="Calibri"/>
              </w:rPr>
              <w:t>01/09/2023</w:t>
            </w:r>
          </w:p>
        </w:tc>
        <w:tc>
          <w:tcPr>
            <w:tcW w:w="932" w:type="dxa"/>
            <w:tcBorders>
              <w:top w:val="nil"/>
              <w:left w:val="dotted" w:sz="4" w:space="0" w:color="BFBFBF"/>
              <w:bottom w:val="nil"/>
              <w:right w:val="dotted" w:sz="4" w:space="0" w:color="BFBFBF"/>
            </w:tcBorders>
          </w:tcPr>
          <w:p w14:paraId="18A0B445" w14:textId="77777777" w:rsidR="00AF49BB" w:rsidRDefault="00AF49BB" w:rsidP="00DC0D00">
            <w:pPr>
              <w:spacing w:after="0" w:line="240" w:lineRule="auto"/>
              <w:ind w:right="142"/>
              <w:jc w:val="both"/>
              <w:rPr>
                <w:rFonts w:cs="Calibri"/>
                <w:sz w:val="4"/>
                <w:szCs w:val="4"/>
              </w:rPr>
            </w:pPr>
          </w:p>
          <w:p w14:paraId="6830756F" w14:textId="77777777" w:rsidR="00AF49BB" w:rsidRDefault="00AF49BB" w:rsidP="00DC0D00">
            <w:pPr>
              <w:spacing w:after="0" w:line="240" w:lineRule="auto"/>
              <w:ind w:right="142"/>
              <w:jc w:val="both"/>
              <w:rPr>
                <w:rFonts w:cs="Calibri"/>
              </w:rPr>
            </w:pPr>
            <w:r>
              <w:rPr>
                <w:rFonts w:cs="Calibri"/>
              </w:rPr>
              <w:t>Firma</w:t>
            </w:r>
          </w:p>
          <w:p w14:paraId="26161046" w14:textId="77777777" w:rsidR="00AF49BB" w:rsidRDefault="00AF49BB" w:rsidP="00DC0D00">
            <w:pPr>
              <w:spacing w:after="0" w:line="240" w:lineRule="auto"/>
              <w:ind w:right="142"/>
              <w:jc w:val="both"/>
              <w:rPr>
                <w:rFonts w:cs="Calibri"/>
                <w:sz w:val="4"/>
                <w:szCs w:val="4"/>
              </w:rPr>
            </w:pPr>
          </w:p>
        </w:tc>
        <w:tc>
          <w:tcPr>
            <w:tcW w:w="3418" w:type="dxa"/>
            <w:tcBorders>
              <w:top w:val="dotted" w:sz="4" w:space="0" w:color="BFBFBF"/>
              <w:left w:val="dotted" w:sz="4" w:space="0" w:color="BFBFBF"/>
              <w:bottom w:val="dotted" w:sz="4" w:space="0" w:color="BFBFBF"/>
              <w:right w:val="dotted" w:sz="4" w:space="0" w:color="BFBFBF"/>
            </w:tcBorders>
          </w:tcPr>
          <w:p w14:paraId="377B04F4" w14:textId="77777777" w:rsidR="00AF49BB" w:rsidRDefault="00AF49BB" w:rsidP="00DC0D00">
            <w:pPr>
              <w:spacing w:after="0" w:line="240" w:lineRule="auto"/>
              <w:ind w:right="142"/>
              <w:jc w:val="both"/>
              <w:rPr>
                <w:rFonts w:cs="Calibri"/>
              </w:rPr>
            </w:pPr>
          </w:p>
        </w:tc>
      </w:tr>
    </w:tbl>
    <w:p w14:paraId="2D05E121" w14:textId="77777777" w:rsidR="006F5332" w:rsidRDefault="006F5332" w:rsidP="00DC0D00">
      <w:pPr>
        <w:ind w:right="142"/>
        <w:jc w:val="both"/>
        <w:rPr>
          <w:rFonts w:cs="Calibri"/>
          <w:sz w:val="2"/>
        </w:rPr>
      </w:pPr>
    </w:p>
    <w:p w14:paraId="559A6B14" w14:textId="77777777" w:rsidR="006F5332" w:rsidRDefault="006F5332" w:rsidP="00DC0D00">
      <w:pPr>
        <w:ind w:right="142"/>
        <w:jc w:val="both"/>
        <w:rPr>
          <w:rFonts w:cs="Calibri"/>
          <w:sz w:val="2"/>
        </w:rPr>
      </w:pPr>
    </w:p>
    <w:p w14:paraId="200AD208" w14:textId="77777777" w:rsidR="006F5332" w:rsidRDefault="006F5332" w:rsidP="00DC0D00">
      <w:pPr>
        <w:ind w:right="142"/>
        <w:jc w:val="both"/>
        <w:rPr>
          <w:rFonts w:cs="Calibri"/>
          <w:sz w:val="2"/>
        </w:rPr>
      </w:pPr>
    </w:p>
    <w:p w14:paraId="5A2848BB" w14:textId="77777777" w:rsidR="006F5332" w:rsidRDefault="006F5332" w:rsidP="00DC0D00">
      <w:pPr>
        <w:ind w:right="142"/>
        <w:jc w:val="both"/>
        <w:rPr>
          <w:rFonts w:cs="Calibri"/>
          <w:sz w:val="2"/>
        </w:rPr>
      </w:pPr>
    </w:p>
    <w:p w14:paraId="567B273E" w14:textId="77777777" w:rsidR="006F5332" w:rsidRDefault="006F5332" w:rsidP="00DC0D00">
      <w:pPr>
        <w:ind w:right="142"/>
        <w:jc w:val="both"/>
        <w:rPr>
          <w:rFonts w:cs="Calibri"/>
          <w:sz w:val="2"/>
        </w:rPr>
      </w:pPr>
    </w:p>
    <w:p w14:paraId="4D9D5249" w14:textId="77777777" w:rsidR="006F5332" w:rsidRDefault="006F5332" w:rsidP="00DC0D00">
      <w:pPr>
        <w:ind w:right="142"/>
        <w:jc w:val="both"/>
        <w:rPr>
          <w:rFonts w:cs="Calibri"/>
          <w:sz w:val="2"/>
        </w:rPr>
      </w:pPr>
    </w:p>
    <w:p w14:paraId="276A8F6A" w14:textId="77777777" w:rsidR="006F5332" w:rsidRDefault="006F5332" w:rsidP="00DC0D00">
      <w:pPr>
        <w:ind w:right="142"/>
        <w:jc w:val="both"/>
        <w:rPr>
          <w:rFonts w:cs="Calibri"/>
          <w:sz w:val="2"/>
        </w:rPr>
      </w:pPr>
    </w:p>
    <w:p w14:paraId="3E0CA7A1" w14:textId="77777777" w:rsidR="006F5332" w:rsidRDefault="006F5332" w:rsidP="00DC0D00">
      <w:pPr>
        <w:ind w:right="142"/>
        <w:jc w:val="both"/>
        <w:rPr>
          <w:rFonts w:cs="Calibri"/>
          <w:sz w:val="2"/>
        </w:rPr>
      </w:pPr>
    </w:p>
    <w:tbl>
      <w:tblPr>
        <w:tblpPr w:leftFromText="141" w:rightFromText="141" w:vertAnchor="text" w:tblpY="1"/>
        <w:tblW w:w="1116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9D9D9"/>
        <w:tblLayout w:type="fixed"/>
        <w:tblLook w:val="04A0" w:firstRow="1" w:lastRow="0" w:firstColumn="1" w:lastColumn="0" w:noHBand="0" w:noVBand="1"/>
      </w:tblPr>
      <w:tblGrid>
        <w:gridCol w:w="11160"/>
      </w:tblGrid>
      <w:tr w:rsidR="006F5332" w14:paraId="1D515404" w14:textId="77777777" w:rsidTr="006F5332">
        <w:tc>
          <w:tcPr>
            <w:tcW w:w="11165" w:type="dxa"/>
            <w:tcBorders>
              <w:top w:val="single" w:sz="8" w:space="0" w:color="9F8AB9"/>
              <w:left w:val="single" w:sz="8" w:space="0" w:color="9F8AB9"/>
              <w:bottom w:val="single" w:sz="8" w:space="0" w:color="9F8AB9"/>
              <w:right w:val="single" w:sz="8" w:space="0" w:color="9F8AB9"/>
            </w:tcBorders>
            <w:shd w:val="clear" w:color="auto" w:fill="540850"/>
            <w:hideMark/>
          </w:tcPr>
          <w:p w14:paraId="0687A854" w14:textId="77777777" w:rsidR="006F5332" w:rsidRDefault="006F5332" w:rsidP="00DC0D00">
            <w:pPr>
              <w:tabs>
                <w:tab w:val="left" w:pos="284"/>
              </w:tabs>
              <w:spacing w:after="0" w:line="240" w:lineRule="auto"/>
              <w:ind w:right="142"/>
              <w:jc w:val="both"/>
              <w:rPr>
                <w:rFonts w:cs="Calibri"/>
                <w:b/>
                <w:bCs/>
                <w:color w:val="FFFFFF"/>
                <w:sz w:val="24"/>
                <w:szCs w:val="24"/>
              </w:rPr>
            </w:pPr>
            <w:r>
              <w:rPr>
                <w:rFonts w:cs="Calibri"/>
                <w:b/>
                <w:bCs/>
                <w:color w:val="FFFFFF"/>
                <w:sz w:val="24"/>
                <w:szCs w:val="24"/>
              </w:rPr>
              <w:t>Stato delle revisioni</w:t>
            </w:r>
          </w:p>
        </w:tc>
      </w:tr>
      <w:tr w:rsidR="006F5332" w14:paraId="6FEAC064" w14:textId="77777777" w:rsidTr="006F5332">
        <w:tc>
          <w:tcPr>
            <w:tcW w:w="11165" w:type="dxa"/>
            <w:tcBorders>
              <w:top w:val="single" w:sz="8" w:space="0" w:color="9F8AB9"/>
              <w:left w:val="single" w:sz="8" w:space="0" w:color="9F8AB9"/>
              <w:bottom w:val="single" w:sz="8" w:space="0" w:color="9F8AB9"/>
              <w:right w:val="single" w:sz="8" w:space="0" w:color="9F8AB9"/>
            </w:tcBorders>
            <w:shd w:val="clear" w:color="auto" w:fill="D9D9D9"/>
          </w:tcPr>
          <w:p w14:paraId="5410EB74" w14:textId="77777777" w:rsidR="006F5332" w:rsidRDefault="006F5332" w:rsidP="00DC0D00">
            <w:pPr>
              <w:spacing w:after="0"/>
              <w:ind w:right="142"/>
              <w:jc w:val="both"/>
              <w:rPr>
                <w:rFonts w:cs="Calibri"/>
                <w:b/>
                <w:bCs/>
                <w:sz w:val="14"/>
              </w:rPr>
            </w:pPr>
          </w:p>
          <w:tbl>
            <w:tblPr>
              <w:tblW w:w="10635" w:type="dxa"/>
              <w:tblInd w:w="142" w:type="dxa"/>
              <w:tblBorders>
                <w:insideH w:val="single" w:sz="4" w:space="0" w:color="7F7F7F"/>
              </w:tblBorders>
              <w:tblLayout w:type="fixed"/>
              <w:tblLook w:val="04A0" w:firstRow="1" w:lastRow="0" w:firstColumn="1" w:lastColumn="0" w:noHBand="0" w:noVBand="1"/>
            </w:tblPr>
            <w:tblGrid>
              <w:gridCol w:w="1981"/>
              <w:gridCol w:w="1257"/>
              <w:gridCol w:w="4278"/>
              <w:gridCol w:w="3119"/>
            </w:tblGrid>
            <w:tr w:rsidR="006F5332" w14:paraId="1788AE39" w14:textId="77777777" w:rsidTr="00447666">
              <w:tc>
                <w:tcPr>
                  <w:tcW w:w="1981" w:type="dxa"/>
                  <w:tcBorders>
                    <w:top w:val="nil"/>
                    <w:left w:val="nil"/>
                    <w:bottom w:val="single" w:sz="4" w:space="0" w:color="7F7F7F"/>
                    <w:right w:val="nil"/>
                  </w:tcBorders>
                  <w:vAlign w:val="center"/>
                  <w:hideMark/>
                </w:tcPr>
                <w:p w14:paraId="28259E5A" w14:textId="77777777" w:rsidR="006F5332" w:rsidRDefault="006F5332" w:rsidP="00183D5C">
                  <w:pPr>
                    <w:framePr w:hSpace="141" w:wrap="around" w:vAnchor="text" w:hAnchor="text" w:y="1"/>
                    <w:spacing w:after="0"/>
                    <w:ind w:right="142"/>
                    <w:jc w:val="both"/>
                    <w:rPr>
                      <w:rFonts w:cs="Calibri"/>
                      <w:sz w:val="4"/>
                    </w:rPr>
                  </w:pPr>
                  <w:r>
                    <w:rPr>
                      <w:rFonts w:cs="Calibri"/>
                      <w:sz w:val="20"/>
                    </w:rPr>
                    <w:t>Versione</w:t>
                  </w:r>
                </w:p>
              </w:tc>
              <w:tc>
                <w:tcPr>
                  <w:tcW w:w="1257" w:type="dxa"/>
                  <w:tcBorders>
                    <w:top w:val="nil"/>
                    <w:left w:val="nil"/>
                    <w:bottom w:val="single" w:sz="4" w:space="0" w:color="7F7F7F"/>
                    <w:right w:val="nil"/>
                  </w:tcBorders>
                  <w:vAlign w:val="center"/>
                  <w:hideMark/>
                </w:tcPr>
                <w:p w14:paraId="4638BB09" w14:textId="77777777" w:rsidR="006F5332" w:rsidRDefault="006F5332" w:rsidP="00183D5C">
                  <w:pPr>
                    <w:framePr w:hSpace="141" w:wrap="around" w:vAnchor="text" w:hAnchor="text" w:y="1"/>
                    <w:spacing w:after="0"/>
                    <w:ind w:right="142"/>
                    <w:jc w:val="both"/>
                    <w:rPr>
                      <w:rFonts w:cs="Calibri"/>
                      <w:sz w:val="4"/>
                    </w:rPr>
                  </w:pPr>
                  <w:r>
                    <w:rPr>
                      <w:rFonts w:cs="Calibri"/>
                      <w:sz w:val="20"/>
                    </w:rPr>
                    <w:t>Data</w:t>
                  </w:r>
                </w:p>
              </w:tc>
              <w:tc>
                <w:tcPr>
                  <w:tcW w:w="4278" w:type="dxa"/>
                  <w:tcBorders>
                    <w:top w:val="nil"/>
                    <w:left w:val="nil"/>
                    <w:bottom w:val="single" w:sz="4" w:space="0" w:color="7F7F7F"/>
                    <w:right w:val="nil"/>
                  </w:tcBorders>
                  <w:vAlign w:val="center"/>
                  <w:hideMark/>
                </w:tcPr>
                <w:p w14:paraId="096C2808" w14:textId="77777777" w:rsidR="006F5332" w:rsidRDefault="006F5332" w:rsidP="00183D5C">
                  <w:pPr>
                    <w:framePr w:hSpace="141" w:wrap="around" w:vAnchor="text" w:hAnchor="text" w:y="1"/>
                    <w:spacing w:after="0"/>
                    <w:ind w:right="142"/>
                    <w:jc w:val="both"/>
                    <w:rPr>
                      <w:rFonts w:cs="Calibri"/>
                      <w:sz w:val="4"/>
                    </w:rPr>
                  </w:pPr>
                  <w:r>
                    <w:rPr>
                      <w:rFonts w:cs="Calibri"/>
                      <w:sz w:val="20"/>
                    </w:rPr>
                    <w:t>Descrizione</w:t>
                  </w:r>
                </w:p>
              </w:tc>
              <w:tc>
                <w:tcPr>
                  <w:tcW w:w="3119" w:type="dxa"/>
                  <w:tcBorders>
                    <w:top w:val="nil"/>
                    <w:left w:val="nil"/>
                    <w:bottom w:val="single" w:sz="4" w:space="0" w:color="7F7F7F"/>
                    <w:right w:val="nil"/>
                  </w:tcBorders>
                  <w:vAlign w:val="center"/>
                  <w:hideMark/>
                </w:tcPr>
                <w:p w14:paraId="154873A1" w14:textId="77777777" w:rsidR="006F5332" w:rsidRDefault="006F5332" w:rsidP="00183D5C">
                  <w:pPr>
                    <w:framePr w:hSpace="141" w:wrap="around" w:vAnchor="text" w:hAnchor="text" w:y="1"/>
                    <w:spacing w:after="0"/>
                    <w:ind w:right="142"/>
                    <w:jc w:val="both"/>
                    <w:rPr>
                      <w:rFonts w:cs="Calibri"/>
                      <w:sz w:val="4"/>
                    </w:rPr>
                  </w:pPr>
                  <w:r>
                    <w:rPr>
                      <w:rFonts w:cs="Calibri"/>
                      <w:sz w:val="20"/>
                    </w:rPr>
                    <w:t>Autore</w:t>
                  </w:r>
                </w:p>
              </w:tc>
            </w:tr>
            <w:tr w:rsidR="006F5332" w14:paraId="0EB8CE6A" w14:textId="77777777" w:rsidTr="00447666">
              <w:tc>
                <w:tcPr>
                  <w:tcW w:w="1981" w:type="dxa"/>
                  <w:tcBorders>
                    <w:top w:val="single" w:sz="4" w:space="0" w:color="7F7F7F"/>
                    <w:left w:val="nil"/>
                    <w:bottom w:val="single" w:sz="4" w:space="0" w:color="7F7F7F"/>
                    <w:right w:val="nil"/>
                  </w:tcBorders>
                  <w:vAlign w:val="center"/>
                  <w:hideMark/>
                </w:tcPr>
                <w:p w14:paraId="7190862A" w14:textId="77777777" w:rsidR="006F5332" w:rsidRDefault="006F5332" w:rsidP="00183D5C">
                  <w:pPr>
                    <w:framePr w:hSpace="141" w:wrap="around" w:vAnchor="text" w:hAnchor="text" w:y="1"/>
                    <w:spacing w:after="0"/>
                    <w:ind w:right="142"/>
                    <w:jc w:val="both"/>
                    <w:rPr>
                      <w:rFonts w:cs="Calibri"/>
                      <w:b/>
                      <w:color w:val="002060"/>
                      <w:sz w:val="20"/>
                    </w:rPr>
                  </w:pPr>
                  <w:r>
                    <w:rPr>
                      <w:rFonts w:cs="Calibri"/>
                      <w:b/>
                      <w:color w:val="002060"/>
                      <w:sz w:val="20"/>
                    </w:rPr>
                    <w:t>00</w:t>
                  </w:r>
                </w:p>
              </w:tc>
              <w:tc>
                <w:tcPr>
                  <w:tcW w:w="1257" w:type="dxa"/>
                  <w:tcBorders>
                    <w:top w:val="single" w:sz="4" w:space="0" w:color="7F7F7F"/>
                    <w:left w:val="nil"/>
                    <w:bottom w:val="single" w:sz="4" w:space="0" w:color="7F7F7F"/>
                    <w:right w:val="nil"/>
                  </w:tcBorders>
                  <w:vAlign w:val="center"/>
                  <w:hideMark/>
                </w:tcPr>
                <w:p w14:paraId="5077E1B5" w14:textId="118EDF8E" w:rsidR="006F5332" w:rsidRDefault="00F34BC3" w:rsidP="00183D5C">
                  <w:pPr>
                    <w:framePr w:hSpace="141" w:wrap="around" w:vAnchor="text" w:hAnchor="text" w:y="1"/>
                    <w:spacing w:after="0"/>
                    <w:ind w:right="142"/>
                    <w:jc w:val="both"/>
                    <w:rPr>
                      <w:rFonts w:cs="Calibri"/>
                      <w:i/>
                      <w:sz w:val="16"/>
                    </w:rPr>
                  </w:pPr>
                  <w:r>
                    <w:rPr>
                      <w:rFonts w:cs="Calibri"/>
                      <w:i/>
                      <w:sz w:val="16"/>
                    </w:rPr>
                    <w:t>15</w:t>
                  </w:r>
                  <w:r w:rsidR="006F5332">
                    <w:rPr>
                      <w:rFonts w:cs="Calibri"/>
                      <w:i/>
                      <w:sz w:val="16"/>
                    </w:rPr>
                    <w:t>/</w:t>
                  </w:r>
                  <w:r>
                    <w:rPr>
                      <w:rFonts w:cs="Calibri"/>
                      <w:i/>
                      <w:sz w:val="16"/>
                    </w:rPr>
                    <w:t>01</w:t>
                  </w:r>
                  <w:r w:rsidR="006F5332">
                    <w:rPr>
                      <w:rFonts w:cs="Calibri"/>
                      <w:i/>
                      <w:sz w:val="16"/>
                    </w:rPr>
                    <w:t>/20</w:t>
                  </w:r>
                  <w:r>
                    <w:rPr>
                      <w:rFonts w:cs="Calibri"/>
                      <w:i/>
                      <w:sz w:val="16"/>
                    </w:rPr>
                    <w:t>2</w:t>
                  </w:r>
                  <w:r w:rsidR="006F5332">
                    <w:rPr>
                      <w:rFonts w:cs="Calibri"/>
                      <w:i/>
                      <w:sz w:val="16"/>
                    </w:rPr>
                    <w:t>1</w:t>
                  </w:r>
                </w:p>
              </w:tc>
              <w:tc>
                <w:tcPr>
                  <w:tcW w:w="4278" w:type="dxa"/>
                  <w:tcBorders>
                    <w:top w:val="single" w:sz="4" w:space="0" w:color="7F7F7F"/>
                    <w:left w:val="nil"/>
                    <w:bottom w:val="single" w:sz="4" w:space="0" w:color="7F7F7F"/>
                    <w:right w:val="nil"/>
                  </w:tcBorders>
                  <w:vAlign w:val="center"/>
                  <w:hideMark/>
                </w:tcPr>
                <w:p w14:paraId="221ABEB0" w14:textId="77777777" w:rsidR="006F5332" w:rsidRDefault="006F5332" w:rsidP="00183D5C">
                  <w:pPr>
                    <w:framePr w:hSpace="141" w:wrap="around" w:vAnchor="text" w:hAnchor="text" w:y="1"/>
                    <w:spacing w:after="0"/>
                    <w:ind w:right="142"/>
                    <w:jc w:val="both"/>
                    <w:rPr>
                      <w:rFonts w:cs="Calibri"/>
                      <w:sz w:val="20"/>
                    </w:rPr>
                  </w:pPr>
                  <w:r>
                    <w:rPr>
                      <w:rFonts w:cs="Calibri"/>
                      <w:sz w:val="20"/>
                    </w:rPr>
                    <w:t>Prima emissione</w:t>
                  </w:r>
                </w:p>
              </w:tc>
              <w:tc>
                <w:tcPr>
                  <w:tcW w:w="3119" w:type="dxa"/>
                  <w:tcBorders>
                    <w:top w:val="single" w:sz="4" w:space="0" w:color="7F7F7F"/>
                    <w:left w:val="nil"/>
                    <w:bottom w:val="single" w:sz="4" w:space="0" w:color="7F7F7F"/>
                    <w:right w:val="nil"/>
                  </w:tcBorders>
                  <w:vAlign w:val="center"/>
                  <w:hideMark/>
                </w:tcPr>
                <w:p w14:paraId="771228EC" w14:textId="77777777" w:rsidR="006F5332" w:rsidRDefault="00627C7A" w:rsidP="00183D5C">
                  <w:pPr>
                    <w:framePr w:hSpace="141" w:wrap="around" w:vAnchor="text" w:hAnchor="text" w:y="1"/>
                    <w:spacing w:after="0"/>
                    <w:ind w:right="142"/>
                    <w:jc w:val="both"/>
                    <w:rPr>
                      <w:rFonts w:cs="Calibri"/>
                      <w:b/>
                      <w:color w:val="808080"/>
                      <w:sz w:val="20"/>
                    </w:rPr>
                  </w:pPr>
                  <w:r>
                    <w:rPr>
                      <w:rFonts w:cs="Calibri"/>
                      <w:b/>
                      <w:color w:val="808080"/>
                      <w:sz w:val="20"/>
                    </w:rPr>
                    <w:t>Giovanni Luciano</w:t>
                  </w:r>
                </w:p>
              </w:tc>
            </w:tr>
            <w:tr w:rsidR="006F5332" w14:paraId="39B7DAF0" w14:textId="77777777" w:rsidTr="00447666">
              <w:tc>
                <w:tcPr>
                  <w:tcW w:w="1981" w:type="dxa"/>
                  <w:tcBorders>
                    <w:top w:val="single" w:sz="4" w:space="0" w:color="7F7F7F"/>
                    <w:left w:val="nil"/>
                    <w:bottom w:val="single" w:sz="4" w:space="0" w:color="7F7F7F"/>
                    <w:right w:val="nil"/>
                  </w:tcBorders>
                  <w:vAlign w:val="center"/>
                  <w:hideMark/>
                </w:tcPr>
                <w:p w14:paraId="62D3628A" w14:textId="77777777" w:rsidR="006F5332" w:rsidRDefault="006F5332" w:rsidP="00183D5C">
                  <w:pPr>
                    <w:framePr w:hSpace="141" w:wrap="around" w:vAnchor="text" w:hAnchor="text" w:y="1"/>
                    <w:spacing w:after="0"/>
                    <w:ind w:right="142"/>
                    <w:jc w:val="both"/>
                    <w:rPr>
                      <w:rFonts w:cs="Calibri"/>
                      <w:b/>
                      <w:color w:val="002060"/>
                      <w:sz w:val="20"/>
                    </w:rPr>
                  </w:pPr>
                  <w:r>
                    <w:rPr>
                      <w:rFonts w:cs="Calibri"/>
                      <w:b/>
                      <w:color w:val="002060"/>
                      <w:sz w:val="20"/>
                    </w:rPr>
                    <w:t>01</w:t>
                  </w:r>
                </w:p>
              </w:tc>
              <w:tc>
                <w:tcPr>
                  <w:tcW w:w="1257" w:type="dxa"/>
                  <w:tcBorders>
                    <w:top w:val="single" w:sz="4" w:space="0" w:color="7F7F7F"/>
                    <w:left w:val="nil"/>
                    <w:bottom w:val="single" w:sz="4" w:space="0" w:color="7F7F7F"/>
                    <w:right w:val="nil"/>
                  </w:tcBorders>
                  <w:vAlign w:val="center"/>
                  <w:hideMark/>
                </w:tcPr>
                <w:p w14:paraId="62784483" w14:textId="77777777" w:rsidR="006F5332" w:rsidRDefault="00AF49BB" w:rsidP="00183D5C">
                  <w:pPr>
                    <w:framePr w:hSpace="141" w:wrap="around" w:vAnchor="text" w:hAnchor="text" w:y="1"/>
                    <w:spacing w:after="0"/>
                    <w:ind w:right="142"/>
                    <w:jc w:val="both"/>
                    <w:rPr>
                      <w:rFonts w:cs="Calibri"/>
                      <w:i/>
                      <w:sz w:val="16"/>
                    </w:rPr>
                  </w:pPr>
                  <w:r>
                    <w:rPr>
                      <w:rFonts w:cs="Calibri"/>
                      <w:i/>
                      <w:sz w:val="16"/>
                    </w:rPr>
                    <w:t>01</w:t>
                  </w:r>
                  <w:r w:rsidR="006F5332">
                    <w:rPr>
                      <w:rFonts w:cs="Calibri"/>
                      <w:i/>
                      <w:sz w:val="16"/>
                    </w:rPr>
                    <w:t>/</w:t>
                  </w:r>
                  <w:r>
                    <w:rPr>
                      <w:rFonts w:cs="Calibri"/>
                      <w:i/>
                      <w:sz w:val="16"/>
                    </w:rPr>
                    <w:t>09</w:t>
                  </w:r>
                  <w:r w:rsidR="006F5332">
                    <w:rPr>
                      <w:rFonts w:cs="Calibri"/>
                      <w:i/>
                      <w:sz w:val="16"/>
                    </w:rPr>
                    <w:t>/20</w:t>
                  </w:r>
                  <w:r>
                    <w:rPr>
                      <w:rFonts w:cs="Calibri"/>
                      <w:i/>
                      <w:sz w:val="16"/>
                    </w:rPr>
                    <w:t>23</w:t>
                  </w:r>
                </w:p>
              </w:tc>
              <w:tc>
                <w:tcPr>
                  <w:tcW w:w="4278" w:type="dxa"/>
                  <w:tcBorders>
                    <w:top w:val="single" w:sz="4" w:space="0" w:color="7F7F7F"/>
                    <w:left w:val="nil"/>
                    <w:bottom w:val="single" w:sz="4" w:space="0" w:color="7F7F7F"/>
                    <w:right w:val="nil"/>
                  </w:tcBorders>
                  <w:vAlign w:val="center"/>
                  <w:hideMark/>
                </w:tcPr>
                <w:p w14:paraId="3AE94383" w14:textId="77777777" w:rsidR="006F5332" w:rsidRDefault="00AF49BB" w:rsidP="00183D5C">
                  <w:pPr>
                    <w:framePr w:hSpace="141" w:wrap="around" w:vAnchor="text" w:hAnchor="text" w:y="1"/>
                    <w:spacing w:after="0"/>
                    <w:ind w:right="142"/>
                    <w:jc w:val="both"/>
                    <w:rPr>
                      <w:rFonts w:cs="Calibri"/>
                      <w:sz w:val="20"/>
                    </w:rPr>
                  </w:pPr>
                  <w:r>
                    <w:rPr>
                      <w:rFonts w:cs="Calibri"/>
                      <w:sz w:val="20"/>
                    </w:rPr>
                    <w:t>Revisione generale</w:t>
                  </w:r>
                </w:p>
              </w:tc>
              <w:tc>
                <w:tcPr>
                  <w:tcW w:w="3119" w:type="dxa"/>
                  <w:tcBorders>
                    <w:top w:val="single" w:sz="4" w:space="0" w:color="7F7F7F"/>
                    <w:left w:val="nil"/>
                    <w:bottom w:val="single" w:sz="4" w:space="0" w:color="7F7F7F"/>
                    <w:right w:val="nil"/>
                  </w:tcBorders>
                  <w:vAlign w:val="center"/>
                  <w:hideMark/>
                </w:tcPr>
                <w:p w14:paraId="21CFBDFA" w14:textId="77777777" w:rsidR="006F5332" w:rsidRDefault="00627C7A" w:rsidP="00183D5C">
                  <w:pPr>
                    <w:framePr w:hSpace="141" w:wrap="around" w:vAnchor="text" w:hAnchor="text" w:y="1"/>
                    <w:spacing w:after="0"/>
                    <w:ind w:right="142"/>
                    <w:jc w:val="both"/>
                    <w:rPr>
                      <w:rFonts w:cs="Calibri"/>
                      <w:b/>
                      <w:color w:val="808080"/>
                      <w:sz w:val="20"/>
                    </w:rPr>
                  </w:pPr>
                  <w:r>
                    <w:rPr>
                      <w:rFonts w:cs="Calibri"/>
                      <w:b/>
                      <w:color w:val="808080"/>
                      <w:sz w:val="20"/>
                    </w:rPr>
                    <w:t>Giovanni Luciano</w:t>
                  </w:r>
                </w:p>
              </w:tc>
            </w:tr>
          </w:tbl>
          <w:p w14:paraId="5D570F17" w14:textId="77777777" w:rsidR="006F5332" w:rsidRDefault="006F5332" w:rsidP="00DC0D00">
            <w:pPr>
              <w:spacing w:after="0"/>
              <w:ind w:right="142"/>
              <w:jc w:val="both"/>
              <w:rPr>
                <w:rFonts w:cs="Calibri"/>
                <w:b/>
                <w:bCs/>
                <w:i/>
              </w:rPr>
            </w:pPr>
          </w:p>
        </w:tc>
      </w:tr>
    </w:tbl>
    <w:p w14:paraId="1BE3B0C5" w14:textId="77777777" w:rsidR="007237E6" w:rsidRDefault="007237E6" w:rsidP="00DC0D00">
      <w:pPr>
        <w:ind w:right="142"/>
        <w:jc w:val="both"/>
        <w:rPr>
          <w:rFonts w:cs="Calibri"/>
          <w:sz w:val="2"/>
        </w:rPr>
      </w:pPr>
    </w:p>
    <w:p w14:paraId="09013389" w14:textId="77777777" w:rsidR="006F5332" w:rsidRDefault="006F5332" w:rsidP="00DC0D00">
      <w:pPr>
        <w:ind w:right="142"/>
        <w:jc w:val="both"/>
        <w:rPr>
          <w:rFonts w:cs="Calibri"/>
          <w:sz w:val="2"/>
        </w:rPr>
      </w:pPr>
    </w:p>
    <w:p w14:paraId="0E22CA91" w14:textId="77777777" w:rsidR="006F5332" w:rsidRPr="00E4717D" w:rsidRDefault="006F5332" w:rsidP="00DC0D00">
      <w:pPr>
        <w:ind w:right="142"/>
        <w:jc w:val="both"/>
        <w:rPr>
          <w:rFonts w:cs="Calibri"/>
          <w:sz w:val="2"/>
        </w:rPr>
      </w:pPr>
    </w:p>
    <w:tbl>
      <w:tblPr>
        <w:tblW w:w="11165" w:type="dxa"/>
        <w:tblLayout w:type="fixed"/>
        <w:tblLook w:val="04A0" w:firstRow="1" w:lastRow="0" w:firstColumn="1" w:lastColumn="0" w:noHBand="0" w:noVBand="1"/>
      </w:tblPr>
      <w:tblGrid>
        <w:gridCol w:w="11165"/>
      </w:tblGrid>
      <w:tr w:rsidR="00AF6F42" w:rsidRPr="00E4717D" w14:paraId="11107D35" w14:textId="77777777" w:rsidTr="00774F15">
        <w:tc>
          <w:tcPr>
            <w:tcW w:w="11165" w:type="dxa"/>
            <w:shd w:val="clear" w:color="auto" w:fill="540850"/>
          </w:tcPr>
          <w:p w14:paraId="67C1CE34" w14:textId="77777777" w:rsidR="00AF6F42" w:rsidRPr="00E4717D" w:rsidRDefault="00AF6F42" w:rsidP="00DC0D00">
            <w:pPr>
              <w:tabs>
                <w:tab w:val="left" w:pos="284"/>
              </w:tabs>
              <w:spacing w:after="0" w:line="240" w:lineRule="auto"/>
              <w:ind w:right="142"/>
              <w:jc w:val="both"/>
              <w:rPr>
                <w:rFonts w:cs="Calibri"/>
                <w:b/>
                <w:bCs/>
                <w:color w:val="FFFFFF"/>
                <w:sz w:val="24"/>
                <w:szCs w:val="24"/>
              </w:rPr>
            </w:pPr>
            <w:r w:rsidRPr="00E4717D">
              <w:rPr>
                <w:rFonts w:cs="Calibri"/>
                <w:b/>
                <w:bCs/>
                <w:color w:val="FFFFFF"/>
                <w:sz w:val="24"/>
                <w:szCs w:val="24"/>
              </w:rPr>
              <w:lastRenderedPageBreak/>
              <w:t>Indice generale della sezione</w:t>
            </w:r>
          </w:p>
        </w:tc>
      </w:tr>
      <w:tr w:rsidR="00AF6F42" w:rsidRPr="00E4717D" w14:paraId="4A73F95C" w14:textId="77777777">
        <w:tc>
          <w:tcPr>
            <w:tcW w:w="11165" w:type="dxa"/>
            <w:shd w:val="clear" w:color="auto" w:fill="FFFFFF"/>
          </w:tcPr>
          <w:p w14:paraId="40A00557" w14:textId="77777777" w:rsidR="00AF6F42" w:rsidRPr="00E4717D" w:rsidRDefault="00AF6F42" w:rsidP="00DC0D00">
            <w:pPr>
              <w:spacing w:after="0"/>
              <w:ind w:right="142"/>
              <w:jc w:val="both"/>
              <w:rPr>
                <w:rFonts w:cs="Calibri"/>
              </w:rPr>
            </w:pPr>
          </w:p>
          <w:tbl>
            <w:tblPr>
              <w:tblW w:w="10915"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Layout w:type="fixed"/>
              <w:tblLook w:val="04A0" w:firstRow="1" w:lastRow="0" w:firstColumn="1" w:lastColumn="0" w:noHBand="0" w:noVBand="1"/>
            </w:tblPr>
            <w:tblGrid>
              <w:gridCol w:w="709"/>
              <w:gridCol w:w="10206"/>
            </w:tblGrid>
            <w:tr w:rsidR="00AF6F42" w:rsidRPr="00823220" w14:paraId="64590FF1" w14:textId="77777777" w:rsidTr="00991918">
              <w:tc>
                <w:tcPr>
                  <w:tcW w:w="10915" w:type="dxa"/>
                  <w:gridSpan w:val="2"/>
                  <w:tcBorders>
                    <w:top w:val="nil"/>
                    <w:left w:val="nil"/>
                    <w:bottom w:val="single" w:sz="4" w:space="0" w:color="auto"/>
                    <w:right w:val="nil"/>
                  </w:tcBorders>
                  <w:shd w:val="clear" w:color="auto" w:fill="FFFFFF"/>
                </w:tcPr>
                <w:p w14:paraId="55F99F17" w14:textId="77777777" w:rsidR="00AF6F42" w:rsidRPr="00823220" w:rsidRDefault="002903D7" w:rsidP="00DC0D00">
                  <w:pPr>
                    <w:spacing w:after="0"/>
                    <w:ind w:right="142"/>
                    <w:jc w:val="both"/>
                    <w:rPr>
                      <w:rFonts w:cs="Calibri"/>
                      <w:b/>
                      <w:bCs/>
                      <w:color w:val="000000"/>
                      <w:sz w:val="20"/>
                    </w:rPr>
                  </w:pPr>
                  <w:r w:rsidRPr="00823220">
                    <w:rPr>
                      <w:rFonts w:cs="Calibri"/>
                      <w:b/>
                      <w:bCs/>
                      <w:color w:val="000000"/>
                      <w:sz w:val="20"/>
                    </w:rPr>
                    <w:t>Procedura di Controll</w:t>
                  </w:r>
                  <w:r w:rsidR="007133EB" w:rsidRPr="00823220">
                    <w:rPr>
                      <w:rFonts w:cs="Calibri"/>
                      <w:b/>
                      <w:bCs/>
                      <w:color w:val="000000"/>
                      <w:sz w:val="20"/>
                    </w:rPr>
                    <w:t>o</w:t>
                  </w:r>
                  <w:r w:rsidRPr="00823220">
                    <w:rPr>
                      <w:rFonts w:cs="Calibri"/>
                      <w:b/>
                      <w:bCs/>
                      <w:color w:val="000000"/>
                      <w:sz w:val="20"/>
                    </w:rPr>
                    <w:t xml:space="preserve"> Interno</w:t>
                  </w:r>
                  <w:r w:rsidR="00AF6F42" w:rsidRPr="00823220">
                    <w:rPr>
                      <w:rFonts w:cs="Calibri"/>
                      <w:b/>
                      <w:bCs/>
                      <w:color w:val="000000"/>
                      <w:sz w:val="20"/>
                    </w:rPr>
                    <w:t xml:space="preserve"> </w:t>
                  </w:r>
                  <w:r w:rsidRPr="00823220">
                    <w:rPr>
                      <w:rFonts w:cs="Calibri"/>
                      <w:b/>
                      <w:bCs/>
                      <w:color w:val="000000"/>
                      <w:sz w:val="20"/>
                    </w:rPr>
                    <w:t xml:space="preserve">Sistema 231 </w:t>
                  </w:r>
                  <w:r w:rsidR="00AF6F42" w:rsidRPr="00823220">
                    <w:rPr>
                      <w:rFonts w:cs="Calibri"/>
                      <w:b/>
                      <w:bCs/>
                      <w:color w:val="000000"/>
                      <w:sz w:val="20"/>
                    </w:rPr>
                    <w:t xml:space="preserve">– </w:t>
                  </w:r>
                  <w:r w:rsidRPr="00823220">
                    <w:rPr>
                      <w:rFonts w:cs="Calibri"/>
                      <w:b/>
                      <w:bCs/>
                      <w:color w:val="000000"/>
                      <w:sz w:val="20"/>
                    </w:rPr>
                    <w:t>P-INT-</w:t>
                  </w:r>
                  <w:r w:rsidR="00012C86" w:rsidRPr="00823220">
                    <w:rPr>
                      <w:rFonts w:cs="Calibri"/>
                      <w:b/>
                      <w:bCs/>
                      <w:color w:val="000000"/>
                      <w:sz w:val="20"/>
                    </w:rPr>
                    <w:t>24</w:t>
                  </w:r>
                  <w:r w:rsidR="00AF6F42" w:rsidRPr="00823220">
                    <w:rPr>
                      <w:rFonts w:cs="Calibri"/>
                      <w:b/>
                      <w:bCs/>
                      <w:color w:val="000000"/>
                      <w:sz w:val="20"/>
                    </w:rPr>
                    <w:t xml:space="preserve"> – “</w:t>
                  </w:r>
                  <w:r w:rsidR="00012C86" w:rsidRPr="00823220">
                    <w:rPr>
                      <w:rFonts w:cs="Calibri"/>
                      <w:b/>
                      <w:bCs/>
                      <w:color w:val="7030A0"/>
                      <w:sz w:val="20"/>
                    </w:rPr>
                    <w:t>Segnalazione di sospetti-Whistleblowing</w:t>
                  </w:r>
                  <w:r w:rsidR="00AF6F42" w:rsidRPr="00823220">
                    <w:rPr>
                      <w:rFonts w:cs="Calibri"/>
                      <w:b/>
                      <w:bCs/>
                      <w:color w:val="000000"/>
                      <w:sz w:val="20"/>
                    </w:rPr>
                    <w:t>”</w:t>
                  </w:r>
                </w:p>
              </w:tc>
            </w:tr>
            <w:tr w:rsidR="00A042BB" w:rsidRPr="00823220" w14:paraId="5EFAB99A"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47C5818B" w14:textId="77777777" w:rsidR="00A042BB" w:rsidRPr="007047CD" w:rsidRDefault="00A042BB" w:rsidP="00991918">
                  <w:pPr>
                    <w:spacing w:after="0"/>
                    <w:jc w:val="both"/>
                    <w:rPr>
                      <w:rFonts w:cs="Calibri"/>
                      <w:b/>
                      <w:color w:val="FFFFFF"/>
                      <w:sz w:val="20"/>
                      <w:szCs w:val="20"/>
                    </w:rPr>
                  </w:pPr>
                  <w:r>
                    <w:rPr>
                      <w:rFonts w:cs="Calibri"/>
                      <w:b/>
                      <w:color w:val="FFFFFF"/>
                      <w:sz w:val="20"/>
                      <w:szCs w:val="20"/>
                    </w:rPr>
                    <w:t>0</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7F078809" w14:textId="77777777" w:rsidR="00A042BB" w:rsidRPr="007047CD" w:rsidRDefault="00A042BB" w:rsidP="00DC0D00">
                  <w:pPr>
                    <w:spacing w:after="0"/>
                    <w:ind w:right="142"/>
                    <w:jc w:val="both"/>
                    <w:rPr>
                      <w:rFonts w:cs="Calibri"/>
                      <w:color w:val="000000"/>
                      <w:sz w:val="20"/>
                      <w:szCs w:val="20"/>
                    </w:rPr>
                  </w:pPr>
                  <w:r>
                    <w:rPr>
                      <w:rFonts w:cs="Calibri"/>
                      <w:color w:val="000000"/>
                      <w:sz w:val="20"/>
                      <w:szCs w:val="20"/>
                    </w:rPr>
                    <w:t>Premessa</w:t>
                  </w:r>
                </w:p>
              </w:tc>
            </w:tr>
            <w:tr w:rsidR="00AF6F42" w:rsidRPr="00823220" w14:paraId="3D347974"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53AF3E5B" w14:textId="77777777" w:rsidR="00AF6F42" w:rsidRPr="007047CD" w:rsidRDefault="002903D7" w:rsidP="00991918">
                  <w:pPr>
                    <w:spacing w:after="0"/>
                    <w:jc w:val="both"/>
                    <w:rPr>
                      <w:rFonts w:cs="Calibri"/>
                      <w:b/>
                      <w:color w:val="FFFFFF"/>
                      <w:sz w:val="20"/>
                      <w:szCs w:val="20"/>
                    </w:rPr>
                  </w:pPr>
                  <w:r w:rsidRPr="007047CD">
                    <w:rPr>
                      <w:rFonts w:cs="Calibri"/>
                      <w:b/>
                      <w:color w:val="FFFFFF"/>
                      <w:sz w:val="20"/>
                      <w:szCs w:val="20"/>
                    </w:rPr>
                    <w:t>1</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04F81B1A" w14:textId="77777777" w:rsidR="00AF6F42" w:rsidRPr="007047CD" w:rsidRDefault="00012C86" w:rsidP="00DC0D00">
                  <w:pPr>
                    <w:spacing w:after="0"/>
                    <w:ind w:right="142"/>
                    <w:jc w:val="both"/>
                    <w:rPr>
                      <w:rFonts w:cs="Calibri"/>
                      <w:color w:val="000000"/>
                      <w:sz w:val="20"/>
                      <w:szCs w:val="20"/>
                    </w:rPr>
                  </w:pPr>
                  <w:r w:rsidRPr="007047CD">
                    <w:rPr>
                      <w:rFonts w:cs="Calibri"/>
                      <w:color w:val="000000"/>
                      <w:sz w:val="20"/>
                      <w:szCs w:val="20"/>
                    </w:rPr>
                    <w:t>Scopo</w:t>
                  </w:r>
                </w:p>
              </w:tc>
            </w:tr>
            <w:tr w:rsidR="00AF6F42" w:rsidRPr="00823220" w14:paraId="34A8F2A8"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21243C25" w14:textId="77777777" w:rsidR="00AF6F42" w:rsidRPr="007047CD" w:rsidRDefault="002903D7" w:rsidP="00991918">
                  <w:pPr>
                    <w:spacing w:after="0"/>
                    <w:jc w:val="both"/>
                    <w:rPr>
                      <w:rFonts w:cs="Calibri"/>
                      <w:b/>
                      <w:color w:val="FFFFFF"/>
                      <w:sz w:val="20"/>
                      <w:szCs w:val="20"/>
                    </w:rPr>
                  </w:pPr>
                  <w:r w:rsidRPr="007047CD">
                    <w:rPr>
                      <w:rFonts w:cs="Calibri"/>
                      <w:b/>
                      <w:color w:val="FFFFFF"/>
                      <w:sz w:val="20"/>
                      <w:szCs w:val="20"/>
                    </w:rPr>
                    <w:t>2</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06242B97" w14:textId="77777777" w:rsidR="00AF6F42" w:rsidRPr="007047CD" w:rsidRDefault="00012C86" w:rsidP="00DC0D00">
                  <w:pPr>
                    <w:spacing w:after="0"/>
                    <w:ind w:right="142"/>
                    <w:jc w:val="both"/>
                    <w:rPr>
                      <w:rFonts w:cs="Calibri"/>
                      <w:color w:val="000000"/>
                      <w:sz w:val="20"/>
                      <w:szCs w:val="20"/>
                    </w:rPr>
                  </w:pPr>
                  <w:r w:rsidRPr="007047CD">
                    <w:rPr>
                      <w:rFonts w:cs="Calibri"/>
                      <w:color w:val="000000"/>
                      <w:sz w:val="20"/>
                      <w:szCs w:val="20"/>
                    </w:rPr>
                    <w:t xml:space="preserve">Campo di </w:t>
                  </w:r>
                  <w:r w:rsidR="00433DFB">
                    <w:rPr>
                      <w:rFonts w:cs="Calibri"/>
                      <w:color w:val="000000"/>
                      <w:sz w:val="20"/>
                      <w:szCs w:val="20"/>
                    </w:rPr>
                    <w:t>applicazione</w:t>
                  </w:r>
                </w:p>
              </w:tc>
            </w:tr>
            <w:tr w:rsidR="00012C86" w:rsidRPr="00823220" w14:paraId="48F4926F"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5071F6B7" w14:textId="77777777" w:rsidR="00012C86" w:rsidRPr="007047CD" w:rsidRDefault="00012C86" w:rsidP="00991918">
                  <w:pPr>
                    <w:spacing w:after="0"/>
                    <w:jc w:val="both"/>
                    <w:rPr>
                      <w:rFonts w:cs="Calibri"/>
                      <w:b/>
                      <w:color w:val="FFFFFF"/>
                      <w:sz w:val="20"/>
                      <w:szCs w:val="20"/>
                    </w:rPr>
                  </w:pPr>
                  <w:r w:rsidRPr="007047CD">
                    <w:rPr>
                      <w:rFonts w:cs="Calibri"/>
                      <w:b/>
                      <w:color w:val="FFFFFF"/>
                      <w:sz w:val="20"/>
                      <w:szCs w:val="20"/>
                    </w:rPr>
                    <w:t>3</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3F12A299" w14:textId="77777777" w:rsidR="00012C86" w:rsidRPr="007047CD" w:rsidRDefault="00012C86" w:rsidP="00DC0D00">
                  <w:pPr>
                    <w:spacing w:after="0"/>
                    <w:ind w:right="142"/>
                    <w:jc w:val="both"/>
                    <w:rPr>
                      <w:rFonts w:cs="Calibri"/>
                      <w:color w:val="000000"/>
                      <w:sz w:val="20"/>
                      <w:szCs w:val="20"/>
                    </w:rPr>
                  </w:pPr>
                  <w:r w:rsidRPr="007047CD">
                    <w:rPr>
                      <w:rFonts w:cs="Calibri"/>
                      <w:color w:val="000000"/>
                      <w:sz w:val="20"/>
                      <w:szCs w:val="20"/>
                    </w:rPr>
                    <w:t>Responsabilità</w:t>
                  </w:r>
                </w:p>
              </w:tc>
            </w:tr>
            <w:tr w:rsidR="002903D7" w:rsidRPr="00823220" w14:paraId="3E9CB590"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69A297C5" w14:textId="77777777" w:rsidR="002903D7" w:rsidRPr="007047CD" w:rsidRDefault="00012C86" w:rsidP="00991918">
                  <w:pPr>
                    <w:spacing w:after="0"/>
                    <w:jc w:val="both"/>
                    <w:rPr>
                      <w:rFonts w:cs="Calibri"/>
                      <w:b/>
                      <w:color w:val="FFFFFF"/>
                      <w:sz w:val="20"/>
                      <w:szCs w:val="20"/>
                    </w:rPr>
                  </w:pPr>
                  <w:r w:rsidRPr="007047CD">
                    <w:rPr>
                      <w:rFonts w:cs="Calibri"/>
                      <w:b/>
                      <w:color w:val="FFFFFF"/>
                      <w:sz w:val="20"/>
                      <w:szCs w:val="20"/>
                    </w:rPr>
                    <w:t>4</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31986663" w14:textId="6C466254" w:rsidR="002903D7" w:rsidRPr="007047CD" w:rsidRDefault="005E1728" w:rsidP="00DC0D00">
                  <w:pPr>
                    <w:spacing w:after="0"/>
                    <w:ind w:right="142"/>
                    <w:jc w:val="both"/>
                    <w:rPr>
                      <w:rFonts w:cs="Calibri"/>
                      <w:color w:val="000000"/>
                      <w:sz w:val="20"/>
                      <w:szCs w:val="20"/>
                    </w:rPr>
                  </w:pPr>
                  <w:r>
                    <w:rPr>
                      <w:rFonts w:cs="Calibri"/>
                      <w:color w:val="000000"/>
                      <w:sz w:val="20"/>
                      <w:szCs w:val="20"/>
                    </w:rPr>
                    <w:t>Riferimenti normativi e legislativi</w:t>
                  </w:r>
                </w:p>
              </w:tc>
            </w:tr>
            <w:tr w:rsidR="005E1728" w:rsidRPr="00823220" w14:paraId="31856A52"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1CEE27BC" w14:textId="77777777" w:rsidR="005E1728" w:rsidRPr="007047CD" w:rsidRDefault="005E1728" w:rsidP="00991918">
                  <w:pPr>
                    <w:spacing w:after="0"/>
                    <w:jc w:val="both"/>
                    <w:rPr>
                      <w:rFonts w:cs="Calibri"/>
                      <w:b/>
                      <w:color w:val="FFFFFF"/>
                      <w:sz w:val="20"/>
                      <w:szCs w:val="20"/>
                    </w:rPr>
                  </w:pPr>
                  <w:r w:rsidRPr="007047CD">
                    <w:rPr>
                      <w:rFonts w:cs="Calibri"/>
                      <w:b/>
                      <w:color w:val="FFFFFF"/>
                      <w:sz w:val="20"/>
                      <w:szCs w:val="20"/>
                    </w:rPr>
                    <w:t>5</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777729A4" w14:textId="42D2CDFE" w:rsidR="005E1728" w:rsidRPr="007047CD" w:rsidRDefault="005E1728" w:rsidP="005E1728">
                  <w:pPr>
                    <w:spacing w:after="0"/>
                    <w:ind w:right="142"/>
                    <w:jc w:val="both"/>
                    <w:rPr>
                      <w:rFonts w:cs="Calibri"/>
                      <w:color w:val="000000"/>
                      <w:sz w:val="20"/>
                      <w:szCs w:val="20"/>
                    </w:rPr>
                  </w:pPr>
                  <w:r>
                    <w:rPr>
                      <w:rFonts w:cs="Calibri"/>
                      <w:color w:val="000000"/>
                      <w:sz w:val="20"/>
                      <w:szCs w:val="20"/>
                    </w:rPr>
                    <w:t>Violazioni</w:t>
                  </w:r>
                </w:p>
              </w:tc>
            </w:tr>
            <w:tr w:rsidR="005E1728" w:rsidRPr="00823220" w14:paraId="61013427"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664C9B70" w14:textId="2C66748F" w:rsidR="005E1728" w:rsidRPr="007047CD" w:rsidRDefault="00991918" w:rsidP="00991918">
                  <w:pPr>
                    <w:spacing w:after="0"/>
                    <w:jc w:val="both"/>
                    <w:rPr>
                      <w:rFonts w:cs="Calibri"/>
                      <w:b/>
                      <w:color w:val="FFFFFF"/>
                      <w:sz w:val="20"/>
                      <w:szCs w:val="20"/>
                    </w:rPr>
                  </w:pPr>
                  <w:r>
                    <w:rPr>
                      <w:rFonts w:cs="Calibri"/>
                      <w:b/>
                      <w:color w:val="FFFFFF"/>
                      <w:sz w:val="20"/>
                      <w:szCs w:val="20"/>
                    </w:rPr>
                    <w:t>6</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23F3F4C0" w14:textId="17CF59D5" w:rsidR="005E1728" w:rsidRPr="007047CD" w:rsidRDefault="00991918" w:rsidP="005E1728">
                  <w:pPr>
                    <w:spacing w:after="0"/>
                    <w:ind w:right="142"/>
                    <w:jc w:val="both"/>
                    <w:rPr>
                      <w:rFonts w:cs="Calibri"/>
                      <w:color w:val="000000"/>
                      <w:sz w:val="20"/>
                      <w:szCs w:val="20"/>
                    </w:rPr>
                  </w:pPr>
                  <w:r>
                    <w:rPr>
                      <w:rFonts w:cs="Calibri"/>
                      <w:color w:val="000000"/>
                      <w:sz w:val="20"/>
                      <w:szCs w:val="20"/>
                    </w:rPr>
                    <w:t>Persone legittimate a segnalare violazioni</w:t>
                  </w:r>
                </w:p>
              </w:tc>
            </w:tr>
            <w:tr w:rsidR="005E1728" w:rsidRPr="00823220" w14:paraId="5A0DFBC7"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063AA42C" w14:textId="77777777" w:rsidR="005E1728" w:rsidRPr="007047CD" w:rsidRDefault="005E1728" w:rsidP="00991918">
                  <w:pPr>
                    <w:spacing w:after="0"/>
                    <w:jc w:val="both"/>
                    <w:rPr>
                      <w:rFonts w:cs="Calibri"/>
                      <w:b/>
                      <w:color w:val="FFFFFF"/>
                      <w:sz w:val="20"/>
                      <w:szCs w:val="20"/>
                    </w:rPr>
                  </w:pPr>
                  <w:r w:rsidRPr="007047CD">
                    <w:rPr>
                      <w:rFonts w:cs="Calibri"/>
                      <w:b/>
                      <w:color w:val="FFFFFF"/>
                      <w:sz w:val="20"/>
                      <w:szCs w:val="20"/>
                    </w:rPr>
                    <w:t>7</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12B8E3F5" w14:textId="077AD6F2" w:rsidR="005E1728" w:rsidRPr="007047CD" w:rsidRDefault="00991918" w:rsidP="005E1728">
                  <w:pPr>
                    <w:spacing w:after="0"/>
                    <w:ind w:right="142"/>
                    <w:jc w:val="both"/>
                    <w:rPr>
                      <w:rFonts w:cs="Calibri"/>
                      <w:color w:val="000000"/>
                      <w:sz w:val="20"/>
                      <w:szCs w:val="20"/>
                    </w:rPr>
                  </w:pPr>
                  <w:r>
                    <w:rPr>
                      <w:rFonts w:cs="Calibri"/>
                      <w:color w:val="000000"/>
                      <w:sz w:val="20"/>
                      <w:szCs w:val="20"/>
                    </w:rPr>
                    <w:t>Concetto e tipologie di segnalazioni</w:t>
                  </w:r>
                </w:p>
              </w:tc>
            </w:tr>
            <w:tr w:rsidR="00991918" w:rsidRPr="00823220" w14:paraId="129DB22D"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6580EFF6" w14:textId="77777777" w:rsidR="00991918" w:rsidRPr="007047CD" w:rsidRDefault="00991918" w:rsidP="00991918">
                  <w:pPr>
                    <w:spacing w:after="0"/>
                    <w:jc w:val="both"/>
                    <w:rPr>
                      <w:rFonts w:cs="Calibri"/>
                      <w:b/>
                      <w:color w:val="FFFFFF"/>
                      <w:sz w:val="20"/>
                      <w:szCs w:val="20"/>
                    </w:rPr>
                  </w:pPr>
                  <w:r w:rsidRPr="007047CD">
                    <w:rPr>
                      <w:rFonts w:cs="Calibri"/>
                      <w:b/>
                      <w:color w:val="FFFFFF"/>
                      <w:sz w:val="20"/>
                      <w:szCs w:val="20"/>
                    </w:rPr>
                    <w:t>8</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1E829513" w14:textId="2BF087A4" w:rsidR="00991918" w:rsidRPr="007047CD" w:rsidRDefault="00991918" w:rsidP="00991918">
                  <w:pPr>
                    <w:spacing w:after="0"/>
                    <w:ind w:right="142"/>
                    <w:jc w:val="both"/>
                    <w:rPr>
                      <w:rFonts w:cs="Calibri"/>
                      <w:color w:val="000000"/>
                      <w:sz w:val="20"/>
                      <w:szCs w:val="20"/>
                    </w:rPr>
                  </w:pPr>
                  <w:r>
                    <w:rPr>
                      <w:rFonts w:cs="Calibri"/>
                      <w:color w:val="000000"/>
                      <w:sz w:val="20"/>
                      <w:szCs w:val="20"/>
                    </w:rPr>
                    <w:t>Canali di segnalazione</w:t>
                  </w:r>
                </w:p>
              </w:tc>
            </w:tr>
            <w:tr w:rsidR="00991918" w:rsidRPr="00823220" w14:paraId="28BC7379"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46C92BA2" w14:textId="298BF883" w:rsidR="00991918" w:rsidRPr="007047CD" w:rsidRDefault="00991918" w:rsidP="00991918">
                  <w:pPr>
                    <w:spacing w:after="0"/>
                    <w:jc w:val="both"/>
                    <w:rPr>
                      <w:rFonts w:cs="Calibri"/>
                      <w:b/>
                      <w:color w:val="FFFFFF"/>
                      <w:sz w:val="20"/>
                      <w:szCs w:val="20"/>
                    </w:rPr>
                  </w:pPr>
                  <w:r>
                    <w:rPr>
                      <w:rFonts w:cs="Calibri"/>
                      <w:b/>
                      <w:color w:val="FFFFFF"/>
                      <w:sz w:val="20"/>
                      <w:szCs w:val="20"/>
                    </w:rPr>
                    <w:t>8.1</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2E9BC40A" w14:textId="3E201DB8" w:rsidR="00991918" w:rsidRPr="007047CD" w:rsidRDefault="00991918" w:rsidP="00991918">
                  <w:pPr>
                    <w:spacing w:after="0"/>
                    <w:ind w:right="142"/>
                    <w:jc w:val="both"/>
                    <w:rPr>
                      <w:rFonts w:cs="Calibri"/>
                      <w:color w:val="000000"/>
                      <w:sz w:val="20"/>
                      <w:szCs w:val="20"/>
                    </w:rPr>
                  </w:pPr>
                  <w:r>
                    <w:rPr>
                      <w:rFonts w:cs="Calibri"/>
                      <w:color w:val="000000"/>
                      <w:sz w:val="20"/>
                      <w:szCs w:val="20"/>
                    </w:rPr>
                    <w:t>Canali di segnalazione interna</w:t>
                  </w:r>
                </w:p>
              </w:tc>
            </w:tr>
            <w:tr w:rsidR="00991918" w:rsidRPr="00823220" w14:paraId="3EACD09B"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60A6B981" w14:textId="7CEF8C71" w:rsidR="00991918" w:rsidRPr="007047CD" w:rsidRDefault="00991918" w:rsidP="00991918">
                  <w:pPr>
                    <w:spacing w:after="0"/>
                    <w:jc w:val="both"/>
                    <w:rPr>
                      <w:rFonts w:cs="Calibri"/>
                      <w:b/>
                      <w:color w:val="FFFFFF"/>
                      <w:sz w:val="20"/>
                      <w:szCs w:val="20"/>
                    </w:rPr>
                  </w:pPr>
                  <w:r>
                    <w:rPr>
                      <w:rFonts w:cs="Calibri"/>
                      <w:b/>
                      <w:color w:val="FFFFFF"/>
                      <w:sz w:val="20"/>
                      <w:szCs w:val="20"/>
                    </w:rPr>
                    <w:t>8</w:t>
                  </w:r>
                  <w:r w:rsidRPr="00991918">
                    <w:rPr>
                      <w:rFonts w:cs="Calibri"/>
                      <w:b/>
                      <w:color w:val="FFFFFF"/>
                      <w:sz w:val="20"/>
                      <w:szCs w:val="20"/>
                    </w:rPr>
                    <w:t>.2</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77276DD1" w14:textId="2D9C7C66" w:rsidR="00991918" w:rsidRPr="007047CD" w:rsidRDefault="00991918" w:rsidP="00991918">
                  <w:pPr>
                    <w:spacing w:after="0"/>
                    <w:ind w:right="142"/>
                    <w:jc w:val="both"/>
                    <w:rPr>
                      <w:rFonts w:cs="Calibri"/>
                      <w:color w:val="000000"/>
                      <w:sz w:val="20"/>
                      <w:szCs w:val="20"/>
                    </w:rPr>
                  </w:pPr>
                  <w:r w:rsidRPr="00EC15CC">
                    <w:rPr>
                      <w:rFonts w:cs="Calibri"/>
                      <w:color w:val="000000"/>
                      <w:sz w:val="20"/>
                      <w:szCs w:val="20"/>
                    </w:rPr>
                    <w:t>Canali di segnalazione esterna</w:t>
                  </w:r>
                </w:p>
              </w:tc>
            </w:tr>
            <w:tr w:rsidR="00991918" w:rsidRPr="00823220" w14:paraId="1D498E02"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5706AED1" w14:textId="6B7BBE35" w:rsidR="00991918" w:rsidRDefault="00991918" w:rsidP="00991918">
                  <w:pPr>
                    <w:spacing w:after="0"/>
                    <w:jc w:val="both"/>
                    <w:rPr>
                      <w:rFonts w:cs="Calibri"/>
                      <w:b/>
                      <w:color w:val="FFFFFF"/>
                      <w:sz w:val="20"/>
                      <w:szCs w:val="20"/>
                    </w:rPr>
                  </w:pPr>
                  <w:r>
                    <w:rPr>
                      <w:rFonts w:cs="Calibri"/>
                      <w:b/>
                      <w:color w:val="FFFFFF"/>
                      <w:sz w:val="20"/>
                      <w:szCs w:val="20"/>
                    </w:rPr>
                    <w:t>9</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366D61B1" w14:textId="0E1142B3" w:rsidR="00991918" w:rsidRDefault="00991918" w:rsidP="00991918">
                  <w:pPr>
                    <w:spacing w:after="0"/>
                    <w:ind w:right="142"/>
                    <w:jc w:val="both"/>
                    <w:rPr>
                      <w:rFonts w:cs="Calibri"/>
                      <w:color w:val="000000"/>
                      <w:sz w:val="20"/>
                      <w:szCs w:val="20"/>
                    </w:rPr>
                  </w:pPr>
                  <w:r>
                    <w:rPr>
                      <w:rFonts w:cs="Calibri"/>
                      <w:color w:val="000000"/>
                      <w:sz w:val="20"/>
                      <w:szCs w:val="20"/>
                    </w:rPr>
                    <w:t>Divulgazione pubblica</w:t>
                  </w:r>
                </w:p>
              </w:tc>
            </w:tr>
            <w:tr w:rsidR="00991918" w:rsidRPr="00823220" w14:paraId="5BB0143B"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05D62459" w14:textId="71BA9E58" w:rsidR="00991918" w:rsidRDefault="00991918" w:rsidP="00991918">
                  <w:pPr>
                    <w:spacing w:after="0"/>
                    <w:jc w:val="both"/>
                    <w:rPr>
                      <w:rFonts w:cs="Calibri"/>
                      <w:b/>
                      <w:color w:val="FFFFFF"/>
                      <w:sz w:val="20"/>
                      <w:szCs w:val="20"/>
                    </w:rPr>
                  </w:pPr>
                  <w:r>
                    <w:rPr>
                      <w:rFonts w:cs="Calibri"/>
                      <w:b/>
                      <w:color w:val="FFFFFF"/>
                      <w:sz w:val="20"/>
                      <w:szCs w:val="20"/>
                    </w:rPr>
                    <w:t>10</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033D248E" w14:textId="2E865BE5" w:rsidR="00991918" w:rsidRDefault="00991918" w:rsidP="00991918">
                  <w:pPr>
                    <w:spacing w:after="0"/>
                    <w:ind w:right="142"/>
                    <w:jc w:val="both"/>
                    <w:rPr>
                      <w:rFonts w:cs="Calibri"/>
                      <w:color w:val="000000"/>
                      <w:sz w:val="20"/>
                      <w:szCs w:val="20"/>
                    </w:rPr>
                  </w:pPr>
                  <w:r>
                    <w:rPr>
                      <w:rFonts w:cs="Calibri"/>
                      <w:color w:val="000000"/>
                      <w:sz w:val="20"/>
                      <w:szCs w:val="20"/>
                    </w:rPr>
                    <w:t>Tabelle riassuntive</w:t>
                  </w:r>
                </w:p>
              </w:tc>
            </w:tr>
            <w:tr w:rsidR="00991918" w:rsidRPr="00823220" w14:paraId="4F5DDD9C"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3D961D33" w14:textId="09453F17" w:rsidR="00991918" w:rsidRDefault="00991918" w:rsidP="00991918">
                  <w:pPr>
                    <w:spacing w:after="0"/>
                    <w:jc w:val="both"/>
                    <w:rPr>
                      <w:rFonts w:cs="Calibri"/>
                      <w:b/>
                      <w:color w:val="FFFFFF"/>
                      <w:sz w:val="20"/>
                      <w:szCs w:val="20"/>
                    </w:rPr>
                  </w:pPr>
                  <w:r>
                    <w:rPr>
                      <w:rFonts w:cs="Calibri"/>
                      <w:b/>
                      <w:color w:val="FFFFFF"/>
                      <w:sz w:val="20"/>
                      <w:szCs w:val="20"/>
                    </w:rPr>
                    <w:t>10.1</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42EB13A8" w14:textId="0EB2EB2B" w:rsidR="00991918" w:rsidRDefault="00991918" w:rsidP="00991918">
                  <w:pPr>
                    <w:spacing w:after="0"/>
                    <w:ind w:right="142"/>
                    <w:jc w:val="both"/>
                    <w:rPr>
                      <w:rFonts w:cs="Calibri"/>
                      <w:color w:val="000000"/>
                      <w:sz w:val="20"/>
                      <w:szCs w:val="20"/>
                    </w:rPr>
                  </w:pPr>
                  <w:r>
                    <w:rPr>
                      <w:rFonts w:cs="Calibri"/>
                      <w:color w:val="000000"/>
                      <w:sz w:val="20"/>
                      <w:szCs w:val="20"/>
                    </w:rPr>
                    <w:t>Tabella riassuntiva settore pubblico</w:t>
                  </w:r>
                </w:p>
              </w:tc>
            </w:tr>
            <w:tr w:rsidR="00991918" w:rsidRPr="00823220" w14:paraId="3FE439E8"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7BF61CF4" w14:textId="1E5CE266" w:rsidR="00991918" w:rsidRDefault="00991918" w:rsidP="00991918">
                  <w:pPr>
                    <w:spacing w:after="0"/>
                    <w:jc w:val="both"/>
                    <w:rPr>
                      <w:rFonts w:cs="Calibri"/>
                      <w:b/>
                      <w:color w:val="FFFFFF"/>
                      <w:sz w:val="20"/>
                      <w:szCs w:val="20"/>
                    </w:rPr>
                  </w:pPr>
                  <w:r>
                    <w:rPr>
                      <w:rFonts w:cs="Calibri"/>
                      <w:b/>
                      <w:color w:val="FFFFFF"/>
                      <w:sz w:val="20"/>
                      <w:szCs w:val="20"/>
                    </w:rPr>
                    <w:t>10.2</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2BC1ABB0" w14:textId="00469205" w:rsidR="00991918" w:rsidRDefault="00991918" w:rsidP="00991918">
                  <w:pPr>
                    <w:spacing w:after="0"/>
                    <w:ind w:right="142"/>
                    <w:jc w:val="both"/>
                    <w:rPr>
                      <w:rFonts w:cs="Calibri"/>
                      <w:color w:val="000000"/>
                      <w:sz w:val="20"/>
                      <w:szCs w:val="20"/>
                    </w:rPr>
                  </w:pPr>
                  <w:r>
                    <w:rPr>
                      <w:rFonts w:cs="Calibri"/>
                      <w:color w:val="000000"/>
                      <w:sz w:val="20"/>
                      <w:szCs w:val="20"/>
                    </w:rPr>
                    <w:t>Tabella riassuntiva settore privato</w:t>
                  </w:r>
                </w:p>
              </w:tc>
            </w:tr>
            <w:tr w:rsidR="00991918" w:rsidRPr="00823220" w14:paraId="0EA29BC9"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2C325BF3" w14:textId="2F87D3BA" w:rsidR="00991918" w:rsidRDefault="00991918" w:rsidP="00991918">
                  <w:pPr>
                    <w:spacing w:after="0"/>
                    <w:jc w:val="both"/>
                    <w:rPr>
                      <w:rFonts w:cs="Calibri"/>
                      <w:b/>
                      <w:color w:val="FFFFFF"/>
                      <w:sz w:val="20"/>
                      <w:szCs w:val="20"/>
                    </w:rPr>
                  </w:pPr>
                  <w:r>
                    <w:rPr>
                      <w:rFonts w:cs="Calibri"/>
                      <w:b/>
                      <w:color w:val="FFFFFF"/>
                      <w:sz w:val="20"/>
                      <w:szCs w:val="20"/>
                    </w:rPr>
                    <w:t>11</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22FE3E23" w14:textId="7C511425" w:rsidR="00991918" w:rsidRDefault="00991918" w:rsidP="00991918">
                  <w:pPr>
                    <w:spacing w:after="0"/>
                    <w:ind w:right="142"/>
                    <w:jc w:val="both"/>
                    <w:rPr>
                      <w:rFonts w:cs="Calibri"/>
                      <w:color w:val="000000"/>
                      <w:sz w:val="20"/>
                      <w:szCs w:val="20"/>
                    </w:rPr>
                  </w:pPr>
                  <w:r>
                    <w:rPr>
                      <w:rFonts w:cs="Calibri"/>
                      <w:color w:val="000000"/>
                      <w:sz w:val="20"/>
                      <w:szCs w:val="20"/>
                    </w:rPr>
                    <w:t>Contenuto delle segnalazioni</w:t>
                  </w:r>
                </w:p>
              </w:tc>
            </w:tr>
            <w:tr w:rsidR="00991918" w:rsidRPr="00823220" w14:paraId="35FAFB54"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30C56943" w14:textId="1167475B" w:rsidR="00991918" w:rsidRDefault="00991918" w:rsidP="00991918">
                  <w:pPr>
                    <w:spacing w:after="0"/>
                    <w:jc w:val="both"/>
                    <w:rPr>
                      <w:rFonts w:cs="Calibri"/>
                      <w:b/>
                      <w:color w:val="FFFFFF"/>
                      <w:sz w:val="20"/>
                      <w:szCs w:val="20"/>
                    </w:rPr>
                  </w:pPr>
                  <w:r>
                    <w:rPr>
                      <w:rFonts w:cs="Calibri"/>
                      <w:b/>
                      <w:color w:val="FFFFFF"/>
                      <w:sz w:val="20"/>
                      <w:szCs w:val="20"/>
                    </w:rPr>
                    <w:t>12</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2063F6AD" w14:textId="06CA0095" w:rsidR="00991918" w:rsidRPr="007047CD" w:rsidRDefault="00991918" w:rsidP="00991918">
                  <w:pPr>
                    <w:spacing w:after="0"/>
                    <w:ind w:right="142"/>
                    <w:jc w:val="both"/>
                    <w:rPr>
                      <w:rFonts w:cs="Calibri"/>
                      <w:color w:val="000000"/>
                      <w:sz w:val="20"/>
                      <w:szCs w:val="20"/>
                    </w:rPr>
                  </w:pPr>
                  <w:r>
                    <w:rPr>
                      <w:rFonts w:cs="Calibri"/>
                      <w:color w:val="000000"/>
                      <w:sz w:val="20"/>
                      <w:szCs w:val="20"/>
                    </w:rPr>
                    <w:t>Obblighi di riservatezza</w:t>
                  </w:r>
                </w:p>
              </w:tc>
            </w:tr>
            <w:tr w:rsidR="00991918" w:rsidRPr="00823220" w14:paraId="6D269860"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61528E92" w14:textId="1DF7F436" w:rsidR="00991918" w:rsidRDefault="00991918" w:rsidP="00991918">
                  <w:pPr>
                    <w:spacing w:after="0"/>
                    <w:jc w:val="both"/>
                    <w:rPr>
                      <w:rFonts w:cs="Calibri"/>
                      <w:b/>
                      <w:color w:val="FFFFFF"/>
                      <w:sz w:val="20"/>
                      <w:szCs w:val="20"/>
                    </w:rPr>
                  </w:pPr>
                  <w:r>
                    <w:rPr>
                      <w:rFonts w:cs="Calibri"/>
                      <w:b/>
                      <w:color w:val="FFFFFF"/>
                      <w:sz w:val="20"/>
                      <w:szCs w:val="20"/>
                    </w:rPr>
                    <w:t>13</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3734517A" w14:textId="7B89F85A" w:rsidR="00991918" w:rsidRPr="007047CD" w:rsidRDefault="00991918" w:rsidP="00991918">
                  <w:pPr>
                    <w:spacing w:after="0"/>
                    <w:ind w:right="142"/>
                    <w:jc w:val="both"/>
                    <w:rPr>
                      <w:rFonts w:cs="Calibri"/>
                      <w:color w:val="000000"/>
                      <w:sz w:val="20"/>
                      <w:szCs w:val="20"/>
                    </w:rPr>
                  </w:pPr>
                  <w:r>
                    <w:rPr>
                      <w:rFonts w:cs="Calibri"/>
                      <w:color w:val="000000"/>
                      <w:sz w:val="20"/>
                      <w:szCs w:val="20"/>
                    </w:rPr>
                    <w:t>Trattamento dei dati personali</w:t>
                  </w:r>
                </w:p>
              </w:tc>
            </w:tr>
            <w:tr w:rsidR="00991918" w:rsidRPr="00823220" w14:paraId="621ACDD1"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2F997252" w14:textId="1C117FC1" w:rsidR="00991918" w:rsidRDefault="00991918" w:rsidP="00991918">
                  <w:pPr>
                    <w:spacing w:after="0"/>
                    <w:jc w:val="both"/>
                    <w:rPr>
                      <w:rFonts w:cs="Calibri"/>
                      <w:b/>
                      <w:color w:val="FFFFFF"/>
                      <w:sz w:val="20"/>
                      <w:szCs w:val="20"/>
                    </w:rPr>
                  </w:pPr>
                  <w:r>
                    <w:rPr>
                      <w:rFonts w:cs="Calibri"/>
                      <w:b/>
                      <w:color w:val="FFFFFF"/>
                      <w:sz w:val="20"/>
                      <w:szCs w:val="20"/>
                    </w:rPr>
                    <w:t>14</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2CC3798C" w14:textId="76DEFFA1" w:rsidR="00991918" w:rsidRPr="007047CD" w:rsidRDefault="00991918" w:rsidP="00991918">
                  <w:pPr>
                    <w:spacing w:after="0"/>
                    <w:ind w:right="142"/>
                    <w:jc w:val="both"/>
                    <w:rPr>
                      <w:rFonts w:cs="Calibri"/>
                      <w:color w:val="000000"/>
                      <w:sz w:val="20"/>
                      <w:szCs w:val="20"/>
                    </w:rPr>
                  </w:pPr>
                  <w:r>
                    <w:rPr>
                      <w:rFonts w:cs="Calibri"/>
                      <w:color w:val="000000"/>
                      <w:sz w:val="20"/>
                      <w:szCs w:val="20"/>
                    </w:rPr>
                    <w:t>Conservazione della documentazione</w:t>
                  </w:r>
                </w:p>
              </w:tc>
            </w:tr>
            <w:tr w:rsidR="00991918" w:rsidRPr="00823220" w14:paraId="63C67338"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43C84421" w14:textId="3DA8A130" w:rsidR="00991918" w:rsidRDefault="00991918" w:rsidP="00991918">
                  <w:pPr>
                    <w:spacing w:after="0"/>
                    <w:jc w:val="both"/>
                    <w:rPr>
                      <w:rFonts w:cs="Calibri"/>
                      <w:b/>
                      <w:color w:val="FFFFFF"/>
                      <w:sz w:val="20"/>
                      <w:szCs w:val="20"/>
                    </w:rPr>
                  </w:pPr>
                  <w:r>
                    <w:rPr>
                      <w:rFonts w:cs="Calibri"/>
                      <w:b/>
                      <w:color w:val="FFFFFF"/>
                      <w:sz w:val="20"/>
                      <w:szCs w:val="20"/>
                    </w:rPr>
                    <w:t>15</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74EA8392" w14:textId="093C7254" w:rsidR="00991918" w:rsidRPr="007047CD" w:rsidRDefault="00991918" w:rsidP="00991918">
                  <w:pPr>
                    <w:spacing w:after="0"/>
                    <w:ind w:right="142"/>
                    <w:jc w:val="both"/>
                    <w:rPr>
                      <w:rFonts w:cs="Calibri"/>
                      <w:color w:val="000000"/>
                      <w:sz w:val="20"/>
                      <w:szCs w:val="20"/>
                    </w:rPr>
                  </w:pPr>
                  <w:r w:rsidRPr="007047CD">
                    <w:rPr>
                      <w:rFonts w:cs="Calibri"/>
                      <w:color w:val="000000"/>
                      <w:sz w:val="20"/>
                      <w:szCs w:val="20"/>
                    </w:rPr>
                    <w:t>Misure di protezione del segnalante</w:t>
                  </w:r>
                </w:p>
              </w:tc>
            </w:tr>
            <w:tr w:rsidR="00991918" w:rsidRPr="00823220" w14:paraId="330F69DF"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042CEFA1" w14:textId="2CB43772" w:rsidR="00991918" w:rsidRDefault="00991918" w:rsidP="00991918">
                  <w:pPr>
                    <w:spacing w:after="0"/>
                    <w:jc w:val="both"/>
                    <w:rPr>
                      <w:rFonts w:cs="Calibri"/>
                      <w:b/>
                      <w:color w:val="FFFFFF"/>
                      <w:sz w:val="20"/>
                      <w:szCs w:val="20"/>
                    </w:rPr>
                  </w:pPr>
                  <w:r>
                    <w:rPr>
                      <w:rFonts w:cs="Calibri"/>
                      <w:b/>
                      <w:color w:val="FFFFFF"/>
                      <w:sz w:val="20"/>
                      <w:szCs w:val="20"/>
                    </w:rPr>
                    <w:t>15.1</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4AF1A338" w14:textId="46AFE3E9" w:rsidR="00991918" w:rsidRPr="007047CD" w:rsidRDefault="00991918" w:rsidP="00991918">
                  <w:pPr>
                    <w:spacing w:after="0"/>
                    <w:ind w:right="142"/>
                    <w:jc w:val="both"/>
                    <w:rPr>
                      <w:rFonts w:cs="Calibri"/>
                      <w:color w:val="000000"/>
                      <w:sz w:val="20"/>
                      <w:szCs w:val="20"/>
                    </w:rPr>
                  </w:pPr>
                  <w:r>
                    <w:rPr>
                      <w:rFonts w:cs="Calibri"/>
                      <w:color w:val="000000"/>
                      <w:sz w:val="20"/>
                      <w:szCs w:val="20"/>
                    </w:rPr>
                    <w:t>Condizioni per la protezione della persona segnalante</w:t>
                  </w:r>
                </w:p>
              </w:tc>
            </w:tr>
            <w:tr w:rsidR="00991918" w:rsidRPr="00823220" w14:paraId="55AEDBF3"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2A650D98" w14:textId="18BFDB58" w:rsidR="00991918" w:rsidRDefault="00991918" w:rsidP="00991918">
                  <w:pPr>
                    <w:spacing w:after="0"/>
                    <w:jc w:val="both"/>
                    <w:rPr>
                      <w:rFonts w:cs="Calibri"/>
                      <w:b/>
                      <w:color w:val="FFFFFF"/>
                      <w:sz w:val="20"/>
                      <w:szCs w:val="20"/>
                    </w:rPr>
                  </w:pPr>
                  <w:r>
                    <w:rPr>
                      <w:rFonts w:cs="Calibri"/>
                      <w:b/>
                      <w:color w:val="FFFFFF"/>
                      <w:sz w:val="20"/>
                      <w:szCs w:val="20"/>
                    </w:rPr>
                    <w:t>15.2</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01C74BAD" w14:textId="00E3A18E" w:rsidR="00991918" w:rsidRPr="007047CD" w:rsidRDefault="00991918" w:rsidP="00991918">
                  <w:pPr>
                    <w:spacing w:after="0"/>
                    <w:ind w:right="142"/>
                    <w:jc w:val="both"/>
                    <w:rPr>
                      <w:rFonts w:cs="Calibri"/>
                      <w:color w:val="000000"/>
                      <w:sz w:val="20"/>
                      <w:szCs w:val="20"/>
                    </w:rPr>
                  </w:pPr>
                  <w:r w:rsidRPr="007047CD">
                    <w:rPr>
                      <w:rFonts w:cs="Calibri"/>
                      <w:color w:val="000000"/>
                      <w:sz w:val="20"/>
                      <w:szCs w:val="20"/>
                    </w:rPr>
                    <w:t>Obblighi di riservatezza sull’identità del segnalante</w:t>
                  </w:r>
                </w:p>
              </w:tc>
            </w:tr>
            <w:tr w:rsidR="00991918" w:rsidRPr="00823220" w14:paraId="19B5C6AF"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5FFE2749" w14:textId="134E8B06" w:rsidR="00991918" w:rsidRDefault="00991918" w:rsidP="00991918">
                  <w:pPr>
                    <w:spacing w:after="0"/>
                    <w:jc w:val="both"/>
                    <w:rPr>
                      <w:rFonts w:cs="Calibri"/>
                      <w:b/>
                      <w:color w:val="FFFFFF"/>
                      <w:sz w:val="20"/>
                      <w:szCs w:val="20"/>
                    </w:rPr>
                  </w:pPr>
                  <w:r>
                    <w:rPr>
                      <w:rFonts w:cs="Calibri"/>
                      <w:b/>
                      <w:color w:val="FFFFFF"/>
                      <w:sz w:val="20"/>
                      <w:szCs w:val="20"/>
                    </w:rPr>
                    <w:t>15.3</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3436144E" w14:textId="28B1AF26" w:rsidR="00991918" w:rsidRPr="007047CD" w:rsidRDefault="00991918" w:rsidP="00991918">
                  <w:pPr>
                    <w:spacing w:after="0"/>
                    <w:ind w:right="142"/>
                    <w:jc w:val="both"/>
                    <w:rPr>
                      <w:rFonts w:cs="Calibri"/>
                      <w:color w:val="000000"/>
                      <w:sz w:val="20"/>
                      <w:szCs w:val="20"/>
                    </w:rPr>
                  </w:pPr>
                  <w:r w:rsidRPr="007047CD">
                    <w:rPr>
                      <w:rFonts w:cs="Calibri"/>
                      <w:color w:val="000000"/>
                      <w:sz w:val="20"/>
                      <w:szCs w:val="20"/>
                    </w:rPr>
                    <w:t>Rivelazione di notizie coperte dall’obbligo di segreto</w:t>
                  </w:r>
                </w:p>
              </w:tc>
            </w:tr>
            <w:tr w:rsidR="00991918" w:rsidRPr="00823220" w14:paraId="6935B628"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67745E50" w14:textId="473826AB" w:rsidR="00991918" w:rsidRDefault="00991918" w:rsidP="00991918">
                  <w:pPr>
                    <w:spacing w:after="0"/>
                    <w:jc w:val="both"/>
                    <w:rPr>
                      <w:rFonts w:cs="Calibri"/>
                      <w:b/>
                      <w:color w:val="FFFFFF"/>
                      <w:sz w:val="20"/>
                      <w:szCs w:val="20"/>
                    </w:rPr>
                  </w:pPr>
                  <w:r>
                    <w:rPr>
                      <w:rFonts w:cs="Calibri"/>
                      <w:b/>
                      <w:color w:val="FFFFFF"/>
                      <w:sz w:val="20"/>
                      <w:szCs w:val="20"/>
                    </w:rPr>
                    <w:t>15.4</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7653000C" w14:textId="6353C4B6" w:rsidR="00991918" w:rsidRPr="007047CD" w:rsidRDefault="00991918" w:rsidP="00991918">
                  <w:pPr>
                    <w:spacing w:after="0"/>
                    <w:ind w:right="142"/>
                    <w:jc w:val="both"/>
                    <w:rPr>
                      <w:rFonts w:cs="Calibri"/>
                      <w:color w:val="000000"/>
                      <w:sz w:val="20"/>
                      <w:szCs w:val="20"/>
                    </w:rPr>
                  </w:pPr>
                  <w:r w:rsidRPr="007047CD">
                    <w:rPr>
                      <w:rFonts w:cs="Calibri"/>
                      <w:color w:val="000000"/>
                      <w:sz w:val="20"/>
                      <w:szCs w:val="20"/>
                    </w:rPr>
                    <w:t>Divieto di ritorsione o discriminazione</w:t>
                  </w:r>
                </w:p>
              </w:tc>
            </w:tr>
            <w:tr w:rsidR="00991918" w:rsidRPr="00823220" w14:paraId="50D3F14A"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6C990DC8" w14:textId="78F78111" w:rsidR="00991918" w:rsidRDefault="002717E8" w:rsidP="00991918">
                  <w:pPr>
                    <w:spacing w:after="0"/>
                    <w:jc w:val="both"/>
                    <w:rPr>
                      <w:rFonts w:cs="Calibri"/>
                      <w:b/>
                      <w:color w:val="FFFFFF"/>
                      <w:sz w:val="20"/>
                      <w:szCs w:val="20"/>
                    </w:rPr>
                  </w:pPr>
                  <w:r>
                    <w:rPr>
                      <w:rFonts w:cs="Calibri"/>
                      <w:b/>
                      <w:color w:val="FFFFFF"/>
                      <w:sz w:val="20"/>
                      <w:szCs w:val="20"/>
                    </w:rPr>
                    <w:t>15.5</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46B2B4EE" w14:textId="6452139C" w:rsidR="00991918" w:rsidRPr="007047CD" w:rsidRDefault="00991918" w:rsidP="00991918">
                  <w:pPr>
                    <w:spacing w:after="0"/>
                    <w:ind w:right="142"/>
                    <w:jc w:val="both"/>
                    <w:rPr>
                      <w:rFonts w:cs="Calibri"/>
                      <w:color w:val="000000"/>
                      <w:sz w:val="20"/>
                      <w:szCs w:val="20"/>
                    </w:rPr>
                  </w:pPr>
                  <w:r w:rsidRPr="007047CD">
                    <w:rPr>
                      <w:rFonts w:cs="Calibri"/>
                      <w:color w:val="000000"/>
                      <w:sz w:val="20"/>
                      <w:szCs w:val="20"/>
                    </w:rPr>
                    <w:t>Modalità di segnalazione e destinatari</w:t>
                  </w:r>
                </w:p>
              </w:tc>
            </w:tr>
            <w:tr w:rsidR="00991918" w:rsidRPr="00823220" w14:paraId="398A54C8"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41B76466" w14:textId="1C174BEB" w:rsidR="00991918" w:rsidRDefault="002717E8" w:rsidP="00991918">
                  <w:pPr>
                    <w:spacing w:after="0"/>
                    <w:jc w:val="both"/>
                    <w:rPr>
                      <w:rFonts w:cs="Calibri"/>
                      <w:b/>
                      <w:color w:val="FFFFFF"/>
                      <w:sz w:val="20"/>
                      <w:szCs w:val="20"/>
                    </w:rPr>
                  </w:pPr>
                  <w:r>
                    <w:rPr>
                      <w:rFonts w:cs="Calibri"/>
                      <w:b/>
                      <w:color w:val="FFFFFF"/>
                      <w:sz w:val="20"/>
                      <w:szCs w:val="20"/>
                    </w:rPr>
                    <w:t>15.6</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33936B5B" w14:textId="79F87BF9" w:rsidR="00991918" w:rsidRPr="007047CD" w:rsidRDefault="00991918" w:rsidP="00991918">
                  <w:pPr>
                    <w:spacing w:after="0"/>
                    <w:ind w:right="142"/>
                    <w:jc w:val="both"/>
                    <w:rPr>
                      <w:rFonts w:cs="Calibri"/>
                      <w:color w:val="000000"/>
                      <w:sz w:val="20"/>
                      <w:szCs w:val="20"/>
                    </w:rPr>
                  </w:pPr>
                  <w:r w:rsidRPr="007047CD">
                    <w:rPr>
                      <w:rFonts w:cs="Calibri"/>
                      <w:color w:val="000000"/>
                      <w:sz w:val="20"/>
                      <w:szCs w:val="20"/>
                    </w:rPr>
                    <w:t>Contenuto delle segnalazioni</w:t>
                  </w:r>
                </w:p>
              </w:tc>
            </w:tr>
            <w:tr w:rsidR="002717E8" w:rsidRPr="00823220" w14:paraId="35B16A62"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5AAFF5B0" w14:textId="42C96DD2" w:rsidR="002717E8" w:rsidRDefault="002717E8" w:rsidP="00991918">
                  <w:pPr>
                    <w:spacing w:after="0"/>
                    <w:jc w:val="both"/>
                    <w:rPr>
                      <w:rFonts w:cs="Calibri"/>
                      <w:b/>
                      <w:color w:val="FFFFFF"/>
                      <w:sz w:val="20"/>
                      <w:szCs w:val="20"/>
                    </w:rPr>
                  </w:pPr>
                  <w:r>
                    <w:rPr>
                      <w:rFonts w:cs="Calibri"/>
                      <w:b/>
                      <w:color w:val="FFFFFF"/>
                      <w:sz w:val="20"/>
                      <w:szCs w:val="20"/>
                    </w:rPr>
                    <w:t>16</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2B715407" w14:textId="5BBB425D" w:rsidR="002717E8" w:rsidRPr="007047CD" w:rsidRDefault="002717E8" w:rsidP="00991918">
                  <w:pPr>
                    <w:spacing w:after="0"/>
                    <w:ind w:right="142"/>
                    <w:jc w:val="both"/>
                    <w:rPr>
                      <w:rFonts w:cs="Calibri"/>
                      <w:color w:val="000000"/>
                      <w:sz w:val="20"/>
                      <w:szCs w:val="20"/>
                    </w:rPr>
                  </w:pPr>
                  <w:r>
                    <w:rPr>
                      <w:rFonts w:cs="Calibri"/>
                      <w:color w:val="000000"/>
                      <w:sz w:val="20"/>
                      <w:szCs w:val="20"/>
                    </w:rPr>
                    <w:t>Divieto di ritorsione o discriminazione</w:t>
                  </w:r>
                </w:p>
              </w:tc>
            </w:tr>
            <w:tr w:rsidR="002717E8" w:rsidRPr="00823220" w14:paraId="450E9EB1"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6E610C60" w14:textId="1FF081B6" w:rsidR="002717E8" w:rsidRDefault="002717E8" w:rsidP="00991918">
                  <w:pPr>
                    <w:spacing w:after="0"/>
                    <w:jc w:val="both"/>
                    <w:rPr>
                      <w:rFonts w:cs="Calibri"/>
                      <w:b/>
                      <w:color w:val="FFFFFF"/>
                      <w:sz w:val="20"/>
                      <w:szCs w:val="20"/>
                    </w:rPr>
                  </w:pPr>
                  <w:r>
                    <w:rPr>
                      <w:rFonts w:cs="Calibri"/>
                      <w:b/>
                      <w:color w:val="FFFFFF"/>
                      <w:sz w:val="20"/>
                      <w:szCs w:val="20"/>
                    </w:rPr>
                    <w:t>1</w:t>
                  </w:r>
                  <w:r w:rsidR="00AF616D">
                    <w:rPr>
                      <w:rFonts w:cs="Calibri"/>
                      <w:b/>
                      <w:color w:val="FFFFFF"/>
                      <w:sz w:val="20"/>
                      <w:szCs w:val="20"/>
                    </w:rPr>
                    <w:t>7</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1C24A65A" w14:textId="33BF5A4C" w:rsidR="002717E8" w:rsidRPr="007047CD" w:rsidRDefault="002717E8" w:rsidP="00991918">
                  <w:pPr>
                    <w:spacing w:after="0"/>
                    <w:ind w:right="142"/>
                    <w:jc w:val="both"/>
                    <w:rPr>
                      <w:rFonts w:cs="Calibri"/>
                      <w:color w:val="000000"/>
                      <w:sz w:val="20"/>
                      <w:szCs w:val="20"/>
                    </w:rPr>
                  </w:pPr>
                  <w:r>
                    <w:rPr>
                      <w:rFonts w:cs="Calibri"/>
                      <w:color w:val="000000"/>
                      <w:sz w:val="20"/>
                      <w:szCs w:val="20"/>
                    </w:rPr>
                    <w:t>Misur</w:t>
                  </w:r>
                  <w:r w:rsidR="007C72DF">
                    <w:rPr>
                      <w:rFonts w:cs="Calibri"/>
                      <w:color w:val="000000"/>
                      <w:sz w:val="20"/>
                      <w:szCs w:val="20"/>
                    </w:rPr>
                    <w:t>e</w:t>
                  </w:r>
                  <w:r>
                    <w:rPr>
                      <w:rFonts w:cs="Calibri"/>
                      <w:color w:val="000000"/>
                      <w:sz w:val="20"/>
                      <w:szCs w:val="20"/>
                    </w:rPr>
                    <w:t xml:space="preserve"> di sostegno</w:t>
                  </w:r>
                </w:p>
              </w:tc>
            </w:tr>
            <w:tr w:rsidR="00991918" w:rsidRPr="00823220" w14:paraId="6AEF948F"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3A204697" w14:textId="4C85B64D" w:rsidR="00991918" w:rsidRDefault="002717E8" w:rsidP="00991918">
                  <w:pPr>
                    <w:spacing w:after="0"/>
                    <w:jc w:val="both"/>
                    <w:rPr>
                      <w:rFonts w:cs="Calibri"/>
                      <w:b/>
                      <w:color w:val="FFFFFF"/>
                      <w:sz w:val="20"/>
                      <w:szCs w:val="20"/>
                    </w:rPr>
                  </w:pPr>
                  <w:r>
                    <w:rPr>
                      <w:rFonts w:cs="Calibri"/>
                      <w:b/>
                      <w:color w:val="FFFFFF"/>
                      <w:sz w:val="20"/>
                      <w:szCs w:val="20"/>
                    </w:rPr>
                    <w:t>1</w:t>
                  </w:r>
                  <w:r w:rsidR="00AF616D">
                    <w:rPr>
                      <w:rFonts w:cs="Calibri"/>
                      <w:b/>
                      <w:color w:val="FFFFFF"/>
                      <w:sz w:val="20"/>
                      <w:szCs w:val="20"/>
                    </w:rPr>
                    <w:t>8</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0340E075" w14:textId="3425B81B" w:rsidR="00991918" w:rsidRPr="007047CD" w:rsidRDefault="002717E8" w:rsidP="00991918">
                  <w:pPr>
                    <w:spacing w:after="0"/>
                    <w:ind w:right="142"/>
                    <w:jc w:val="both"/>
                    <w:rPr>
                      <w:rFonts w:cs="Calibri"/>
                      <w:color w:val="000000"/>
                      <w:sz w:val="20"/>
                      <w:szCs w:val="20"/>
                    </w:rPr>
                  </w:pPr>
                  <w:r>
                    <w:rPr>
                      <w:rFonts w:cs="Calibri"/>
                      <w:color w:val="000000"/>
                      <w:sz w:val="20"/>
                      <w:szCs w:val="20"/>
                    </w:rPr>
                    <w:t>Protezione dalle ritorsioni</w:t>
                  </w:r>
                </w:p>
              </w:tc>
            </w:tr>
            <w:tr w:rsidR="002717E8" w:rsidRPr="00823220" w14:paraId="3977BD04"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0513AE46" w14:textId="051AA9C8" w:rsidR="002717E8" w:rsidRDefault="00AF616D" w:rsidP="002717E8">
                  <w:pPr>
                    <w:spacing w:after="0"/>
                    <w:jc w:val="both"/>
                    <w:rPr>
                      <w:rFonts w:cs="Calibri"/>
                      <w:b/>
                      <w:color w:val="FFFFFF"/>
                      <w:sz w:val="20"/>
                      <w:szCs w:val="20"/>
                    </w:rPr>
                  </w:pPr>
                  <w:r>
                    <w:rPr>
                      <w:rFonts w:cs="Calibri"/>
                      <w:b/>
                      <w:color w:val="FFFFFF"/>
                      <w:sz w:val="20"/>
                      <w:szCs w:val="20"/>
                    </w:rPr>
                    <w:t>19</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5F1165B5" w14:textId="2CE6AF8E" w:rsidR="002717E8" w:rsidRPr="007047CD" w:rsidRDefault="002717E8" w:rsidP="002717E8">
                  <w:pPr>
                    <w:spacing w:after="0"/>
                    <w:ind w:right="142"/>
                    <w:jc w:val="both"/>
                    <w:rPr>
                      <w:rFonts w:cs="Calibri"/>
                      <w:color w:val="000000"/>
                      <w:sz w:val="20"/>
                      <w:szCs w:val="20"/>
                    </w:rPr>
                  </w:pPr>
                  <w:r>
                    <w:rPr>
                      <w:rFonts w:cs="Calibri"/>
                      <w:color w:val="000000"/>
                      <w:sz w:val="20"/>
                      <w:szCs w:val="20"/>
                    </w:rPr>
                    <w:t>Limitazione della responsabilità</w:t>
                  </w:r>
                </w:p>
              </w:tc>
            </w:tr>
            <w:tr w:rsidR="002717E8" w:rsidRPr="00823220" w14:paraId="2BBDD70C"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4B7D77CF" w14:textId="1874A404" w:rsidR="002717E8" w:rsidRDefault="002717E8" w:rsidP="002717E8">
                  <w:pPr>
                    <w:spacing w:after="0"/>
                    <w:jc w:val="both"/>
                    <w:rPr>
                      <w:rFonts w:cs="Calibri"/>
                      <w:b/>
                      <w:color w:val="FFFFFF"/>
                      <w:sz w:val="20"/>
                      <w:szCs w:val="20"/>
                    </w:rPr>
                  </w:pPr>
                  <w:r>
                    <w:rPr>
                      <w:rFonts w:cs="Calibri"/>
                      <w:b/>
                      <w:color w:val="FFFFFF"/>
                      <w:sz w:val="20"/>
                      <w:szCs w:val="20"/>
                    </w:rPr>
                    <w:t>2</w:t>
                  </w:r>
                  <w:r w:rsidR="00AF616D">
                    <w:rPr>
                      <w:rFonts w:cs="Calibri"/>
                      <w:b/>
                      <w:color w:val="FFFFFF"/>
                      <w:sz w:val="20"/>
                      <w:szCs w:val="20"/>
                    </w:rPr>
                    <w:t>0</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276A153F" w14:textId="2ECBD11C" w:rsidR="002717E8" w:rsidRPr="007047CD" w:rsidRDefault="002717E8" w:rsidP="002717E8">
                  <w:pPr>
                    <w:spacing w:after="0"/>
                    <w:ind w:right="142"/>
                    <w:jc w:val="both"/>
                    <w:rPr>
                      <w:rFonts w:cs="Calibri"/>
                      <w:color w:val="000000"/>
                      <w:sz w:val="20"/>
                      <w:szCs w:val="20"/>
                    </w:rPr>
                  </w:pPr>
                  <w:r>
                    <w:rPr>
                      <w:rFonts w:cs="Calibri"/>
                      <w:color w:val="000000"/>
                      <w:sz w:val="20"/>
                      <w:szCs w:val="20"/>
                    </w:rPr>
                    <w:t>Sanzioni</w:t>
                  </w:r>
                </w:p>
              </w:tc>
            </w:tr>
            <w:tr w:rsidR="002717E8" w:rsidRPr="00823220" w14:paraId="6A9FFFC1"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4CDB257E" w14:textId="161B0EF2" w:rsidR="002717E8" w:rsidRDefault="002717E8" w:rsidP="002717E8">
                  <w:pPr>
                    <w:spacing w:after="0"/>
                    <w:jc w:val="both"/>
                    <w:rPr>
                      <w:rFonts w:cs="Calibri"/>
                      <w:b/>
                      <w:color w:val="FFFFFF"/>
                      <w:sz w:val="20"/>
                      <w:szCs w:val="20"/>
                    </w:rPr>
                  </w:pPr>
                  <w:r>
                    <w:rPr>
                      <w:rFonts w:cs="Calibri"/>
                      <w:b/>
                      <w:color w:val="FFFFFF"/>
                      <w:sz w:val="20"/>
                      <w:szCs w:val="20"/>
                    </w:rPr>
                    <w:t>2</w:t>
                  </w:r>
                  <w:r w:rsidR="00AF616D">
                    <w:rPr>
                      <w:rFonts w:cs="Calibri"/>
                      <w:b/>
                      <w:color w:val="FFFFFF"/>
                      <w:sz w:val="20"/>
                      <w:szCs w:val="20"/>
                    </w:rPr>
                    <w:t>1</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0E3A38C1" w14:textId="1EE6CEC7" w:rsidR="002717E8" w:rsidRPr="007047CD" w:rsidRDefault="002717E8" w:rsidP="002717E8">
                  <w:pPr>
                    <w:spacing w:after="0"/>
                    <w:ind w:right="142"/>
                    <w:jc w:val="both"/>
                    <w:rPr>
                      <w:rFonts w:cs="Calibri"/>
                      <w:color w:val="000000"/>
                      <w:sz w:val="20"/>
                      <w:szCs w:val="20"/>
                    </w:rPr>
                  </w:pPr>
                  <w:r>
                    <w:rPr>
                      <w:rFonts w:cs="Calibri"/>
                      <w:color w:val="000000"/>
                      <w:sz w:val="20"/>
                      <w:szCs w:val="20"/>
                    </w:rPr>
                    <w:t>Abrogazione delle norme</w:t>
                  </w:r>
                </w:p>
              </w:tc>
            </w:tr>
            <w:tr w:rsidR="002717E8" w:rsidRPr="00823220" w14:paraId="0D358B3A"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5505E190" w14:textId="075184EF" w:rsidR="002717E8" w:rsidRDefault="002717E8" w:rsidP="002717E8">
                  <w:pPr>
                    <w:spacing w:after="0"/>
                    <w:jc w:val="both"/>
                    <w:rPr>
                      <w:rFonts w:cs="Calibri"/>
                      <w:b/>
                      <w:color w:val="FFFFFF"/>
                      <w:sz w:val="20"/>
                      <w:szCs w:val="20"/>
                    </w:rPr>
                  </w:pPr>
                  <w:r>
                    <w:rPr>
                      <w:rFonts w:cs="Calibri"/>
                      <w:b/>
                      <w:color w:val="FFFFFF"/>
                      <w:sz w:val="20"/>
                      <w:szCs w:val="20"/>
                    </w:rPr>
                    <w:t>2</w:t>
                  </w:r>
                  <w:r w:rsidR="00AF616D">
                    <w:rPr>
                      <w:rFonts w:cs="Calibri"/>
                      <w:b/>
                      <w:color w:val="FFFFFF"/>
                      <w:sz w:val="20"/>
                      <w:szCs w:val="20"/>
                    </w:rPr>
                    <w:t>2</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5DAB3C4F" w14:textId="0F90BF38" w:rsidR="002717E8" w:rsidRPr="007047CD" w:rsidRDefault="002717E8" w:rsidP="002717E8">
                  <w:pPr>
                    <w:spacing w:after="0"/>
                    <w:ind w:right="142"/>
                    <w:jc w:val="both"/>
                    <w:rPr>
                      <w:rFonts w:cs="Calibri"/>
                      <w:color w:val="000000"/>
                      <w:sz w:val="20"/>
                      <w:szCs w:val="20"/>
                    </w:rPr>
                  </w:pPr>
                  <w:r>
                    <w:rPr>
                      <w:rFonts w:cs="Calibri"/>
                      <w:color w:val="000000"/>
                      <w:sz w:val="20"/>
                      <w:szCs w:val="20"/>
                    </w:rPr>
                    <w:t>Disposizioni transitorie e di coordinamento</w:t>
                  </w:r>
                </w:p>
              </w:tc>
            </w:tr>
            <w:tr w:rsidR="002717E8" w:rsidRPr="00823220" w14:paraId="091E9880"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49DB528A" w14:textId="1A51A1CD" w:rsidR="002717E8" w:rsidRDefault="002717E8" w:rsidP="002717E8">
                  <w:pPr>
                    <w:spacing w:after="0"/>
                    <w:jc w:val="both"/>
                    <w:rPr>
                      <w:rFonts w:cs="Calibri"/>
                      <w:b/>
                      <w:color w:val="FFFFFF"/>
                      <w:sz w:val="20"/>
                      <w:szCs w:val="20"/>
                    </w:rPr>
                  </w:pPr>
                  <w:r>
                    <w:rPr>
                      <w:rFonts w:cs="Calibri"/>
                      <w:b/>
                      <w:color w:val="FFFFFF"/>
                      <w:sz w:val="20"/>
                      <w:szCs w:val="20"/>
                    </w:rPr>
                    <w:t>2</w:t>
                  </w:r>
                  <w:r w:rsidR="00AF616D">
                    <w:rPr>
                      <w:rFonts w:cs="Calibri"/>
                      <w:b/>
                      <w:color w:val="FFFFFF"/>
                      <w:sz w:val="20"/>
                      <w:szCs w:val="20"/>
                    </w:rPr>
                    <w:t>3</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7DFA5F15" w14:textId="080C8BF7" w:rsidR="002717E8" w:rsidRPr="007047CD" w:rsidRDefault="002717E8" w:rsidP="002717E8">
                  <w:pPr>
                    <w:spacing w:after="0"/>
                    <w:ind w:right="142"/>
                    <w:jc w:val="both"/>
                    <w:rPr>
                      <w:rFonts w:cs="Calibri"/>
                      <w:color w:val="000000"/>
                      <w:sz w:val="20"/>
                      <w:szCs w:val="20"/>
                    </w:rPr>
                  </w:pPr>
                  <w:r w:rsidRPr="007047CD">
                    <w:rPr>
                      <w:rFonts w:cs="Calibri"/>
                      <w:color w:val="000000"/>
                      <w:sz w:val="20"/>
                      <w:szCs w:val="20"/>
                    </w:rPr>
                    <w:t>Indicazioni e flussi informativi verso l’</w:t>
                  </w:r>
                  <w:proofErr w:type="spellStart"/>
                  <w:r w:rsidRPr="007047CD">
                    <w:rPr>
                      <w:rFonts w:cs="Calibri"/>
                      <w:color w:val="000000"/>
                      <w:sz w:val="20"/>
                      <w:szCs w:val="20"/>
                    </w:rPr>
                    <w:t>OdV</w:t>
                  </w:r>
                  <w:proofErr w:type="spellEnd"/>
                </w:p>
              </w:tc>
            </w:tr>
            <w:tr w:rsidR="002717E8" w:rsidRPr="00823220" w14:paraId="505F60ED"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5DA3FBCD" w14:textId="79BEF915" w:rsidR="002717E8" w:rsidRDefault="002717E8" w:rsidP="002717E8">
                  <w:pPr>
                    <w:spacing w:after="0"/>
                    <w:jc w:val="both"/>
                    <w:rPr>
                      <w:rFonts w:cs="Calibri"/>
                      <w:b/>
                      <w:color w:val="FFFFFF"/>
                      <w:sz w:val="20"/>
                      <w:szCs w:val="20"/>
                    </w:rPr>
                  </w:pPr>
                  <w:r>
                    <w:rPr>
                      <w:rFonts w:cs="Calibri"/>
                      <w:b/>
                      <w:color w:val="FFFFFF"/>
                      <w:sz w:val="20"/>
                      <w:szCs w:val="20"/>
                    </w:rPr>
                    <w:t>2</w:t>
                  </w:r>
                  <w:r w:rsidR="00AF616D">
                    <w:rPr>
                      <w:rFonts w:cs="Calibri"/>
                      <w:b/>
                      <w:color w:val="FFFFFF"/>
                      <w:sz w:val="20"/>
                      <w:szCs w:val="20"/>
                    </w:rPr>
                    <w:t>4</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76FFDA1C" w14:textId="5DB25084" w:rsidR="002717E8" w:rsidRPr="007047CD" w:rsidRDefault="002717E8" w:rsidP="002717E8">
                  <w:pPr>
                    <w:spacing w:after="0"/>
                    <w:ind w:right="142"/>
                    <w:jc w:val="both"/>
                    <w:rPr>
                      <w:rFonts w:cs="Calibri"/>
                      <w:color w:val="000000"/>
                      <w:sz w:val="20"/>
                      <w:szCs w:val="20"/>
                    </w:rPr>
                  </w:pPr>
                  <w:r>
                    <w:rPr>
                      <w:rFonts w:cs="Calibri"/>
                      <w:color w:val="000000"/>
                      <w:sz w:val="20"/>
                      <w:szCs w:val="20"/>
                    </w:rPr>
                    <w:t>Indicazioni e flussi informativi verso la Commissione Europea</w:t>
                  </w:r>
                </w:p>
              </w:tc>
            </w:tr>
            <w:tr w:rsidR="002717E8" w:rsidRPr="00823220" w14:paraId="5156E7A3"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555CE343" w14:textId="311AF174" w:rsidR="002717E8" w:rsidRDefault="002717E8" w:rsidP="002717E8">
                  <w:pPr>
                    <w:spacing w:after="0"/>
                    <w:jc w:val="both"/>
                    <w:rPr>
                      <w:rFonts w:cs="Calibri"/>
                      <w:b/>
                      <w:color w:val="FFFFFF"/>
                      <w:sz w:val="20"/>
                      <w:szCs w:val="20"/>
                    </w:rPr>
                  </w:pPr>
                  <w:r>
                    <w:rPr>
                      <w:rFonts w:cs="Calibri"/>
                      <w:b/>
                      <w:color w:val="FFFFFF"/>
                      <w:sz w:val="20"/>
                      <w:szCs w:val="20"/>
                    </w:rPr>
                    <w:t>2</w:t>
                  </w:r>
                  <w:r w:rsidR="00AF616D">
                    <w:rPr>
                      <w:rFonts w:cs="Calibri"/>
                      <w:b/>
                      <w:color w:val="FFFFFF"/>
                      <w:sz w:val="20"/>
                      <w:szCs w:val="20"/>
                    </w:rPr>
                    <w:t>5</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67876C69" w14:textId="6E840EC7" w:rsidR="002717E8" w:rsidRPr="007047CD" w:rsidRDefault="002717E8" w:rsidP="002717E8">
                  <w:pPr>
                    <w:spacing w:after="0"/>
                    <w:ind w:right="142"/>
                    <w:jc w:val="both"/>
                    <w:rPr>
                      <w:rFonts w:cs="Calibri"/>
                      <w:color w:val="000000"/>
                      <w:sz w:val="20"/>
                      <w:szCs w:val="20"/>
                    </w:rPr>
                  </w:pPr>
                  <w:r>
                    <w:rPr>
                      <w:rFonts w:cs="Calibri"/>
                      <w:color w:val="000000"/>
                      <w:sz w:val="20"/>
                      <w:szCs w:val="20"/>
                    </w:rPr>
                    <w:t>Diffusione e recepimento</w:t>
                  </w:r>
                </w:p>
              </w:tc>
            </w:tr>
            <w:tr w:rsidR="002717E8" w:rsidRPr="00823220" w14:paraId="0243367F"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4FC54312" w14:textId="339C7001" w:rsidR="002717E8" w:rsidRDefault="002717E8" w:rsidP="002717E8">
                  <w:pPr>
                    <w:spacing w:after="0"/>
                    <w:jc w:val="both"/>
                    <w:rPr>
                      <w:rFonts w:cs="Calibri"/>
                      <w:b/>
                      <w:color w:val="FFFFFF"/>
                      <w:sz w:val="20"/>
                      <w:szCs w:val="20"/>
                    </w:rPr>
                  </w:pPr>
                  <w:r>
                    <w:rPr>
                      <w:rFonts w:cs="Calibri"/>
                      <w:b/>
                      <w:color w:val="FFFFFF"/>
                      <w:sz w:val="20"/>
                      <w:szCs w:val="20"/>
                    </w:rPr>
                    <w:t>2</w:t>
                  </w:r>
                  <w:r w:rsidR="00AF616D">
                    <w:rPr>
                      <w:rFonts w:cs="Calibri"/>
                      <w:b/>
                      <w:color w:val="FFFFFF"/>
                      <w:sz w:val="20"/>
                      <w:szCs w:val="20"/>
                    </w:rPr>
                    <w:t>6</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5DAAF343" w14:textId="3762F163" w:rsidR="002717E8" w:rsidRPr="007047CD" w:rsidRDefault="002717E8" w:rsidP="002717E8">
                  <w:pPr>
                    <w:spacing w:after="0"/>
                    <w:ind w:right="142"/>
                    <w:jc w:val="both"/>
                    <w:rPr>
                      <w:rFonts w:cs="Calibri"/>
                      <w:color w:val="000000"/>
                      <w:sz w:val="20"/>
                      <w:szCs w:val="20"/>
                    </w:rPr>
                  </w:pPr>
                  <w:r w:rsidRPr="007047CD">
                    <w:rPr>
                      <w:rFonts w:cs="Calibri"/>
                      <w:color w:val="000000"/>
                      <w:sz w:val="20"/>
                      <w:szCs w:val="20"/>
                    </w:rPr>
                    <w:t>Archiviazione e conservazione</w:t>
                  </w:r>
                </w:p>
              </w:tc>
            </w:tr>
            <w:tr w:rsidR="002717E8" w:rsidRPr="00823220" w14:paraId="6A5B9518" w14:textId="77777777">
              <w:tc>
                <w:tcPr>
                  <w:tcW w:w="709" w:type="dxa"/>
                  <w:tcBorders>
                    <w:top w:val="single" w:sz="4" w:space="0" w:color="auto"/>
                    <w:left w:val="single" w:sz="4" w:space="0" w:color="auto"/>
                    <w:bottom w:val="single" w:sz="4" w:space="0" w:color="auto"/>
                    <w:right w:val="single" w:sz="4" w:space="0" w:color="auto"/>
                  </w:tcBorders>
                  <w:shd w:val="clear" w:color="auto" w:fill="4C3B62"/>
                </w:tcPr>
                <w:p w14:paraId="349569E5" w14:textId="6D46BB1E" w:rsidR="002717E8" w:rsidRDefault="002717E8" w:rsidP="002717E8">
                  <w:pPr>
                    <w:spacing w:after="0"/>
                    <w:jc w:val="both"/>
                    <w:rPr>
                      <w:rFonts w:cs="Calibri"/>
                      <w:b/>
                      <w:color w:val="FFFFFF"/>
                      <w:sz w:val="20"/>
                      <w:szCs w:val="20"/>
                    </w:rPr>
                  </w:pPr>
                  <w:r>
                    <w:rPr>
                      <w:rFonts w:cs="Calibri"/>
                      <w:b/>
                      <w:color w:val="FFFFFF"/>
                      <w:sz w:val="20"/>
                      <w:szCs w:val="20"/>
                    </w:rPr>
                    <w:t>2</w:t>
                  </w:r>
                  <w:r w:rsidR="00AF616D">
                    <w:rPr>
                      <w:rFonts w:cs="Calibri"/>
                      <w:b/>
                      <w:color w:val="FFFFFF"/>
                      <w:sz w:val="20"/>
                      <w:szCs w:val="20"/>
                    </w:rPr>
                    <w:t>7</w:t>
                  </w:r>
                </w:p>
              </w:tc>
              <w:tc>
                <w:tcPr>
                  <w:tcW w:w="10206" w:type="dxa"/>
                  <w:tcBorders>
                    <w:top w:val="single" w:sz="4" w:space="0" w:color="auto"/>
                    <w:left w:val="single" w:sz="4" w:space="0" w:color="auto"/>
                    <w:bottom w:val="single" w:sz="4" w:space="0" w:color="auto"/>
                    <w:right w:val="single" w:sz="4" w:space="0" w:color="auto"/>
                  </w:tcBorders>
                  <w:shd w:val="clear" w:color="auto" w:fill="F2F2F2"/>
                </w:tcPr>
                <w:p w14:paraId="630C4FBB" w14:textId="5673A397" w:rsidR="002717E8" w:rsidRPr="007047CD" w:rsidRDefault="002717E8" w:rsidP="002717E8">
                  <w:pPr>
                    <w:spacing w:after="0"/>
                    <w:ind w:right="142"/>
                    <w:jc w:val="both"/>
                    <w:rPr>
                      <w:rFonts w:cs="Calibri"/>
                      <w:color w:val="000000"/>
                      <w:sz w:val="20"/>
                      <w:szCs w:val="20"/>
                    </w:rPr>
                  </w:pPr>
                  <w:r>
                    <w:rPr>
                      <w:rFonts w:cs="Calibri"/>
                      <w:color w:val="000000"/>
                      <w:sz w:val="20"/>
                      <w:szCs w:val="20"/>
                    </w:rPr>
                    <w:t>Documenti e files correlati</w:t>
                  </w:r>
                </w:p>
              </w:tc>
            </w:tr>
          </w:tbl>
          <w:p w14:paraId="06CB9085" w14:textId="77777777" w:rsidR="00AF6F42" w:rsidRPr="00E4717D" w:rsidRDefault="00AF6F42" w:rsidP="00DC0D00">
            <w:pPr>
              <w:spacing w:after="0"/>
              <w:ind w:right="142"/>
              <w:jc w:val="both"/>
              <w:rPr>
                <w:rFonts w:cs="Calibri"/>
              </w:rPr>
            </w:pPr>
            <w:r w:rsidRPr="00E4717D">
              <w:rPr>
                <w:rFonts w:cs="Calibri"/>
              </w:rPr>
              <w:t xml:space="preserve"> </w:t>
            </w:r>
          </w:p>
        </w:tc>
      </w:tr>
    </w:tbl>
    <w:p w14:paraId="5E321D5B" w14:textId="77777777" w:rsidR="00B503B7" w:rsidRDefault="00B503B7" w:rsidP="00DC0D00">
      <w:pPr>
        <w:ind w:right="142"/>
        <w:jc w:val="both"/>
        <w:rPr>
          <w:rFonts w:cs="Calibri"/>
          <w:sz w:val="2"/>
        </w:rPr>
      </w:pPr>
    </w:p>
    <w:tbl>
      <w:tblPr>
        <w:tblW w:w="11165" w:type="dxa"/>
        <w:tblLayout w:type="fixed"/>
        <w:tblLook w:val="04A0" w:firstRow="1" w:lastRow="0" w:firstColumn="1" w:lastColumn="0" w:noHBand="0" w:noVBand="1"/>
      </w:tblPr>
      <w:tblGrid>
        <w:gridCol w:w="11165"/>
      </w:tblGrid>
      <w:tr w:rsidR="00A042BB" w:rsidRPr="00E4717D" w14:paraId="539A5AB2" w14:textId="77777777" w:rsidTr="00FD45B0">
        <w:tc>
          <w:tcPr>
            <w:tcW w:w="11165" w:type="dxa"/>
            <w:shd w:val="clear" w:color="auto" w:fill="540850"/>
          </w:tcPr>
          <w:p w14:paraId="7AC4310B" w14:textId="77777777" w:rsidR="00A042BB" w:rsidRPr="00E4717D" w:rsidRDefault="00A042BB" w:rsidP="00DC0D00">
            <w:pPr>
              <w:tabs>
                <w:tab w:val="left" w:pos="284"/>
              </w:tabs>
              <w:spacing w:after="0" w:line="240" w:lineRule="auto"/>
              <w:ind w:right="142"/>
              <w:jc w:val="both"/>
              <w:rPr>
                <w:rFonts w:cs="Calibri"/>
                <w:b/>
                <w:bCs/>
                <w:color w:val="FFFFFF"/>
                <w:sz w:val="24"/>
                <w:szCs w:val="24"/>
              </w:rPr>
            </w:pPr>
            <w:r>
              <w:rPr>
                <w:rFonts w:cs="Calibri"/>
                <w:b/>
                <w:bCs/>
                <w:color w:val="FFFFFF"/>
                <w:sz w:val="24"/>
                <w:szCs w:val="24"/>
              </w:rPr>
              <w:lastRenderedPageBreak/>
              <w:t>0</w:t>
            </w:r>
            <w:r>
              <w:rPr>
                <w:rFonts w:cs="Calibri"/>
                <w:b/>
                <w:bCs/>
                <w:color w:val="FFFFFF"/>
                <w:sz w:val="24"/>
                <w:szCs w:val="24"/>
              </w:rPr>
              <w:tab/>
              <w:t>Premessa</w:t>
            </w:r>
          </w:p>
        </w:tc>
      </w:tr>
      <w:tr w:rsidR="00A042BB" w:rsidRPr="00E4717D" w14:paraId="3EFD8DE3" w14:textId="77777777">
        <w:tc>
          <w:tcPr>
            <w:tcW w:w="11165" w:type="dxa"/>
            <w:shd w:val="clear" w:color="auto" w:fill="FFFFFF"/>
          </w:tcPr>
          <w:p w14:paraId="6396477D" w14:textId="77777777" w:rsidR="00A042BB" w:rsidRDefault="00A042BB" w:rsidP="00DC0D00">
            <w:pPr>
              <w:pStyle w:val="Corpotesto"/>
              <w:spacing w:before="177"/>
              <w:ind w:right="142"/>
              <w:jc w:val="both"/>
            </w:pPr>
            <w:r>
              <w:t xml:space="preserve">Con il </w:t>
            </w:r>
            <w:proofErr w:type="spellStart"/>
            <w:r>
              <w:t>D.Lgs.</w:t>
            </w:r>
            <w:proofErr w:type="spellEnd"/>
            <w:r>
              <w:t xml:space="preserve"> n.24 del 10 marzo 2023 il processo di Whistleblowing, nato per la prevenzione delle fattispecie dei reati</w:t>
            </w:r>
            <w:r>
              <w:rPr>
                <w:spacing w:val="1"/>
              </w:rPr>
              <w:t xml:space="preserve"> </w:t>
            </w:r>
            <w:r>
              <w:t>presupposto e per la segnalazione di eventuali violazioni del Modello 231 ha subito consistenti modifiche che hanno</w:t>
            </w:r>
            <w:r>
              <w:rPr>
                <w:spacing w:val="1"/>
              </w:rPr>
              <w:t xml:space="preserve"> </w:t>
            </w:r>
            <w:r>
              <w:t>interessato principalmente l’oggetto delle violazioni, la platea dei soggetti segnalanti, l’attivazione dei canali di</w:t>
            </w:r>
            <w:r>
              <w:rPr>
                <w:spacing w:val="1"/>
              </w:rPr>
              <w:t xml:space="preserve"> </w:t>
            </w:r>
            <w:r>
              <w:t>segnalazione e le modalità di utilizzo, il coinvolgimento dell’ANAC, e l’estensione delle misure di protezione a persone od</w:t>
            </w:r>
            <w:r>
              <w:rPr>
                <w:spacing w:val="-47"/>
              </w:rPr>
              <w:t xml:space="preserve"> </w:t>
            </w:r>
            <w:r>
              <w:t>enti</w:t>
            </w:r>
            <w:r>
              <w:rPr>
                <w:spacing w:val="-2"/>
              </w:rPr>
              <w:t xml:space="preserve"> </w:t>
            </w:r>
            <w:r>
              <w:t>che</w:t>
            </w:r>
            <w:r>
              <w:rPr>
                <w:spacing w:val="-1"/>
              </w:rPr>
              <w:t xml:space="preserve"> </w:t>
            </w:r>
            <w:r>
              <w:t>affiancano</w:t>
            </w:r>
            <w:r>
              <w:rPr>
                <w:spacing w:val="-1"/>
              </w:rPr>
              <w:t xml:space="preserve"> </w:t>
            </w:r>
            <w:r>
              <w:t>il</w:t>
            </w:r>
            <w:r>
              <w:rPr>
                <w:spacing w:val="-1"/>
              </w:rPr>
              <w:t xml:space="preserve"> </w:t>
            </w:r>
            <w:r>
              <w:t>segnalante.</w:t>
            </w:r>
          </w:p>
          <w:p w14:paraId="174164AC" w14:textId="77777777" w:rsidR="00A042BB" w:rsidRDefault="00A042BB" w:rsidP="00DC0D00">
            <w:pPr>
              <w:pStyle w:val="Corpotesto"/>
              <w:spacing w:line="271" w:lineRule="auto"/>
              <w:ind w:right="142"/>
              <w:jc w:val="both"/>
            </w:pPr>
            <w:r>
              <w:t>La relativa procedura di controllo P-INT-24 è stata quindi aggiornata al nuovo decreto legislativo e sviluppata seguendo le</w:t>
            </w:r>
            <w:r>
              <w:rPr>
                <w:spacing w:val="-47"/>
              </w:rPr>
              <w:t xml:space="preserve"> </w:t>
            </w:r>
            <w:r>
              <w:t>indicazioni</w:t>
            </w:r>
            <w:r>
              <w:rPr>
                <w:spacing w:val="-2"/>
              </w:rPr>
              <w:t xml:space="preserve"> </w:t>
            </w:r>
            <w:r>
              <w:t>degli</w:t>
            </w:r>
            <w:r>
              <w:rPr>
                <w:spacing w:val="-1"/>
              </w:rPr>
              <w:t xml:space="preserve"> </w:t>
            </w:r>
            <w:r>
              <w:t>articoli</w:t>
            </w:r>
            <w:r>
              <w:rPr>
                <w:spacing w:val="-1"/>
              </w:rPr>
              <w:t xml:space="preserve"> </w:t>
            </w:r>
            <w:r>
              <w:t>del</w:t>
            </w:r>
            <w:r>
              <w:rPr>
                <w:spacing w:val="-1"/>
              </w:rPr>
              <w:t xml:space="preserve"> </w:t>
            </w:r>
            <w:r>
              <w:t>suddetto</w:t>
            </w:r>
            <w:r>
              <w:rPr>
                <w:spacing w:val="-1"/>
              </w:rPr>
              <w:t xml:space="preserve"> </w:t>
            </w:r>
            <w:r>
              <w:t>decreto.</w:t>
            </w:r>
          </w:p>
          <w:p w14:paraId="42BFE14B" w14:textId="77777777" w:rsidR="00A042BB" w:rsidRDefault="00A042BB" w:rsidP="00DC0D00">
            <w:pPr>
              <w:pStyle w:val="Corpotesto"/>
              <w:spacing w:before="7" w:line="271" w:lineRule="auto"/>
              <w:ind w:right="142"/>
              <w:jc w:val="both"/>
            </w:pPr>
            <w:r>
              <w:t xml:space="preserve">Per meglio orientarsi all’interno degli articoli del </w:t>
            </w:r>
            <w:proofErr w:type="spellStart"/>
            <w:r>
              <w:t>D.Lgs.</w:t>
            </w:r>
            <w:proofErr w:type="spellEnd"/>
            <w:r>
              <w:t xml:space="preserve"> n.</w:t>
            </w:r>
            <w:r w:rsidR="00433DFB">
              <w:t xml:space="preserve"> </w:t>
            </w:r>
            <w:r>
              <w:t>24 del 10 Marzo 2023 sono stati qui riportati tutti gli articoli con</w:t>
            </w:r>
            <w:r>
              <w:rPr>
                <w:spacing w:val="-47"/>
              </w:rPr>
              <w:t xml:space="preserve"> </w:t>
            </w:r>
            <w:r>
              <w:t>relativi</w:t>
            </w:r>
            <w:r>
              <w:rPr>
                <w:spacing w:val="-2"/>
              </w:rPr>
              <w:t xml:space="preserve"> </w:t>
            </w:r>
            <w:r>
              <w:t>titoli.</w:t>
            </w:r>
          </w:p>
          <w:p w14:paraId="5632C6AC" w14:textId="788A370F" w:rsidR="00A042BB" w:rsidRDefault="00DC0D00" w:rsidP="00DC0D00">
            <w:pPr>
              <w:pStyle w:val="Corpotesto"/>
              <w:spacing w:after="0" w:line="360" w:lineRule="auto"/>
              <w:ind w:right="142"/>
              <w:jc w:val="both"/>
            </w:pPr>
            <w:r>
              <w:t>art.</w:t>
            </w:r>
            <w:r w:rsidR="00A042BB">
              <w:t>1 Ambito di applicazione oggettivo</w:t>
            </w:r>
          </w:p>
          <w:p w14:paraId="74FC98CF" w14:textId="6C1B5F8D" w:rsidR="00A042BB" w:rsidRDefault="00A042BB" w:rsidP="00DC0D00">
            <w:pPr>
              <w:pStyle w:val="Corpotesto"/>
              <w:spacing w:after="0" w:line="360" w:lineRule="auto"/>
              <w:ind w:right="142"/>
              <w:jc w:val="both"/>
            </w:pPr>
            <w:r>
              <w:rPr>
                <w:spacing w:val="-47"/>
              </w:rPr>
              <w:t xml:space="preserve"> </w:t>
            </w:r>
            <w:r w:rsidR="00DC0D00">
              <w:t>art.</w:t>
            </w:r>
            <w:r>
              <w:t>2</w:t>
            </w:r>
            <w:r>
              <w:rPr>
                <w:spacing w:val="-2"/>
              </w:rPr>
              <w:t xml:space="preserve"> </w:t>
            </w:r>
            <w:r>
              <w:t>Definizioni</w:t>
            </w:r>
          </w:p>
          <w:p w14:paraId="197F45B9" w14:textId="7A2193EE" w:rsidR="00A042BB" w:rsidRDefault="00DC0D00" w:rsidP="00DC0D00">
            <w:pPr>
              <w:pStyle w:val="Corpotesto"/>
              <w:spacing w:after="0" w:line="360" w:lineRule="auto"/>
              <w:ind w:right="142"/>
              <w:jc w:val="both"/>
            </w:pPr>
            <w:r>
              <w:t>art.</w:t>
            </w:r>
            <w:r w:rsidR="00A042BB">
              <w:t>3 Ambito di applicazione soggettiva</w:t>
            </w:r>
          </w:p>
          <w:p w14:paraId="42A27BE2" w14:textId="11A864DA" w:rsidR="00A042BB" w:rsidRDefault="00A042BB" w:rsidP="00DC0D00">
            <w:pPr>
              <w:pStyle w:val="Corpotesto"/>
              <w:spacing w:after="0" w:line="360" w:lineRule="auto"/>
              <w:ind w:right="142"/>
              <w:jc w:val="both"/>
            </w:pPr>
            <w:r>
              <w:rPr>
                <w:spacing w:val="-47"/>
              </w:rPr>
              <w:t xml:space="preserve"> </w:t>
            </w:r>
            <w:r w:rsidR="00DC0D00">
              <w:t>art.</w:t>
            </w:r>
            <w:r>
              <w:t>4</w:t>
            </w:r>
            <w:r>
              <w:rPr>
                <w:spacing w:val="-3"/>
              </w:rPr>
              <w:t xml:space="preserve"> </w:t>
            </w:r>
            <w:r>
              <w:t>Canali</w:t>
            </w:r>
            <w:r>
              <w:rPr>
                <w:spacing w:val="-2"/>
              </w:rPr>
              <w:t xml:space="preserve"> </w:t>
            </w:r>
            <w:r>
              <w:t>di</w:t>
            </w:r>
            <w:r>
              <w:rPr>
                <w:spacing w:val="-3"/>
              </w:rPr>
              <w:t xml:space="preserve"> </w:t>
            </w:r>
            <w:r>
              <w:t>segnalazione</w:t>
            </w:r>
            <w:r>
              <w:rPr>
                <w:spacing w:val="-2"/>
              </w:rPr>
              <w:t xml:space="preserve"> </w:t>
            </w:r>
            <w:r>
              <w:t>interna</w:t>
            </w:r>
          </w:p>
          <w:p w14:paraId="6E777759" w14:textId="00BA4C82" w:rsidR="00A042BB" w:rsidRDefault="00DC0D00" w:rsidP="00DC0D00">
            <w:pPr>
              <w:pStyle w:val="Corpotesto"/>
              <w:spacing w:after="0" w:line="360" w:lineRule="auto"/>
              <w:ind w:right="142"/>
              <w:jc w:val="both"/>
            </w:pPr>
            <w:r>
              <w:t>art.</w:t>
            </w:r>
            <w:r w:rsidR="00A042BB">
              <w:t>5</w:t>
            </w:r>
            <w:r w:rsidR="00A042BB">
              <w:rPr>
                <w:spacing w:val="-4"/>
              </w:rPr>
              <w:t xml:space="preserve"> </w:t>
            </w:r>
            <w:r w:rsidR="00A042BB">
              <w:t>Gestione</w:t>
            </w:r>
            <w:r w:rsidR="00A042BB">
              <w:rPr>
                <w:spacing w:val="-3"/>
              </w:rPr>
              <w:t xml:space="preserve"> </w:t>
            </w:r>
            <w:r w:rsidR="00A042BB">
              <w:t>del</w:t>
            </w:r>
            <w:r w:rsidR="00A042BB">
              <w:rPr>
                <w:spacing w:val="-2"/>
              </w:rPr>
              <w:t xml:space="preserve"> </w:t>
            </w:r>
            <w:r w:rsidR="00A042BB">
              <w:t>canale</w:t>
            </w:r>
            <w:r w:rsidR="00A042BB">
              <w:rPr>
                <w:spacing w:val="-3"/>
              </w:rPr>
              <w:t xml:space="preserve"> </w:t>
            </w:r>
            <w:r w:rsidR="00A042BB">
              <w:t>di</w:t>
            </w:r>
            <w:r w:rsidR="00A042BB">
              <w:rPr>
                <w:spacing w:val="-3"/>
              </w:rPr>
              <w:t xml:space="preserve"> </w:t>
            </w:r>
            <w:r w:rsidR="00A042BB">
              <w:t>segnalazione</w:t>
            </w:r>
            <w:r w:rsidR="00A042BB">
              <w:rPr>
                <w:spacing w:val="-4"/>
              </w:rPr>
              <w:t xml:space="preserve"> </w:t>
            </w:r>
            <w:r w:rsidR="00A042BB">
              <w:t>interna</w:t>
            </w:r>
          </w:p>
          <w:p w14:paraId="782A80E6" w14:textId="0AA708BE" w:rsidR="00A042BB" w:rsidRDefault="00DC0D00" w:rsidP="00DC0D00">
            <w:pPr>
              <w:pStyle w:val="Corpotesto"/>
              <w:spacing w:after="0" w:line="360" w:lineRule="auto"/>
              <w:ind w:right="142"/>
              <w:jc w:val="both"/>
              <w:rPr>
                <w:spacing w:val="-47"/>
              </w:rPr>
            </w:pPr>
            <w:r>
              <w:t>art.</w:t>
            </w:r>
            <w:r w:rsidR="00A042BB">
              <w:t>6 Condizioni per l'effettuazione della segnalazione esterna</w:t>
            </w:r>
            <w:r w:rsidR="00A042BB">
              <w:rPr>
                <w:spacing w:val="-47"/>
              </w:rPr>
              <w:t xml:space="preserve"> </w:t>
            </w:r>
          </w:p>
          <w:p w14:paraId="119FE33B" w14:textId="3D40D3E3" w:rsidR="00A042BB" w:rsidRDefault="00DC0D00" w:rsidP="00DC0D00">
            <w:pPr>
              <w:pStyle w:val="Corpotesto"/>
              <w:spacing w:after="0" w:line="360" w:lineRule="auto"/>
              <w:ind w:right="142"/>
              <w:jc w:val="both"/>
            </w:pPr>
            <w:r>
              <w:t>art.</w:t>
            </w:r>
            <w:r w:rsidR="00A042BB">
              <w:t>7</w:t>
            </w:r>
            <w:r w:rsidR="00A042BB">
              <w:rPr>
                <w:spacing w:val="-2"/>
              </w:rPr>
              <w:t xml:space="preserve"> </w:t>
            </w:r>
            <w:r w:rsidR="00A042BB">
              <w:t>Canali</w:t>
            </w:r>
            <w:r w:rsidR="00A042BB">
              <w:rPr>
                <w:spacing w:val="-1"/>
              </w:rPr>
              <w:t xml:space="preserve"> </w:t>
            </w:r>
            <w:r w:rsidR="00A042BB">
              <w:t>di</w:t>
            </w:r>
            <w:r w:rsidR="00A042BB">
              <w:rPr>
                <w:spacing w:val="-1"/>
              </w:rPr>
              <w:t xml:space="preserve"> </w:t>
            </w:r>
            <w:r w:rsidR="00A042BB">
              <w:t>segnalazione</w:t>
            </w:r>
            <w:r w:rsidR="00A042BB">
              <w:rPr>
                <w:spacing w:val="-2"/>
              </w:rPr>
              <w:t xml:space="preserve"> </w:t>
            </w:r>
            <w:r w:rsidR="00A042BB">
              <w:t>esterna</w:t>
            </w:r>
          </w:p>
          <w:p w14:paraId="3DDD02A9" w14:textId="4E33505D" w:rsidR="00A042BB" w:rsidRDefault="00DC0D00" w:rsidP="00DC0D00">
            <w:pPr>
              <w:pStyle w:val="Corpotesto"/>
              <w:spacing w:after="0" w:line="360" w:lineRule="auto"/>
              <w:ind w:right="142"/>
              <w:jc w:val="both"/>
            </w:pPr>
            <w:r>
              <w:t>art.</w:t>
            </w:r>
            <w:r w:rsidR="00A042BB">
              <w:t>8</w:t>
            </w:r>
            <w:r w:rsidR="00A042BB">
              <w:rPr>
                <w:spacing w:val="-7"/>
              </w:rPr>
              <w:t xml:space="preserve"> </w:t>
            </w:r>
            <w:r w:rsidR="00A042BB">
              <w:t>Attività</w:t>
            </w:r>
            <w:r w:rsidR="00A042BB">
              <w:rPr>
                <w:spacing w:val="-6"/>
              </w:rPr>
              <w:t xml:space="preserve"> </w:t>
            </w:r>
            <w:r w:rsidR="00A042BB">
              <w:t>svolte</w:t>
            </w:r>
            <w:r w:rsidR="00A042BB">
              <w:rPr>
                <w:spacing w:val="-6"/>
              </w:rPr>
              <w:t xml:space="preserve"> </w:t>
            </w:r>
            <w:r w:rsidR="00A042BB">
              <w:t>dall'ANAC</w:t>
            </w:r>
          </w:p>
          <w:p w14:paraId="62BBD805" w14:textId="683787F7" w:rsidR="00A042BB" w:rsidRDefault="00DC0D00" w:rsidP="00DC0D00">
            <w:pPr>
              <w:pStyle w:val="Corpotesto"/>
              <w:spacing w:after="0" w:line="360" w:lineRule="auto"/>
              <w:ind w:right="142"/>
              <w:jc w:val="both"/>
              <w:rPr>
                <w:spacing w:val="-47"/>
              </w:rPr>
            </w:pPr>
            <w:r>
              <w:t>art.</w:t>
            </w:r>
            <w:r w:rsidR="00A042BB">
              <w:t>9 Informazioni pubblicate sul sito istituzionale dell'ANAC</w:t>
            </w:r>
            <w:r w:rsidR="00A042BB">
              <w:rPr>
                <w:spacing w:val="-47"/>
              </w:rPr>
              <w:t xml:space="preserve"> </w:t>
            </w:r>
          </w:p>
          <w:p w14:paraId="5B5B34B8" w14:textId="7068A2A7" w:rsidR="00A042BB" w:rsidRDefault="00DC0D00" w:rsidP="00DC0D00">
            <w:pPr>
              <w:pStyle w:val="Corpotesto"/>
              <w:spacing w:after="0" w:line="360" w:lineRule="auto"/>
              <w:ind w:right="142"/>
              <w:jc w:val="both"/>
            </w:pPr>
            <w:r>
              <w:t>art.</w:t>
            </w:r>
            <w:r w:rsidR="00A042BB">
              <w:t>10</w:t>
            </w:r>
            <w:r w:rsidR="00A042BB">
              <w:rPr>
                <w:spacing w:val="-2"/>
              </w:rPr>
              <w:t xml:space="preserve"> </w:t>
            </w:r>
            <w:r w:rsidR="00A042BB">
              <w:t>Adozione</w:t>
            </w:r>
            <w:r w:rsidR="00A042BB">
              <w:rPr>
                <w:spacing w:val="-1"/>
              </w:rPr>
              <w:t xml:space="preserve"> </w:t>
            </w:r>
            <w:r w:rsidR="00A042BB">
              <w:t>di</w:t>
            </w:r>
            <w:r w:rsidR="00A042BB">
              <w:rPr>
                <w:spacing w:val="-1"/>
              </w:rPr>
              <w:t xml:space="preserve"> </w:t>
            </w:r>
            <w:r w:rsidR="00A042BB">
              <w:t>linee</w:t>
            </w:r>
            <w:r w:rsidR="00A042BB">
              <w:rPr>
                <w:spacing w:val="-1"/>
              </w:rPr>
              <w:t xml:space="preserve"> </w:t>
            </w:r>
            <w:r w:rsidR="00A042BB">
              <w:t>guida</w:t>
            </w:r>
          </w:p>
          <w:p w14:paraId="55026F2D" w14:textId="7CAF1C3D" w:rsidR="00A042BB" w:rsidRDefault="00DC0D00" w:rsidP="00DC0D00">
            <w:pPr>
              <w:pStyle w:val="Corpotesto"/>
              <w:spacing w:after="0" w:line="360" w:lineRule="auto"/>
              <w:ind w:right="142"/>
              <w:jc w:val="both"/>
              <w:rPr>
                <w:spacing w:val="-47"/>
              </w:rPr>
            </w:pPr>
            <w:r>
              <w:t>art.</w:t>
            </w:r>
            <w:r w:rsidR="00A042BB">
              <w:t>11 Disposizione relativa al personale dell'ANAC ed alla piattaforma informatica</w:t>
            </w:r>
            <w:r w:rsidR="00A042BB">
              <w:rPr>
                <w:spacing w:val="-47"/>
              </w:rPr>
              <w:t xml:space="preserve"> </w:t>
            </w:r>
          </w:p>
          <w:p w14:paraId="5970069C" w14:textId="4B2B629A" w:rsidR="00A042BB" w:rsidRDefault="00DC0D00" w:rsidP="00DC0D00">
            <w:pPr>
              <w:pStyle w:val="Corpotesto"/>
              <w:spacing w:after="0" w:line="360" w:lineRule="auto"/>
              <w:ind w:right="142"/>
              <w:jc w:val="both"/>
            </w:pPr>
            <w:r>
              <w:t>art.</w:t>
            </w:r>
            <w:r w:rsidR="00A042BB">
              <w:t>12</w:t>
            </w:r>
            <w:r w:rsidR="00A042BB">
              <w:rPr>
                <w:spacing w:val="-2"/>
              </w:rPr>
              <w:t xml:space="preserve"> </w:t>
            </w:r>
            <w:r w:rsidR="00A042BB">
              <w:t>Obbligo</w:t>
            </w:r>
            <w:r w:rsidR="00A042BB">
              <w:rPr>
                <w:spacing w:val="-1"/>
              </w:rPr>
              <w:t xml:space="preserve"> </w:t>
            </w:r>
            <w:r w:rsidR="00A042BB">
              <w:t>di</w:t>
            </w:r>
            <w:r w:rsidR="00A042BB">
              <w:rPr>
                <w:spacing w:val="-1"/>
              </w:rPr>
              <w:t xml:space="preserve"> </w:t>
            </w:r>
            <w:r w:rsidR="00A042BB">
              <w:t>riservatezza</w:t>
            </w:r>
          </w:p>
          <w:p w14:paraId="39BA72C7" w14:textId="78D2848A" w:rsidR="00A042BB" w:rsidRDefault="00DC0D00" w:rsidP="00DC0D00">
            <w:pPr>
              <w:pStyle w:val="Corpotesto"/>
              <w:spacing w:after="0" w:line="360" w:lineRule="auto"/>
              <w:ind w:right="142"/>
              <w:jc w:val="both"/>
            </w:pPr>
            <w:r>
              <w:t>art.</w:t>
            </w:r>
            <w:r w:rsidR="00A042BB">
              <w:t>13</w:t>
            </w:r>
            <w:r w:rsidR="00A042BB">
              <w:rPr>
                <w:spacing w:val="-3"/>
              </w:rPr>
              <w:t xml:space="preserve"> </w:t>
            </w:r>
            <w:r w:rsidR="00A042BB">
              <w:t>Trattamento</w:t>
            </w:r>
            <w:r w:rsidR="00A042BB">
              <w:rPr>
                <w:spacing w:val="-3"/>
              </w:rPr>
              <w:t xml:space="preserve"> </w:t>
            </w:r>
            <w:r w:rsidR="00A042BB">
              <w:t>dei</w:t>
            </w:r>
            <w:r w:rsidR="00A042BB">
              <w:rPr>
                <w:spacing w:val="-2"/>
              </w:rPr>
              <w:t xml:space="preserve"> </w:t>
            </w:r>
            <w:r w:rsidR="00A042BB">
              <w:t>dati</w:t>
            </w:r>
            <w:r w:rsidR="00A042BB">
              <w:rPr>
                <w:spacing w:val="-3"/>
              </w:rPr>
              <w:t xml:space="preserve"> </w:t>
            </w:r>
            <w:r w:rsidR="00A042BB">
              <w:t>personali</w:t>
            </w:r>
          </w:p>
          <w:p w14:paraId="40D2098B" w14:textId="3985FED2" w:rsidR="00A042BB" w:rsidRDefault="00DC0D00" w:rsidP="00DC0D00">
            <w:pPr>
              <w:pStyle w:val="Corpotesto"/>
              <w:spacing w:after="0" w:line="360" w:lineRule="auto"/>
              <w:ind w:right="142"/>
              <w:jc w:val="both"/>
              <w:rPr>
                <w:spacing w:val="-47"/>
              </w:rPr>
            </w:pPr>
            <w:r>
              <w:t>art.</w:t>
            </w:r>
            <w:r w:rsidR="00A042BB">
              <w:t>14 Conservazione della documentazione inerente alle segnalazioni</w:t>
            </w:r>
            <w:r w:rsidR="00A042BB">
              <w:rPr>
                <w:spacing w:val="-47"/>
              </w:rPr>
              <w:t xml:space="preserve"> </w:t>
            </w:r>
          </w:p>
          <w:p w14:paraId="54C4FDC0" w14:textId="283A0E57" w:rsidR="00A042BB" w:rsidRDefault="00DC0D00" w:rsidP="00DC0D00">
            <w:pPr>
              <w:pStyle w:val="Corpotesto"/>
              <w:spacing w:after="0" w:line="360" w:lineRule="auto"/>
              <w:ind w:right="142"/>
              <w:jc w:val="both"/>
            </w:pPr>
            <w:r>
              <w:t>art.</w:t>
            </w:r>
            <w:r w:rsidR="00A042BB">
              <w:t>15</w:t>
            </w:r>
            <w:r w:rsidR="00A042BB">
              <w:rPr>
                <w:spacing w:val="-2"/>
              </w:rPr>
              <w:t xml:space="preserve"> </w:t>
            </w:r>
            <w:r w:rsidR="00A042BB">
              <w:t>Divulgazioni</w:t>
            </w:r>
            <w:r w:rsidR="00A042BB">
              <w:rPr>
                <w:spacing w:val="-1"/>
              </w:rPr>
              <w:t xml:space="preserve"> </w:t>
            </w:r>
            <w:r w:rsidR="00A042BB">
              <w:t>pubbliche</w:t>
            </w:r>
          </w:p>
          <w:p w14:paraId="244789F1" w14:textId="2EB24122" w:rsidR="00A042BB" w:rsidRDefault="00DC0D00" w:rsidP="00DC0D00">
            <w:pPr>
              <w:pStyle w:val="Corpotesto"/>
              <w:spacing w:after="0" w:line="360" w:lineRule="auto"/>
              <w:ind w:right="142"/>
              <w:jc w:val="both"/>
              <w:rPr>
                <w:spacing w:val="-47"/>
              </w:rPr>
            </w:pPr>
            <w:r>
              <w:t>art.</w:t>
            </w:r>
            <w:r w:rsidR="00A042BB">
              <w:t>16 Condizioni per la protezione della persona segnalante</w:t>
            </w:r>
            <w:r w:rsidR="00A042BB">
              <w:rPr>
                <w:spacing w:val="-47"/>
              </w:rPr>
              <w:t xml:space="preserve"> </w:t>
            </w:r>
          </w:p>
          <w:p w14:paraId="67839833" w14:textId="58BCF2EB" w:rsidR="00A042BB" w:rsidRDefault="00DC0D00" w:rsidP="00DC0D00">
            <w:pPr>
              <w:pStyle w:val="Corpotesto"/>
              <w:spacing w:after="0" w:line="360" w:lineRule="auto"/>
              <w:ind w:right="142"/>
              <w:jc w:val="both"/>
            </w:pPr>
            <w:r>
              <w:t>art.</w:t>
            </w:r>
            <w:r w:rsidR="00A042BB">
              <w:t>17</w:t>
            </w:r>
            <w:r w:rsidR="00A042BB">
              <w:rPr>
                <w:spacing w:val="-2"/>
              </w:rPr>
              <w:t xml:space="preserve"> </w:t>
            </w:r>
            <w:r w:rsidR="00A042BB">
              <w:t>Divieto</w:t>
            </w:r>
            <w:r w:rsidR="00A042BB">
              <w:rPr>
                <w:spacing w:val="-1"/>
              </w:rPr>
              <w:t xml:space="preserve"> </w:t>
            </w:r>
            <w:r w:rsidR="00A042BB">
              <w:t>di</w:t>
            </w:r>
            <w:r w:rsidR="00A042BB">
              <w:rPr>
                <w:spacing w:val="-1"/>
              </w:rPr>
              <w:t xml:space="preserve"> </w:t>
            </w:r>
            <w:r w:rsidR="00A042BB">
              <w:t>ritorsione</w:t>
            </w:r>
          </w:p>
          <w:p w14:paraId="3E72B877" w14:textId="584E6A31" w:rsidR="00A042BB" w:rsidRDefault="00DC0D00" w:rsidP="00DC0D00">
            <w:pPr>
              <w:pStyle w:val="Corpotesto"/>
              <w:spacing w:after="0" w:line="360" w:lineRule="auto"/>
              <w:ind w:right="142"/>
              <w:jc w:val="both"/>
            </w:pPr>
            <w:r>
              <w:t>art.</w:t>
            </w:r>
            <w:r w:rsidR="00A042BB">
              <w:t>18</w:t>
            </w:r>
            <w:r w:rsidR="00A042BB">
              <w:rPr>
                <w:spacing w:val="-3"/>
              </w:rPr>
              <w:t xml:space="preserve"> </w:t>
            </w:r>
            <w:r w:rsidR="00A042BB">
              <w:t>Misure</w:t>
            </w:r>
            <w:r w:rsidR="00A042BB">
              <w:rPr>
                <w:spacing w:val="-2"/>
              </w:rPr>
              <w:t xml:space="preserve"> </w:t>
            </w:r>
            <w:r w:rsidR="00A042BB">
              <w:t>di</w:t>
            </w:r>
            <w:r w:rsidR="00A042BB">
              <w:rPr>
                <w:spacing w:val="-3"/>
              </w:rPr>
              <w:t xml:space="preserve"> </w:t>
            </w:r>
            <w:r w:rsidR="00A042BB">
              <w:t>sostegno</w:t>
            </w:r>
          </w:p>
          <w:p w14:paraId="521B8233" w14:textId="422F79C2" w:rsidR="00A042BB" w:rsidRDefault="00DC0D00" w:rsidP="00DC0D00">
            <w:pPr>
              <w:spacing w:after="0" w:line="360" w:lineRule="auto"/>
              <w:ind w:right="142"/>
              <w:jc w:val="both"/>
            </w:pPr>
            <w:r>
              <w:t>art.</w:t>
            </w:r>
            <w:r w:rsidR="00A042BB">
              <w:t>19</w:t>
            </w:r>
            <w:r w:rsidR="00A042BB">
              <w:rPr>
                <w:spacing w:val="-4"/>
              </w:rPr>
              <w:t xml:space="preserve"> </w:t>
            </w:r>
            <w:r w:rsidR="00A042BB">
              <w:t>Protezione</w:t>
            </w:r>
            <w:r w:rsidR="00A042BB">
              <w:rPr>
                <w:spacing w:val="-3"/>
              </w:rPr>
              <w:t xml:space="preserve"> </w:t>
            </w:r>
            <w:r w:rsidR="00A042BB">
              <w:t>dalle</w:t>
            </w:r>
            <w:r w:rsidR="00A042BB">
              <w:rPr>
                <w:spacing w:val="-3"/>
              </w:rPr>
              <w:t xml:space="preserve"> </w:t>
            </w:r>
            <w:r w:rsidR="00A042BB">
              <w:t>ritorsioni</w:t>
            </w:r>
          </w:p>
          <w:p w14:paraId="045EB79F" w14:textId="7AD1AACC" w:rsidR="00A042BB" w:rsidRDefault="00DC0D00" w:rsidP="00DC0D00">
            <w:pPr>
              <w:spacing w:after="0" w:line="360" w:lineRule="auto"/>
              <w:ind w:right="142"/>
              <w:jc w:val="both"/>
              <w:rPr>
                <w:spacing w:val="-47"/>
              </w:rPr>
            </w:pPr>
            <w:r>
              <w:t>art.</w:t>
            </w:r>
            <w:r w:rsidR="00A042BB">
              <w:t>20 Limitazioni delle responsabilità</w:t>
            </w:r>
            <w:r w:rsidR="00A042BB">
              <w:rPr>
                <w:spacing w:val="-47"/>
              </w:rPr>
              <w:t xml:space="preserve"> </w:t>
            </w:r>
          </w:p>
          <w:p w14:paraId="40B7011D" w14:textId="7DE2139A" w:rsidR="00A042BB" w:rsidRDefault="00DC0D00" w:rsidP="00DC0D00">
            <w:pPr>
              <w:spacing w:after="0" w:line="360" w:lineRule="auto"/>
              <w:ind w:right="142"/>
              <w:jc w:val="both"/>
            </w:pPr>
            <w:r>
              <w:t>art.</w:t>
            </w:r>
            <w:r w:rsidR="00A042BB">
              <w:t>21</w:t>
            </w:r>
            <w:r w:rsidR="00A042BB">
              <w:rPr>
                <w:spacing w:val="-2"/>
              </w:rPr>
              <w:t xml:space="preserve"> </w:t>
            </w:r>
            <w:r w:rsidR="00A042BB">
              <w:t>Sanzioni</w:t>
            </w:r>
          </w:p>
          <w:p w14:paraId="47B291C6" w14:textId="3AF8F1CB" w:rsidR="00A042BB" w:rsidRDefault="00DC0D00" w:rsidP="00DC0D00">
            <w:pPr>
              <w:spacing w:after="0" w:line="360" w:lineRule="auto"/>
              <w:ind w:right="142"/>
              <w:jc w:val="both"/>
            </w:pPr>
            <w:r>
              <w:t>art.</w:t>
            </w:r>
            <w:r w:rsidR="00A042BB">
              <w:t>22 Rinunce e transazioni</w:t>
            </w:r>
          </w:p>
          <w:p w14:paraId="288F2369" w14:textId="4DDD2642" w:rsidR="00A042BB" w:rsidRDefault="00A042BB" w:rsidP="00DC0D00">
            <w:pPr>
              <w:spacing w:after="0" w:line="360" w:lineRule="auto"/>
              <w:ind w:right="142"/>
              <w:jc w:val="both"/>
            </w:pPr>
            <w:r>
              <w:rPr>
                <w:spacing w:val="-47"/>
              </w:rPr>
              <w:lastRenderedPageBreak/>
              <w:t xml:space="preserve"> </w:t>
            </w:r>
            <w:r w:rsidR="00DC0D00">
              <w:t>art.</w:t>
            </w:r>
            <w:r>
              <w:t>23</w:t>
            </w:r>
            <w:r>
              <w:rPr>
                <w:spacing w:val="-5"/>
              </w:rPr>
              <w:t xml:space="preserve"> </w:t>
            </w:r>
            <w:r>
              <w:t>Abrogazioni</w:t>
            </w:r>
            <w:r>
              <w:rPr>
                <w:spacing w:val="-4"/>
              </w:rPr>
              <w:t xml:space="preserve"> </w:t>
            </w:r>
            <w:r>
              <w:t>di</w:t>
            </w:r>
            <w:r>
              <w:rPr>
                <w:spacing w:val="-5"/>
              </w:rPr>
              <w:t xml:space="preserve"> </w:t>
            </w:r>
            <w:r>
              <w:t>norme</w:t>
            </w:r>
          </w:p>
          <w:p w14:paraId="164E3BC1" w14:textId="12E5F158" w:rsidR="00A042BB" w:rsidRDefault="00DC0D00" w:rsidP="00DC0D00">
            <w:pPr>
              <w:spacing w:after="0" w:line="360" w:lineRule="auto"/>
              <w:ind w:right="142"/>
              <w:jc w:val="both"/>
              <w:rPr>
                <w:spacing w:val="-47"/>
              </w:rPr>
            </w:pPr>
            <w:r>
              <w:t>art.</w:t>
            </w:r>
            <w:r w:rsidR="00A042BB">
              <w:t>24 Disposizioni transitorie e di coordinamento</w:t>
            </w:r>
            <w:r w:rsidR="00A042BB">
              <w:rPr>
                <w:spacing w:val="-47"/>
              </w:rPr>
              <w:t xml:space="preserve"> </w:t>
            </w:r>
          </w:p>
          <w:p w14:paraId="52570EF6" w14:textId="35078791" w:rsidR="00A042BB" w:rsidRDefault="00DC0D00" w:rsidP="00DC0D00">
            <w:pPr>
              <w:spacing w:after="0" w:line="360" w:lineRule="auto"/>
              <w:ind w:right="142"/>
              <w:jc w:val="both"/>
            </w:pPr>
            <w:r>
              <w:t>art.</w:t>
            </w:r>
            <w:r w:rsidR="00A042BB">
              <w:t>25</w:t>
            </w:r>
            <w:r w:rsidR="00A042BB">
              <w:rPr>
                <w:spacing w:val="-2"/>
              </w:rPr>
              <w:t xml:space="preserve"> </w:t>
            </w:r>
            <w:r w:rsidR="00A042BB">
              <w:t>Disposizioni</w:t>
            </w:r>
            <w:r w:rsidR="00A042BB">
              <w:rPr>
                <w:spacing w:val="-1"/>
              </w:rPr>
              <w:t xml:space="preserve"> </w:t>
            </w:r>
            <w:r w:rsidR="00A042BB">
              <w:t>finanziarie</w:t>
            </w:r>
          </w:p>
          <w:p w14:paraId="70E5E7E1" w14:textId="77777777" w:rsidR="00A042BB" w:rsidRPr="00A042BB" w:rsidRDefault="00A042BB" w:rsidP="00DC0D00">
            <w:pPr>
              <w:spacing w:after="0"/>
              <w:ind w:right="142"/>
              <w:jc w:val="both"/>
              <w:rPr>
                <w:rFonts w:cs="Calibri"/>
                <w:i/>
              </w:rPr>
            </w:pPr>
            <w:r>
              <w:rPr>
                <w:b/>
              </w:rPr>
              <w:t>Attenzione: Il decreto è entrato in vigore il 30 marzo 2023, le disposizioni avranno effetto a partire dal 15 luglio 2023.</w:t>
            </w:r>
            <w:r>
              <w:rPr>
                <w:b/>
                <w:spacing w:val="1"/>
              </w:rPr>
              <w:t xml:space="preserve"> </w:t>
            </w:r>
            <w:r>
              <w:rPr>
                <w:b/>
              </w:rPr>
              <w:t>Per i soggetti del settore privato che hanno impiegato, nell’ultimo anno, una media di lavoratori subordinati non</w:t>
            </w:r>
            <w:r>
              <w:rPr>
                <w:b/>
                <w:spacing w:val="1"/>
              </w:rPr>
              <w:t xml:space="preserve"> </w:t>
            </w:r>
            <w:r>
              <w:rPr>
                <w:b/>
              </w:rPr>
              <w:t>superiore</w:t>
            </w:r>
            <w:r>
              <w:rPr>
                <w:b/>
                <w:spacing w:val="-4"/>
              </w:rPr>
              <w:t xml:space="preserve"> </w:t>
            </w:r>
            <w:r>
              <w:rPr>
                <w:b/>
              </w:rPr>
              <w:t>a</w:t>
            </w:r>
            <w:r>
              <w:rPr>
                <w:b/>
                <w:spacing w:val="-3"/>
              </w:rPr>
              <w:t xml:space="preserve"> </w:t>
            </w:r>
            <w:r>
              <w:rPr>
                <w:b/>
              </w:rPr>
              <w:t>249</w:t>
            </w:r>
            <w:r>
              <w:rPr>
                <w:b/>
                <w:spacing w:val="-4"/>
              </w:rPr>
              <w:t xml:space="preserve"> </w:t>
            </w:r>
            <w:r>
              <w:rPr>
                <w:b/>
              </w:rPr>
              <w:t>l’obbligo</w:t>
            </w:r>
            <w:r>
              <w:rPr>
                <w:b/>
                <w:spacing w:val="-3"/>
              </w:rPr>
              <w:t xml:space="preserve"> </w:t>
            </w:r>
            <w:r>
              <w:rPr>
                <w:b/>
              </w:rPr>
              <w:t>di</w:t>
            </w:r>
            <w:r>
              <w:rPr>
                <w:b/>
                <w:spacing w:val="-4"/>
              </w:rPr>
              <w:t xml:space="preserve"> </w:t>
            </w:r>
            <w:r>
              <w:rPr>
                <w:b/>
              </w:rPr>
              <w:t>istituzione</w:t>
            </w:r>
            <w:r>
              <w:rPr>
                <w:b/>
                <w:spacing w:val="-3"/>
              </w:rPr>
              <w:t xml:space="preserve"> </w:t>
            </w:r>
            <w:r>
              <w:rPr>
                <w:b/>
              </w:rPr>
              <w:t>del</w:t>
            </w:r>
            <w:r>
              <w:rPr>
                <w:b/>
                <w:spacing w:val="-4"/>
              </w:rPr>
              <w:t xml:space="preserve"> </w:t>
            </w:r>
            <w:r>
              <w:rPr>
                <w:b/>
              </w:rPr>
              <w:t>canale</w:t>
            </w:r>
            <w:r>
              <w:rPr>
                <w:b/>
                <w:spacing w:val="-3"/>
              </w:rPr>
              <w:t xml:space="preserve"> </w:t>
            </w:r>
            <w:r>
              <w:rPr>
                <w:b/>
              </w:rPr>
              <w:t>di</w:t>
            </w:r>
            <w:r>
              <w:rPr>
                <w:b/>
                <w:spacing w:val="-4"/>
              </w:rPr>
              <w:t xml:space="preserve"> </w:t>
            </w:r>
            <w:r>
              <w:rPr>
                <w:b/>
              </w:rPr>
              <w:t>segnalazione</w:t>
            </w:r>
            <w:r>
              <w:rPr>
                <w:b/>
                <w:spacing w:val="-3"/>
              </w:rPr>
              <w:t xml:space="preserve"> </w:t>
            </w:r>
            <w:r>
              <w:rPr>
                <w:b/>
              </w:rPr>
              <w:t>interna</w:t>
            </w:r>
            <w:r>
              <w:rPr>
                <w:b/>
                <w:spacing w:val="-4"/>
              </w:rPr>
              <w:t xml:space="preserve"> </w:t>
            </w:r>
            <w:r>
              <w:rPr>
                <w:b/>
              </w:rPr>
              <w:t>avrà</w:t>
            </w:r>
            <w:r>
              <w:rPr>
                <w:b/>
                <w:spacing w:val="-3"/>
              </w:rPr>
              <w:t xml:space="preserve"> </w:t>
            </w:r>
            <w:r>
              <w:rPr>
                <w:b/>
              </w:rPr>
              <w:t>effetto</w:t>
            </w:r>
            <w:r>
              <w:rPr>
                <w:b/>
                <w:spacing w:val="-3"/>
              </w:rPr>
              <w:t xml:space="preserve"> </w:t>
            </w:r>
            <w:r>
              <w:rPr>
                <w:b/>
              </w:rPr>
              <w:t>a</w:t>
            </w:r>
            <w:r>
              <w:rPr>
                <w:b/>
                <w:spacing w:val="-4"/>
              </w:rPr>
              <w:t xml:space="preserve"> </w:t>
            </w:r>
            <w:r>
              <w:rPr>
                <w:b/>
              </w:rPr>
              <w:t>decorrere</w:t>
            </w:r>
            <w:r>
              <w:rPr>
                <w:b/>
                <w:spacing w:val="-3"/>
              </w:rPr>
              <w:t xml:space="preserve"> </w:t>
            </w:r>
            <w:r>
              <w:rPr>
                <w:b/>
              </w:rPr>
              <w:t>dal</w:t>
            </w:r>
            <w:r>
              <w:rPr>
                <w:b/>
                <w:spacing w:val="-4"/>
              </w:rPr>
              <w:t xml:space="preserve"> </w:t>
            </w:r>
            <w:r>
              <w:rPr>
                <w:b/>
              </w:rPr>
              <w:t>17</w:t>
            </w:r>
            <w:r>
              <w:rPr>
                <w:b/>
                <w:spacing w:val="-3"/>
              </w:rPr>
              <w:t xml:space="preserve"> </w:t>
            </w:r>
            <w:r>
              <w:rPr>
                <w:b/>
              </w:rPr>
              <w:t>dicembre</w:t>
            </w:r>
            <w:r>
              <w:rPr>
                <w:b/>
                <w:spacing w:val="-4"/>
              </w:rPr>
              <w:t xml:space="preserve"> </w:t>
            </w:r>
            <w:r>
              <w:rPr>
                <w:b/>
              </w:rPr>
              <w:t>2023</w:t>
            </w:r>
          </w:p>
        </w:tc>
      </w:tr>
    </w:tbl>
    <w:p w14:paraId="20390DB7" w14:textId="77777777" w:rsidR="00A042BB" w:rsidRDefault="00A042BB" w:rsidP="00DC0D00">
      <w:pPr>
        <w:ind w:right="142"/>
        <w:jc w:val="both"/>
        <w:rPr>
          <w:rFonts w:cs="Calibri"/>
          <w:sz w:val="2"/>
        </w:rPr>
      </w:pPr>
    </w:p>
    <w:p w14:paraId="47CFED90" w14:textId="77777777" w:rsidR="00A042BB" w:rsidRDefault="00A042BB" w:rsidP="00DC0D00">
      <w:pPr>
        <w:ind w:right="142"/>
        <w:jc w:val="both"/>
        <w:rPr>
          <w:rFonts w:cs="Calibri"/>
          <w:sz w:val="2"/>
        </w:rPr>
      </w:pPr>
    </w:p>
    <w:p w14:paraId="0ED97D1D" w14:textId="77777777" w:rsidR="00A042BB" w:rsidRPr="00E4717D" w:rsidRDefault="00A042BB" w:rsidP="00DC0D00">
      <w:pPr>
        <w:ind w:right="142"/>
        <w:jc w:val="both"/>
        <w:rPr>
          <w:rFonts w:cs="Calibri"/>
          <w:sz w:val="2"/>
        </w:rPr>
      </w:pPr>
    </w:p>
    <w:tbl>
      <w:tblPr>
        <w:tblW w:w="11165" w:type="dxa"/>
        <w:tblLayout w:type="fixed"/>
        <w:tblLook w:val="04A0" w:firstRow="1" w:lastRow="0" w:firstColumn="1" w:lastColumn="0" w:noHBand="0" w:noVBand="1"/>
      </w:tblPr>
      <w:tblGrid>
        <w:gridCol w:w="11165"/>
      </w:tblGrid>
      <w:tr w:rsidR="00AC61E3" w:rsidRPr="00E4717D" w14:paraId="77A50825" w14:textId="77777777" w:rsidTr="00B2673F">
        <w:tc>
          <w:tcPr>
            <w:tcW w:w="11165" w:type="dxa"/>
            <w:shd w:val="clear" w:color="auto" w:fill="540850"/>
          </w:tcPr>
          <w:p w14:paraId="48A1862B" w14:textId="77777777" w:rsidR="00AC61E3" w:rsidRPr="00E4717D" w:rsidRDefault="00F414C6" w:rsidP="00DC0D00">
            <w:pPr>
              <w:tabs>
                <w:tab w:val="left" w:pos="284"/>
              </w:tabs>
              <w:spacing w:after="0" w:line="240" w:lineRule="auto"/>
              <w:ind w:right="142"/>
              <w:jc w:val="both"/>
              <w:rPr>
                <w:rFonts w:cs="Calibri"/>
                <w:b/>
                <w:bCs/>
                <w:color w:val="FFFFFF"/>
                <w:sz w:val="24"/>
                <w:szCs w:val="24"/>
              </w:rPr>
            </w:pPr>
            <w:r>
              <w:rPr>
                <w:rFonts w:cs="Calibri"/>
                <w:b/>
                <w:bCs/>
                <w:color w:val="FFFFFF"/>
                <w:sz w:val="24"/>
                <w:szCs w:val="24"/>
              </w:rPr>
              <w:t>1</w:t>
            </w:r>
            <w:r>
              <w:rPr>
                <w:rFonts w:cs="Calibri"/>
                <w:b/>
                <w:bCs/>
                <w:color w:val="FFFFFF"/>
                <w:sz w:val="24"/>
                <w:szCs w:val="24"/>
              </w:rPr>
              <w:tab/>
            </w:r>
            <w:r w:rsidR="00012C86">
              <w:rPr>
                <w:rFonts w:cs="Calibri"/>
                <w:b/>
                <w:bCs/>
                <w:color w:val="FFFFFF"/>
                <w:sz w:val="24"/>
                <w:szCs w:val="24"/>
              </w:rPr>
              <w:t>Scopo</w:t>
            </w:r>
          </w:p>
        </w:tc>
      </w:tr>
      <w:tr w:rsidR="00AC61E3" w:rsidRPr="00E4717D" w14:paraId="653EF6DA" w14:textId="77777777">
        <w:tc>
          <w:tcPr>
            <w:tcW w:w="11165" w:type="dxa"/>
            <w:shd w:val="clear" w:color="auto" w:fill="FFFFFF"/>
          </w:tcPr>
          <w:p w14:paraId="11365C32" w14:textId="77777777" w:rsidR="00AC61E3" w:rsidRPr="00F414C6" w:rsidRDefault="00AC61E3" w:rsidP="00DC0D00">
            <w:pPr>
              <w:spacing w:after="0"/>
              <w:ind w:right="142"/>
              <w:jc w:val="both"/>
              <w:rPr>
                <w:rFonts w:cs="Calibri"/>
                <w:i/>
                <w:sz w:val="12"/>
              </w:rPr>
            </w:pPr>
          </w:p>
          <w:p w14:paraId="6D7B9B3D" w14:textId="6BD1CF16" w:rsidR="00FA1330" w:rsidRDefault="00FA1330" w:rsidP="00DC0D00">
            <w:pPr>
              <w:spacing w:after="0"/>
              <w:ind w:right="142"/>
              <w:jc w:val="both"/>
              <w:rPr>
                <w:rFonts w:cs="Calibri"/>
              </w:rPr>
            </w:pPr>
            <w:r w:rsidRPr="00FA1330">
              <w:rPr>
                <w:rFonts w:cs="Calibri"/>
              </w:rPr>
              <w:t xml:space="preserve">L’approvazione definitiva del </w:t>
            </w:r>
            <w:r w:rsidRPr="00636D40">
              <w:rPr>
                <w:rFonts w:cs="Calibri"/>
                <w:b/>
              </w:rPr>
              <w:t>Whistleblowing</w:t>
            </w:r>
            <w:r w:rsidRPr="00FA1330">
              <w:rPr>
                <w:rFonts w:cs="Calibri"/>
              </w:rPr>
              <w:t xml:space="preserve"> ha segnato una svolta non indifferente per una diffusione più pervasiva dei sistemi interni di segnalazione delle violazioni con riguardo al settore privato</w:t>
            </w:r>
            <w:r>
              <w:rPr>
                <w:rFonts w:cs="Calibri"/>
              </w:rPr>
              <w:t xml:space="preserve"> con</w:t>
            </w:r>
            <w:r w:rsidRPr="00FA1330">
              <w:rPr>
                <w:rFonts w:cs="Calibri"/>
              </w:rPr>
              <w:t xml:space="preserve"> rilevanti modifiche al </w:t>
            </w:r>
            <w:proofErr w:type="spellStart"/>
            <w:r w:rsidR="004D5FD3">
              <w:rPr>
                <w:rFonts w:cs="Calibri"/>
              </w:rPr>
              <w:t>D.Lgs.</w:t>
            </w:r>
            <w:proofErr w:type="spellEnd"/>
            <w:r w:rsidR="00183D5C">
              <w:rPr>
                <w:rFonts w:cs="Calibri"/>
              </w:rPr>
              <w:t xml:space="preserve"> </w:t>
            </w:r>
            <w:r w:rsidR="00F414C6" w:rsidRPr="00FA1330">
              <w:rPr>
                <w:rFonts w:cs="Calibri"/>
              </w:rPr>
              <w:t>n.231</w:t>
            </w:r>
            <w:r w:rsidR="00F414C6">
              <w:rPr>
                <w:rFonts w:cs="Calibri"/>
              </w:rPr>
              <w:t>/01</w:t>
            </w:r>
            <w:r w:rsidRPr="00FA1330">
              <w:rPr>
                <w:rFonts w:cs="Calibri"/>
              </w:rPr>
              <w:t xml:space="preserve">, </w:t>
            </w:r>
            <w:r>
              <w:rPr>
                <w:rFonts w:cs="Calibri"/>
              </w:rPr>
              <w:t>in merito</w:t>
            </w:r>
            <w:r w:rsidRPr="00FA1330">
              <w:rPr>
                <w:rFonts w:cs="Calibri"/>
              </w:rPr>
              <w:t xml:space="preserve"> alla responsabilità amministrativa delle persone giuridiche, delle società e delle associazioni ed introduce</w:t>
            </w:r>
            <w:r w:rsidR="0086397F">
              <w:rPr>
                <w:rFonts w:cs="Calibri"/>
              </w:rPr>
              <w:t xml:space="preserve"> </w:t>
            </w:r>
            <w:r w:rsidRPr="00FA1330">
              <w:rPr>
                <w:rFonts w:cs="Calibri"/>
              </w:rPr>
              <w:t>specifiche disposizioni che disciplinano eventuali violazioni dei Modelli di Organizzazione e Gestione</w:t>
            </w:r>
            <w:r w:rsidR="00F414C6">
              <w:rPr>
                <w:rFonts w:cs="Calibri"/>
              </w:rPr>
              <w:t xml:space="preserve"> </w:t>
            </w:r>
            <w:r>
              <w:rPr>
                <w:rFonts w:cs="Calibri"/>
              </w:rPr>
              <w:t>231</w:t>
            </w:r>
            <w:r w:rsidRPr="00FA1330">
              <w:rPr>
                <w:rFonts w:cs="Calibri"/>
              </w:rPr>
              <w:t>, estendendo di fatto l’ambito di applicazione soggettiva dei sistemi interni di segnalazione delle violazioni.</w:t>
            </w:r>
          </w:p>
          <w:p w14:paraId="39FF7264" w14:textId="77777777" w:rsidR="00FA1330" w:rsidRPr="00FA1330" w:rsidRDefault="00FA1330" w:rsidP="00DC0D00">
            <w:pPr>
              <w:spacing w:after="0"/>
              <w:ind w:right="142"/>
              <w:jc w:val="both"/>
              <w:rPr>
                <w:rFonts w:cs="Calibri"/>
                <w:sz w:val="14"/>
              </w:rPr>
            </w:pPr>
          </w:p>
          <w:p w14:paraId="17D42A4A" w14:textId="727BDC1A" w:rsidR="00FA1330" w:rsidRDefault="00B37264" w:rsidP="00DC0D00">
            <w:pPr>
              <w:ind w:right="142"/>
              <w:jc w:val="both"/>
              <w:rPr>
                <w:rFonts w:cs="Calibri"/>
              </w:rPr>
            </w:pPr>
            <w:r w:rsidRPr="00A02889">
              <w:rPr>
                <w:rFonts w:cs="Calibri"/>
              </w:rPr>
              <w:t xml:space="preserve">Scopo del presente processo è quello di </w:t>
            </w:r>
            <w:r>
              <w:rPr>
                <w:rFonts w:cs="Calibri"/>
              </w:rPr>
              <w:t>tutelare</w:t>
            </w:r>
            <w:r w:rsidRPr="00747711">
              <w:rPr>
                <w:rFonts w:cs="Calibri"/>
              </w:rPr>
              <w:t xml:space="preserve"> i lavoratori dipendenti che segnalano reati o irregolarità di cui siano</w:t>
            </w:r>
            <w:r w:rsidR="0086397F">
              <w:rPr>
                <w:rFonts w:cs="Calibri"/>
              </w:rPr>
              <w:t xml:space="preserve"> </w:t>
            </w:r>
            <w:r w:rsidRPr="00747711">
              <w:rPr>
                <w:rFonts w:cs="Calibri"/>
              </w:rPr>
              <w:t>venuti a conoscenza per ragioni di lavoro</w:t>
            </w:r>
            <w:r>
              <w:rPr>
                <w:rFonts w:cs="Calibri"/>
              </w:rPr>
              <w:t xml:space="preserve"> e ad inculcare</w:t>
            </w:r>
            <w:r w:rsidR="00FA1330" w:rsidRPr="00FA1330">
              <w:rPr>
                <w:rFonts w:cs="Calibri"/>
              </w:rPr>
              <w:t xml:space="preserve"> “una coscienza sociale” all’interno dei luoghi di lavoro, che invogli il singolo ad attivarsi per denunciare all’autorità ovvero anche al proprio datore di lavoro, eventuali illeciti di cui sia venuto a conoscenza </w:t>
            </w:r>
            <w:r>
              <w:rPr>
                <w:rFonts w:cs="Calibri"/>
              </w:rPr>
              <w:t>n</w:t>
            </w:r>
            <w:r w:rsidR="00FA1330" w:rsidRPr="00FA1330">
              <w:rPr>
                <w:rFonts w:cs="Calibri"/>
              </w:rPr>
              <w:t>ello svolgimento dell</w:t>
            </w:r>
            <w:r w:rsidR="00FA1330">
              <w:rPr>
                <w:rFonts w:cs="Calibri"/>
              </w:rPr>
              <w:t xml:space="preserve">e </w:t>
            </w:r>
            <w:r w:rsidR="00FA1330" w:rsidRPr="00FA1330">
              <w:rPr>
                <w:rFonts w:cs="Calibri"/>
              </w:rPr>
              <w:t>propri</w:t>
            </w:r>
            <w:r w:rsidR="00FA1330">
              <w:rPr>
                <w:rFonts w:cs="Calibri"/>
              </w:rPr>
              <w:t>e</w:t>
            </w:r>
            <w:r w:rsidR="00FA1330" w:rsidRPr="00FA1330">
              <w:rPr>
                <w:rFonts w:cs="Calibri"/>
              </w:rPr>
              <w:t xml:space="preserve"> </w:t>
            </w:r>
            <w:r>
              <w:rPr>
                <w:rFonts w:cs="Calibri"/>
              </w:rPr>
              <w:t xml:space="preserve">mansioni lavorative  </w:t>
            </w:r>
          </w:p>
          <w:p w14:paraId="4167290E" w14:textId="77777777" w:rsidR="00B37264" w:rsidRPr="00B37264" w:rsidRDefault="00B37264" w:rsidP="00DC0D00">
            <w:pPr>
              <w:spacing w:after="0"/>
              <w:ind w:right="142"/>
              <w:jc w:val="both"/>
              <w:rPr>
                <w:rFonts w:cs="Calibri"/>
                <w:sz w:val="2"/>
              </w:rPr>
            </w:pPr>
          </w:p>
          <w:p w14:paraId="2D9EE590" w14:textId="77777777" w:rsidR="002036CC" w:rsidRPr="00A02889" w:rsidRDefault="002036CC" w:rsidP="00DC0D00">
            <w:pPr>
              <w:spacing w:after="0"/>
              <w:ind w:right="142"/>
              <w:jc w:val="both"/>
              <w:rPr>
                <w:rFonts w:cs="Calibri"/>
              </w:rPr>
            </w:pPr>
            <w:r w:rsidRPr="00A02889">
              <w:rPr>
                <w:rFonts w:cs="Calibri"/>
              </w:rPr>
              <w:t>La procedura mira, inoltre, a rimuovere i possibili fattori che possono disincentivare il ricorso alla segnalazione, quali</w:t>
            </w:r>
            <w:r w:rsidR="0086397F">
              <w:rPr>
                <w:rFonts w:cs="Calibri"/>
              </w:rPr>
              <w:t xml:space="preserve"> </w:t>
            </w:r>
            <w:r w:rsidRPr="00A02889">
              <w:rPr>
                <w:rFonts w:cs="Calibri"/>
              </w:rPr>
              <w:t>dubbi e incertezze circa:</w:t>
            </w:r>
          </w:p>
          <w:p w14:paraId="43D9993B" w14:textId="77777777" w:rsidR="002036CC" w:rsidRPr="00A02889" w:rsidRDefault="00F414C6">
            <w:pPr>
              <w:numPr>
                <w:ilvl w:val="0"/>
                <w:numId w:val="5"/>
              </w:numPr>
              <w:spacing w:after="0"/>
              <w:ind w:right="142"/>
              <w:jc w:val="both"/>
              <w:rPr>
                <w:rFonts w:cs="Calibri"/>
              </w:rPr>
            </w:pPr>
            <w:r w:rsidRPr="00A02889">
              <w:rPr>
                <w:rFonts w:cs="Calibri"/>
              </w:rPr>
              <w:t>La procedura da seguire</w:t>
            </w:r>
          </w:p>
          <w:p w14:paraId="0DD8570F" w14:textId="77777777" w:rsidR="002036CC" w:rsidRPr="00A02889" w:rsidRDefault="00F414C6">
            <w:pPr>
              <w:numPr>
                <w:ilvl w:val="0"/>
                <w:numId w:val="5"/>
              </w:numPr>
              <w:spacing w:after="0"/>
              <w:ind w:right="142"/>
              <w:jc w:val="both"/>
              <w:rPr>
                <w:rFonts w:cs="Calibri"/>
              </w:rPr>
            </w:pPr>
            <w:r w:rsidRPr="00A02889">
              <w:rPr>
                <w:rFonts w:cs="Calibri"/>
              </w:rPr>
              <w:t xml:space="preserve">I timori di ritorsioni o </w:t>
            </w:r>
            <w:r w:rsidR="002036CC" w:rsidRPr="00A02889">
              <w:rPr>
                <w:rFonts w:cs="Calibri"/>
              </w:rPr>
              <w:t>discriminazioni da parte dei vertici aziendali, dei superiori gerarchici</w:t>
            </w:r>
            <w:r w:rsidR="00B03F49">
              <w:rPr>
                <w:rFonts w:cs="Calibri"/>
              </w:rPr>
              <w:t>,</w:t>
            </w:r>
            <w:r w:rsidR="002036CC" w:rsidRPr="00A02889">
              <w:rPr>
                <w:rFonts w:cs="Calibri"/>
              </w:rPr>
              <w:t xml:space="preserve"> e</w:t>
            </w:r>
            <w:r w:rsidR="002036CC">
              <w:rPr>
                <w:rFonts w:cs="Calibri"/>
              </w:rPr>
              <w:t>t</w:t>
            </w:r>
            <w:r w:rsidR="002036CC" w:rsidRPr="00A02889">
              <w:rPr>
                <w:rFonts w:cs="Calibri"/>
              </w:rPr>
              <w:t>c.</w:t>
            </w:r>
          </w:p>
          <w:p w14:paraId="3F90A022" w14:textId="77777777" w:rsidR="002036CC" w:rsidRPr="00A02889" w:rsidRDefault="00F414C6">
            <w:pPr>
              <w:numPr>
                <w:ilvl w:val="0"/>
                <w:numId w:val="5"/>
              </w:numPr>
              <w:spacing w:after="0"/>
              <w:ind w:right="142"/>
              <w:jc w:val="both"/>
              <w:rPr>
                <w:rFonts w:cs="Calibri"/>
              </w:rPr>
            </w:pPr>
            <w:r w:rsidRPr="00A02889">
              <w:rPr>
                <w:rFonts w:cs="Calibri"/>
              </w:rPr>
              <w:t>L’eventuale rivelazione di segreti di ufficio, professionali, scientifici o industriali.</w:t>
            </w:r>
          </w:p>
          <w:p w14:paraId="2A5C0F58" w14:textId="77777777" w:rsidR="002036CC" w:rsidRPr="00A02889" w:rsidRDefault="002036CC" w:rsidP="00DC0D00">
            <w:pPr>
              <w:spacing w:after="0"/>
              <w:ind w:right="142"/>
              <w:jc w:val="both"/>
              <w:rPr>
                <w:rFonts w:cs="Calibri"/>
              </w:rPr>
            </w:pPr>
          </w:p>
          <w:p w14:paraId="28C57864" w14:textId="77777777" w:rsidR="002036CC" w:rsidRDefault="002036CC" w:rsidP="00DC0D00">
            <w:pPr>
              <w:spacing w:after="0"/>
              <w:ind w:right="142"/>
              <w:jc w:val="both"/>
              <w:rPr>
                <w:rFonts w:cs="Calibri"/>
                <w:i/>
              </w:rPr>
            </w:pPr>
            <w:r w:rsidRPr="00A02889">
              <w:rPr>
                <w:rFonts w:cs="Calibri"/>
              </w:rPr>
              <w:t>In tale prospettiva, il proposito perseguito dalla presente procedura è quello di fornire al segnalante chiare indicazioni</w:t>
            </w:r>
            <w:r w:rsidR="0086397F">
              <w:rPr>
                <w:rFonts w:cs="Calibri"/>
              </w:rPr>
              <w:t xml:space="preserve"> </w:t>
            </w:r>
            <w:r w:rsidRPr="00A02889">
              <w:rPr>
                <w:rFonts w:cs="Calibri"/>
              </w:rPr>
              <w:t>operative circa oggetto, contenuti, destinatari e modalità di trasmissione delle segnalazioni, nonché le forme di tutela</w:t>
            </w:r>
            <w:r w:rsidR="0086397F">
              <w:rPr>
                <w:rFonts w:cs="Calibri"/>
              </w:rPr>
              <w:t xml:space="preserve"> </w:t>
            </w:r>
            <w:r w:rsidRPr="00A02889">
              <w:rPr>
                <w:rFonts w:cs="Calibri"/>
              </w:rPr>
              <w:t>offerte nel nostro ordinamento.</w:t>
            </w:r>
          </w:p>
          <w:p w14:paraId="3AA84A80" w14:textId="77777777" w:rsidR="00B503B7" w:rsidRPr="00E4717D" w:rsidRDefault="00B503B7" w:rsidP="00DC0D00">
            <w:pPr>
              <w:spacing w:after="0"/>
              <w:ind w:right="142"/>
              <w:jc w:val="both"/>
              <w:rPr>
                <w:rFonts w:cs="Calibri"/>
                <w:sz w:val="16"/>
              </w:rPr>
            </w:pPr>
          </w:p>
        </w:tc>
      </w:tr>
    </w:tbl>
    <w:p w14:paraId="3B90E7AE" w14:textId="77777777" w:rsidR="00433DFB" w:rsidRDefault="00433DFB" w:rsidP="00DC0D00">
      <w:pPr>
        <w:ind w:right="142"/>
        <w:jc w:val="both"/>
      </w:pPr>
    </w:p>
    <w:tbl>
      <w:tblPr>
        <w:tblW w:w="11165" w:type="dxa"/>
        <w:tblLayout w:type="fixed"/>
        <w:tblLook w:val="04A0" w:firstRow="1" w:lastRow="0" w:firstColumn="1" w:lastColumn="0" w:noHBand="0" w:noVBand="1"/>
      </w:tblPr>
      <w:tblGrid>
        <w:gridCol w:w="11165"/>
      </w:tblGrid>
      <w:tr w:rsidR="00B503B7" w:rsidRPr="00E4717D" w14:paraId="57F91929" w14:textId="77777777" w:rsidTr="009D632F">
        <w:tc>
          <w:tcPr>
            <w:tcW w:w="11165" w:type="dxa"/>
            <w:shd w:val="clear" w:color="auto" w:fill="540850"/>
          </w:tcPr>
          <w:p w14:paraId="4114D9EC" w14:textId="77777777" w:rsidR="00B503B7" w:rsidRPr="00E4717D" w:rsidRDefault="00F414C6" w:rsidP="00DC0D00">
            <w:pPr>
              <w:tabs>
                <w:tab w:val="left" w:pos="284"/>
              </w:tabs>
              <w:spacing w:after="0" w:line="240" w:lineRule="auto"/>
              <w:ind w:right="142"/>
              <w:jc w:val="both"/>
              <w:rPr>
                <w:rFonts w:cs="Calibri"/>
                <w:b/>
                <w:bCs/>
                <w:color w:val="FFFFFF"/>
                <w:sz w:val="24"/>
                <w:szCs w:val="24"/>
              </w:rPr>
            </w:pPr>
            <w:r>
              <w:rPr>
                <w:rFonts w:cs="Calibri"/>
                <w:b/>
                <w:bCs/>
                <w:color w:val="FFFFFF"/>
                <w:sz w:val="24"/>
                <w:szCs w:val="24"/>
              </w:rPr>
              <w:t>2</w:t>
            </w:r>
            <w:r>
              <w:rPr>
                <w:rFonts w:cs="Calibri"/>
                <w:b/>
                <w:bCs/>
                <w:color w:val="FFFFFF"/>
                <w:sz w:val="24"/>
                <w:szCs w:val="24"/>
              </w:rPr>
              <w:tab/>
            </w:r>
            <w:r w:rsidR="002036CC">
              <w:rPr>
                <w:rFonts w:cs="Calibri"/>
                <w:b/>
                <w:bCs/>
                <w:color w:val="FFFFFF"/>
                <w:sz w:val="24"/>
                <w:szCs w:val="24"/>
              </w:rPr>
              <w:t>Campo di a</w:t>
            </w:r>
            <w:r w:rsidR="00A775E3">
              <w:rPr>
                <w:rFonts w:cs="Calibri"/>
                <w:b/>
                <w:bCs/>
                <w:color w:val="FFFFFF"/>
                <w:sz w:val="24"/>
                <w:szCs w:val="24"/>
              </w:rPr>
              <w:t>p</w:t>
            </w:r>
            <w:r w:rsidR="002036CC">
              <w:rPr>
                <w:rFonts w:cs="Calibri"/>
                <w:b/>
                <w:bCs/>
                <w:color w:val="FFFFFF"/>
                <w:sz w:val="24"/>
                <w:szCs w:val="24"/>
              </w:rPr>
              <w:t>plicazione</w:t>
            </w:r>
          </w:p>
        </w:tc>
      </w:tr>
      <w:tr w:rsidR="00B503B7" w:rsidRPr="00E4717D" w14:paraId="5721778B" w14:textId="77777777">
        <w:tc>
          <w:tcPr>
            <w:tcW w:w="11165" w:type="dxa"/>
            <w:shd w:val="clear" w:color="auto" w:fill="FFFFFF"/>
          </w:tcPr>
          <w:p w14:paraId="0A471F5A" w14:textId="77777777" w:rsidR="00F414C6" w:rsidRDefault="00F414C6" w:rsidP="00DC0D00">
            <w:pPr>
              <w:spacing w:after="0"/>
              <w:ind w:right="142"/>
              <w:jc w:val="both"/>
              <w:rPr>
                <w:rFonts w:cs="Calibri"/>
              </w:rPr>
            </w:pPr>
          </w:p>
          <w:p w14:paraId="658A70EC" w14:textId="77777777" w:rsidR="00F414C6" w:rsidRDefault="003C296D" w:rsidP="00DC0D00">
            <w:pPr>
              <w:spacing w:after="0"/>
              <w:ind w:right="142"/>
              <w:jc w:val="both"/>
              <w:rPr>
                <w:rFonts w:cs="Calibri"/>
              </w:rPr>
            </w:pPr>
            <w:r w:rsidRPr="00565D35">
              <w:rPr>
                <w:rFonts w:cs="Calibri"/>
              </w:rPr>
              <w:t xml:space="preserve">La presente procedura si applica </w:t>
            </w:r>
          </w:p>
          <w:p w14:paraId="0B1AF48A" w14:textId="77777777" w:rsidR="00434D9D" w:rsidRPr="00565D35" w:rsidRDefault="00434D9D" w:rsidP="00DC0D00">
            <w:pPr>
              <w:spacing w:after="0"/>
              <w:ind w:right="142"/>
              <w:jc w:val="both"/>
              <w:rPr>
                <w:rFonts w:cs="Calibri"/>
              </w:rPr>
            </w:pPr>
          </w:p>
          <w:p w14:paraId="24240DB4" w14:textId="77777777" w:rsidR="003C296D" w:rsidRPr="00434D9D" w:rsidRDefault="00F414C6">
            <w:pPr>
              <w:numPr>
                <w:ilvl w:val="0"/>
                <w:numId w:val="6"/>
              </w:numPr>
              <w:spacing w:after="0"/>
              <w:ind w:left="360" w:right="142"/>
              <w:jc w:val="both"/>
              <w:rPr>
                <w:rFonts w:cs="Calibri"/>
                <w:sz w:val="16"/>
              </w:rPr>
            </w:pPr>
            <w:r w:rsidRPr="00434D9D">
              <w:rPr>
                <w:rFonts w:cs="Calibri"/>
              </w:rPr>
              <w:t xml:space="preserve">Alle persone che rivestono funzioni di rappresentanza, di </w:t>
            </w:r>
            <w:r w:rsidR="003C296D" w:rsidRPr="00434D9D">
              <w:rPr>
                <w:rFonts w:cs="Calibri"/>
              </w:rPr>
              <w:t xml:space="preserve">amministrazione o di direzione dell'ente o di una sua unità organizzativa dotata di autonomia finanziaria e funzionale </w:t>
            </w:r>
            <w:r w:rsidR="008C01F8" w:rsidRPr="00434D9D">
              <w:rPr>
                <w:rFonts w:cs="Calibri"/>
              </w:rPr>
              <w:t xml:space="preserve">nonché </w:t>
            </w:r>
            <w:r w:rsidR="003C296D" w:rsidRPr="00434D9D">
              <w:rPr>
                <w:rFonts w:cs="Calibri"/>
              </w:rPr>
              <w:t>da persone che esercitano, anche di fatto, la gestione e il controllo dello stesso</w:t>
            </w:r>
          </w:p>
          <w:p w14:paraId="162E7561" w14:textId="77777777" w:rsidR="00434D9D" w:rsidRPr="00434D9D" w:rsidRDefault="00434D9D" w:rsidP="00DC0D00">
            <w:pPr>
              <w:spacing w:after="0"/>
              <w:ind w:left="360" w:right="142"/>
              <w:jc w:val="both"/>
              <w:rPr>
                <w:rFonts w:cs="Calibri"/>
                <w:sz w:val="16"/>
              </w:rPr>
            </w:pPr>
          </w:p>
          <w:p w14:paraId="0F59CC8E" w14:textId="77777777" w:rsidR="00434D9D" w:rsidRPr="00434D9D" w:rsidRDefault="00F414C6">
            <w:pPr>
              <w:numPr>
                <w:ilvl w:val="0"/>
                <w:numId w:val="6"/>
              </w:numPr>
              <w:spacing w:after="0"/>
              <w:ind w:left="360" w:right="142"/>
              <w:jc w:val="both"/>
              <w:rPr>
                <w:rFonts w:cs="Calibri"/>
              </w:rPr>
            </w:pPr>
            <w:r w:rsidRPr="00434D9D">
              <w:rPr>
                <w:rFonts w:cs="Calibri"/>
              </w:rPr>
              <w:t xml:space="preserve">Alle persone </w:t>
            </w:r>
            <w:r w:rsidR="003C296D" w:rsidRPr="00434D9D">
              <w:rPr>
                <w:rFonts w:cs="Calibri"/>
              </w:rPr>
              <w:t>sottoposte alla direzione o alla vigilanza di uno dei soggetti di cui sopra</w:t>
            </w:r>
          </w:p>
          <w:p w14:paraId="03090D8D" w14:textId="77777777" w:rsidR="00434D9D" w:rsidRPr="00434D9D" w:rsidRDefault="00434D9D" w:rsidP="00DC0D00">
            <w:pPr>
              <w:spacing w:after="0"/>
              <w:ind w:left="360" w:right="142"/>
              <w:jc w:val="both"/>
              <w:rPr>
                <w:rFonts w:cs="Calibri"/>
              </w:rPr>
            </w:pPr>
          </w:p>
          <w:p w14:paraId="0D5982EA" w14:textId="77777777" w:rsidR="003C296D" w:rsidRDefault="003C296D" w:rsidP="00DC0D00">
            <w:pPr>
              <w:spacing w:after="0"/>
              <w:ind w:right="142"/>
              <w:jc w:val="both"/>
              <w:rPr>
                <w:rFonts w:cs="Calibri"/>
              </w:rPr>
            </w:pPr>
            <w:r w:rsidRPr="00EB4CCD">
              <w:rPr>
                <w:rFonts w:cs="Calibri"/>
              </w:rPr>
              <w:t xml:space="preserve">La segnalazione, da parte del personale di </w:t>
            </w:r>
            <w:r>
              <w:rPr>
                <w:rFonts w:cs="Calibri"/>
              </w:rPr>
              <w:t>cui sopra</w:t>
            </w:r>
            <w:r w:rsidRPr="00EB4CCD">
              <w:rPr>
                <w:rFonts w:cs="Calibri"/>
              </w:rPr>
              <w:t>, deve</w:t>
            </w:r>
            <w:r w:rsidR="00827E87">
              <w:rPr>
                <w:rFonts w:cs="Calibri"/>
              </w:rPr>
              <w:t xml:space="preserve"> comunque</w:t>
            </w:r>
            <w:r w:rsidRPr="00EB4CCD">
              <w:rPr>
                <w:rFonts w:cs="Calibri"/>
              </w:rPr>
              <w:t xml:space="preserve"> essere basata sulla buona fede o su una ragionevole convinzione, di </w:t>
            </w:r>
            <w:r w:rsidRPr="008A6B9E">
              <w:rPr>
                <w:rFonts w:cs="Calibri"/>
              </w:rPr>
              <w:t>segnalazioni circostanziate di condotte</w:t>
            </w:r>
            <w:r>
              <w:rPr>
                <w:rFonts w:cs="Calibri"/>
              </w:rPr>
              <w:t xml:space="preserve"> </w:t>
            </w:r>
            <w:r w:rsidRPr="008A6B9E">
              <w:rPr>
                <w:rFonts w:cs="Calibri"/>
              </w:rPr>
              <w:t>illecite, rilevanti ai sensi del presente decreto e fondate su</w:t>
            </w:r>
            <w:r w:rsidR="0086397F">
              <w:rPr>
                <w:rFonts w:cs="Calibri"/>
              </w:rPr>
              <w:t xml:space="preserve"> </w:t>
            </w:r>
            <w:r w:rsidRPr="008A6B9E">
              <w:rPr>
                <w:rFonts w:cs="Calibri"/>
              </w:rPr>
              <w:t>elementi di fatto precisi e concordanti, o di violazioni del modello</w:t>
            </w:r>
            <w:r>
              <w:rPr>
                <w:rFonts w:cs="Calibri"/>
              </w:rPr>
              <w:t xml:space="preserve"> </w:t>
            </w:r>
            <w:r w:rsidRPr="008A6B9E">
              <w:rPr>
                <w:rFonts w:cs="Calibri"/>
              </w:rPr>
              <w:t>di organizzazione e dell'ente, di cui siano venuti a</w:t>
            </w:r>
            <w:r w:rsidR="0086397F">
              <w:rPr>
                <w:rFonts w:cs="Calibri"/>
              </w:rPr>
              <w:t xml:space="preserve"> </w:t>
            </w:r>
            <w:r>
              <w:rPr>
                <w:rFonts w:cs="Calibri"/>
              </w:rPr>
              <w:t>c</w:t>
            </w:r>
            <w:r w:rsidRPr="008A6B9E">
              <w:rPr>
                <w:rFonts w:cs="Calibri"/>
              </w:rPr>
              <w:t>onoscenza in ragione delle funzioni svolte</w:t>
            </w:r>
            <w:r w:rsidR="0086397F">
              <w:rPr>
                <w:rFonts w:cs="Calibri"/>
              </w:rPr>
              <w:t>.</w:t>
            </w:r>
          </w:p>
          <w:p w14:paraId="3DFFF053" w14:textId="77777777" w:rsidR="00434D9D" w:rsidRPr="00EB4CCD" w:rsidRDefault="00434D9D" w:rsidP="00DC0D00">
            <w:pPr>
              <w:spacing w:after="0"/>
              <w:ind w:right="142"/>
              <w:jc w:val="both"/>
              <w:rPr>
                <w:rFonts w:cs="Calibri"/>
              </w:rPr>
            </w:pPr>
          </w:p>
          <w:p w14:paraId="1EB37C2B" w14:textId="77777777" w:rsidR="003C296D" w:rsidRDefault="003C296D" w:rsidP="00DC0D00">
            <w:pPr>
              <w:spacing w:after="0"/>
              <w:ind w:right="142"/>
              <w:jc w:val="both"/>
              <w:rPr>
                <w:rFonts w:cs="Calibri"/>
              </w:rPr>
            </w:pPr>
            <w:r w:rsidRPr="00EB4CCD">
              <w:rPr>
                <w:rFonts w:cs="Calibri"/>
              </w:rPr>
              <w:t>Tutte le segnalazioni pervenute, nella forma e nei modi di seguito descritti, saranno trattate dal Responsabile</w:t>
            </w:r>
            <w:r w:rsidR="003A1FC1">
              <w:rPr>
                <w:rFonts w:cs="Calibri"/>
              </w:rPr>
              <w:t xml:space="preserve"> </w:t>
            </w:r>
            <w:r w:rsidRPr="00EB4CCD">
              <w:rPr>
                <w:rFonts w:cs="Calibri"/>
              </w:rPr>
              <w:t>della Direzione in osservanza del presente Sistema di Gestione, delle disposizioni di legge,</w:t>
            </w:r>
            <w:r>
              <w:rPr>
                <w:rFonts w:cs="Calibri"/>
              </w:rPr>
              <w:t xml:space="preserve"> e</w:t>
            </w:r>
            <w:r w:rsidRPr="00EB4CCD">
              <w:rPr>
                <w:rFonts w:cs="Calibri"/>
              </w:rPr>
              <w:t xml:space="preserve"> del Codice Etico </w:t>
            </w:r>
            <w:r>
              <w:rPr>
                <w:rFonts w:cs="Calibri"/>
              </w:rPr>
              <w:t>aziendale</w:t>
            </w:r>
            <w:r w:rsidR="0086397F">
              <w:rPr>
                <w:rFonts w:cs="Calibri"/>
              </w:rPr>
              <w:t>.</w:t>
            </w:r>
          </w:p>
          <w:p w14:paraId="66AF3331" w14:textId="77777777" w:rsidR="00434D9D" w:rsidRPr="00EB4CCD" w:rsidRDefault="00434D9D" w:rsidP="00DC0D00">
            <w:pPr>
              <w:spacing w:after="0"/>
              <w:ind w:right="142"/>
              <w:jc w:val="both"/>
              <w:rPr>
                <w:rFonts w:cs="Calibri"/>
              </w:rPr>
            </w:pPr>
          </w:p>
          <w:p w14:paraId="6A4BDA21" w14:textId="77777777" w:rsidR="003C296D" w:rsidRDefault="003C296D" w:rsidP="00DC0D00">
            <w:pPr>
              <w:spacing w:after="0"/>
              <w:ind w:right="142"/>
              <w:jc w:val="both"/>
              <w:rPr>
                <w:rFonts w:cs="Calibri"/>
              </w:rPr>
            </w:pPr>
            <w:r w:rsidRPr="00EB4CCD">
              <w:rPr>
                <w:rFonts w:cs="Calibri"/>
              </w:rPr>
              <w:t>Sono incluse nel campo di applicazione le segnalazioni anonime, vale a dire prive di elementi che consentano di identificare il loro autore, recapitate secondo le modalità previste dal presente documento.</w:t>
            </w:r>
          </w:p>
          <w:p w14:paraId="7AFC2370" w14:textId="77777777" w:rsidR="00434D9D" w:rsidRPr="00EB4CCD" w:rsidRDefault="00434D9D" w:rsidP="00DC0D00">
            <w:pPr>
              <w:spacing w:after="0"/>
              <w:ind w:right="142"/>
              <w:jc w:val="both"/>
              <w:rPr>
                <w:rFonts w:cs="Calibri"/>
              </w:rPr>
            </w:pPr>
          </w:p>
          <w:p w14:paraId="35E87EC4" w14:textId="77777777" w:rsidR="003C296D" w:rsidRDefault="003C296D" w:rsidP="00DC0D00">
            <w:pPr>
              <w:spacing w:after="0"/>
              <w:ind w:right="142"/>
              <w:jc w:val="both"/>
              <w:rPr>
                <w:rFonts w:cs="Calibri"/>
              </w:rPr>
            </w:pPr>
            <w:r w:rsidRPr="00EB4CCD">
              <w:rPr>
                <w:rFonts w:cs="Calibri"/>
              </w:rPr>
              <w:t>Le segnalazioni anonime saranno però trattate solo se riferite ad episodi di particolare gravità ed in presenza di elementi chiari, circostanziati, precisi e concordanti.</w:t>
            </w:r>
          </w:p>
          <w:p w14:paraId="33540171" w14:textId="77777777" w:rsidR="00434D9D" w:rsidRPr="00EB4CCD" w:rsidRDefault="00434D9D" w:rsidP="00DC0D00">
            <w:pPr>
              <w:spacing w:after="0"/>
              <w:ind w:right="142"/>
              <w:jc w:val="both"/>
              <w:rPr>
                <w:rFonts w:cs="Calibri"/>
              </w:rPr>
            </w:pPr>
          </w:p>
          <w:p w14:paraId="38C81688" w14:textId="77777777" w:rsidR="003C296D" w:rsidRDefault="003C296D" w:rsidP="00DC0D00">
            <w:pPr>
              <w:spacing w:after="0"/>
              <w:ind w:right="142"/>
              <w:jc w:val="both"/>
              <w:rPr>
                <w:rFonts w:cs="Calibri"/>
              </w:rPr>
            </w:pPr>
            <w:r w:rsidRPr="00EB4CCD">
              <w:rPr>
                <w:rFonts w:cs="Calibri"/>
              </w:rPr>
              <w:t>Resta fermo il requisito della veridicità dei fatti o situazioni segnalati, a tutela del segnalato.</w:t>
            </w:r>
          </w:p>
          <w:p w14:paraId="6F152802" w14:textId="77777777" w:rsidR="00A042BB" w:rsidRDefault="00A042BB" w:rsidP="00DC0D00">
            <w:pPr>
              <w:spacing w:after="0"/>
              <w:ind w:right="142"/>
              <w:jc w:val="both"/>
              <w:rPr>
                <w:rFonts w:cs="Calibri"/>
              </w:rPr>
            </w:pPr>
          </w:p>
          <w:p w14:paraId="19ACD54E" w14:textId="71212D60" w:rsidR="00A042BB" w:rsidRDefault="00A042BB" w:rsidP="00DC0D00">
            <w:pPr>
              <w:ind w:right="142"/>
              <w:jc w:val="both"/>
            </w:pPr>
            <w:r>
              <w:rPr>
                <w:rFonts w:cs="Calibri"/>
              </w:rPr>
              <w:t xml:space="preserve">Nello specifico, </w:t>
            </w:r>
            <w:r>
              <w:t>l’</w:t>
            </w:r>
            <w:r w:rsidR="00DC0D00">
              <w:t>art.</w:t>
            </w:r>
            <w:r>
              <w:t>1 “Ambito di applicazione oggettivo” illustra lo scopo del Decreto legislativo n.</w:t>
            </w:r>
            <w:r w:rsidR="00183D5C">
              <w:t xml:space="preserve"> </w:t>
            </w:r>
            <w:r>
              <w:t>24 che è quello di disciplinare la</w:t>
            </w:r>
            <w:r>
              <w:rPr>
                <w:spacing w:val="1"/>
              </w:rPr>
              <w:t xml:space="preserve"> </w:t>
            </w:r>
            <w:r>
              <w:t>protezione delle persone che segnalano violazioni di disposizioni normative nazionali o dell'Unione europea che ledono</w:t>
            </w:r>
            <w:r>
              <w:rPr>
                <w:spacing w:val="1"/>
              </w:rPr>
              <w:t xml:space="preserve"> </w:t>
            </w:r>
            <w:r>
              <w:t>l'interesse</w:t>
            </w:r>
            <w:r>
              <w:rPr>
                <w:spacing w:val="-5"/>
              </w:rPr>
              <w:t xml:space="preserve"> </w:t>
            </w:r>
            <w:r>
              <w:t>pubblico</w:t>
            </w:r>
            <w:r>
              <w:rPr>
                <w:spacing w:val="-4"/>
              </w:rPr>
              <w:t xml:space="preserve"> </w:t>
            </w:r>
            <w:r>
              <w:t>o</w:t>
            </w:r>
            <w:r>
              <w:rPr>
                <w:spacing w:val="-4"/>
              </w:rPr>
              <w:t xml:space="preserve"> </w:t>
            </w:r>
            <w:r>
              <w:t>l’integrità</w:t>
            </w:r>
            <w:r>
              <w:rPr>
                <w:spacing w:val="-4"/>
              </w:rPr>
              <w:t xml:space="preserve"> </w:t>
            </w:r>
            <w:r>
              <w:t>dell'amministrazione</w:t>
            </w:r>
            <w:r>
              <w:rPr>
                <w:spacing w:val="-5"/>
              </w:rPr>
              <w:t xml:space="preserve"> </w:t>
            </w:r>
            <w:r>
              <w:t>pubblica</w:t>
            </w:r>
            <w:r>
              <w:rPr>
                <w:spacing w:val="-4"/>
              </w:rPr>
              <w:t xml:space="preserve"> </w:t>
            </w:r>
            <w:r>
              <w:t>o</w:t>
            </w:r>
            <w:r>
              <w:rPr>
                <w:spacing w:val="-4"/>
              </w:rPr>
              <w:t xml:space="preserve"> </w:t>
            </w:r>
            <w:r>
              <w:t>dell'ente</w:t>
            </w:r>
            <w:r>
              <w:rPr>
                <w:spacing w:val="-4"/>
              </w:rPr>
              <w:t xml:space="preserve"> </w:t>
            </w:r>
            <w:r>
              <w:t>privato,</w:t>
            </w:r>
            <w:r>
              <w:rPr>
                <w:spacing w:val="-5"/>
              </w:rPr>
              <w:t xml:space="preserve"> </w:t>
            </w:r>
            <w:r>
              <w:t>di</w:t>
            </w:r>
            <w:r>
              <w:rPr>
                <w:spacing w:val="-4"/>
              </w:rPr>
              <w:t xml:space="preserve"> </w:t>
            </w:r>
            <w:r>
              <w:t>cui</w:t>
            </w:r>
            <w:r>
              <w:rPr>
                <w:spacing w:val="-4"/>
              </w:rPr>
              <w:t xml:space="preserve"> </w:t>
            </w:r>
            <w:r>
              <w:t>siano</w:t>
            </w:r>
            <w:r>
              <w:rPr>
                <w:spacing w:val="-4"/>
              </w:rPr>
              <w:t xml:space="preserve"> </w:t>
            </w:r>
            <w:r>
              <w:t>venute</w:t>
            </w:r>
            <w:r>
              <w:rPr>
                <w:spacing w:val="-4"/>
              </w:rPr>
              <w:t xml:space="preserve"> </w:t>
            </w:r>
            <w:r>
              <w:t>a</w:t>
            </w:r>
            <w:r>
              <w:rPr>
                <w:spacing w:val="-5"/>
              </w:rPr>
              <w:t xml:space="preserve"> </w:t>
            </w:r>
            <w:r>
              <w:t>conoscenza</w:t>
            </w:r>
            <w:r>
              <w:rPr>
                <w:spacing w:val="-4"/>
              </w:rPr>
              <w:t xml:space="preserve"> </w:t>
            </w:r>
            <w:r>
              <w:t>in</w:t>
            </w:r>
            <w:r>
              <w:rPr>
                <w:spacing w:val="-4"/>
              </w:rPr>
              <w:t xml:space="preserve"> </w:t>
            </w:r>
            <w:r>
              <w:t>un</w:t>
            </w:r>
            <w:r>
              <w:rPr>
                <w:spacing w:val="1"/>
              </w:rPr>
              <w:t xml:space="preserve"> </w:t>
            </w:r>
            <w:r>
              <w:t>contesto</w:t>
            </w:r>
            <w:r>
              <w:rPr>
                <w:spacing w:val="-2"/>
              </w:rPr>
              <w:t xml:space="preserve"> </w:t>
            </w:r>
            <w:r>
              <w:t>lavorativo</w:t>
            </w:r>
            <w:r>
              <w:rPr>
                <w:spacing w:val="-1"/>
              </w:rPr>
              <w:t xml:space="preserve"> </w:t>
            </w:r>
            <w:r>
              <w:t>pubblico</w:t>
            </w:r>
            <w:r>
              <w:rPr>
                <w:spacing w:val="-1"/>
              </w:rPr>
              <w:t xml:space="preserve"> </w:t>
            </w:r>
            <w:r>
              <w:t>o</w:t>
            </w:r>
            <w:r>
              <w:rPr>
                <w:spacing w:val="-1"/>
              </w:rPr>
              <w:t xml:space="preserve"> </w:t>
            </w:r>
            <w:r>
              <w:t>privato.</w:t>
            </w:r>
          </w:p>
          <w:p w14:paraId="167FDF7D" w14:textId="77777777" w:rsidR="00A042BB" w:rsidRDefault="00A042BB" w:rsidP="00DC0D00">
            <w:pPr>
              <w:spacing w:before="200"/>
              <w:ind w:right="142"/>
              <w:jc w:val="both"/>
            </w:pPr>
            <w:r>
              <w:t>Lo</w:t>
            </w:r>
            <w:r>
              <w:rPr>
                <w:spacing w:val="-4"/>
              </w:rPr>
              <w:t xml:space="preserve"> </w:t>
            </w:r>
            <w:r>
              <w:t>stesso</w:t>
            </w:r>
            <w:r>
              <w:rPr>
                <w:spacing w:val="-3"/>
              </w:rPr>
              <w:t xml:space="preserve"> </w:t>
            </w:r>
            <w:r>
              <w:t>articolo</w:t>
            </w:r>
            <w:r>
              <w:rPr>
                <w:spacing w:val="-3"/>
              </w:rPr>
              <w:t xml:space="preserve"> </w:t>
            </w:r>
            <w:r>
              <w:t>enuncia</w:t>
            </w:r>
            <w:r>
              <w:rPr>
                <w:spacing w:val="-3"/>
              </w:rPr>
              <w:t xml:space="preserve"> </w:t>
            </w:r>
            <w:r>
              <w:t>la</w:t>
            </w:r>
            <w:r>
              <w:rPr>
                <w:spacing w:val="-3"/>
              </w:rPr>
              <w:t xml:space="preserve"> </w:t>
            </w:r>
            <w:r>
              <w:t>casistica</w:t>
            </w:r>
            <w:r>
              <w:rPr>
                <w:spacing w:val="-3"/>
              </w:rPr>
              <w:t xml:space="preserve"> </w:t>
            </w:r>
            <w:r>
              <w:t>di</w:t>
            </w:r>
            <w:r>
              <w:rPr>
                <w:spacing w:val="-2"/>
              </w:rPr>
              <w:t xml:space="preserve"> </w:t>
            </w:r>
            <w:r>
              <w:t>non</w:t>
            </w:r>
            <w:r>
              <w:rPr>
                <w:spacing w:val="-3"/>
              </w:rPr>
              <w:t xml:space="preserve"> </w:t>
            </w:r>
            <w:r>
              <w:t>applicazione</w:t>
            </w:r>
            <w:r>
              <w:rPr>
                <w:spacing w:val="-3"/>
              </w:rPr>
              <w:t xml:space="preserve"> </w:t>
            </w:r>
            <w:r>
              <w:t>del</w:t>
            </w:r>
            <w:r>
              <w:rPr>
                <w:spacing w:val="-3"/>
              </w:rPr>
              <w:t xml:space="preserve"> </w:t>
            </w:r>
            <w:r>
              <w:t>presente</w:t>
            </w:r>
            <w:r>
              <w:rPr>
                <w:spacing w:val="-3"/>
              </w:rPr>
              <w:t xml:space="preserve"> </w:t>
            </w:r>
            <w:r>
              <w:t>decreto</w:t>
            </w:r>
            <w:r>
              <w:rPr>
                <w:spacing w:val="-3"/>
              </w:rPr>
              <w:t xml:space="preserve"> </w:t>
            </w:r>
            <w:r>
              <w:t>come</w:t>
            </w:r>
            <w:r>
              <w:rPr>
                <w:spacing w:val="-3"/>
              </w:rPr>
              <w:t xml:space="preserve"> </w:t>
            </w:r>
            <w:r>
              <w:t>ad</w:t>
            </w:r>
            <w:r>
              <w:rPr>
                <w:spacing w:val="-3"/>
              </w:rPr>
              <w:t xml:space="preserve"> </w:t>
            </w:r>
            <w:r>
              <w:t>esempio:</w:t>
            </w:r>
          </w:p>
          <w:p w14:paraId="42AD8332" w14:textId="77777777" w:rsidR="00A042BB" w:rsidRDefault="00A042BB">
            <w:pPr>
              <w:widowControl w:val="0"/>
              <w:numPr>
                <w:ilvl w:val="0"/>
                <w:numId w:val="19"/>
              </w:numPr>
              <w:tabs>
                <w:tab w:val="left" w:pos="338"/>
              </w:tabs>
              <w:autoSpaceDE w:val="0"/>
              <w:autoSpaceDN w:val="0"/>
              <w:spacing w:after="0"/>
              <w:ind w:left="284" w:right="142" w:hanging="284"/>
              <w:jc w:val="both"/>
            </w:pPr>
            <w:r>
              <w:t>Alle contestazioni, rivendicazioni o richieste legate ad un interesse di carattere personale della persona segnalante o</w:t>
            </w:r>
            <w:r>
              <w:rPr>
                <w:spacing w:val="1"/>
              </w:rPr>
              <w:t xml:space="preserve"> </w:t>
            </w:r>
            <w:r>
              <w:t>della persona che ha sporto una denuncia all’autorità giudiziaria o contabile che attengono esclusivamente ai propri</w:t>
            </w:r>
            <w:r>
              <w:rPr>
                <w:spacing w:val="1"/>
              </w:rPr>
              <w:t xml:space="preserve"> </w:t>
            </w:r>
            <w:r>
              <w:t>rapporti individuali di lavoro o di impiego pubblico, ovvero inerenti ai</w:t>
            </w:r>
            <w:r>
              <w:rPr>
                <w:spacing w:val="1"/>
              </w:rPr>
              <w:t xml:space="preserve"> </w:t>
            </w:r>
            <w:r>
              <w:t>propri</w:t>
            </w:r>
            <w:r>
              <w:rPr>
                <w:spacing w:val="1"/>
              </w:rPr>
              <w:t xml:space="preserve"> </w:t>
            </w:r>
            <w:r>
              <w:t>rapporti di lavoro</w:t>
            </w:r>
            <w:r>
              <w:rPr>
                <w:spacing w:val="1"/>
              </w:rPr>
              <w:t xml:space="preserve"> </w:t>
            </w:r>
            <w:r>
              <w:t>o</w:t>
            </w:r>
            <w:r>
              <w:rPr>
                <w:spacing w:val="1"/>
              </w:rPr>
              <w:t xml:space="preserve"> </w:t>
            </w:r>
            <w:r>
              <w:t>di</w:t>
            </w:r>
            <w:r>
              <w:rPr>
                <w:spacing w:val="1"/>
              </w:rPr>
              <w:t xml:space="preserve"> </w:t>
            </w:r>
            <w:r>
              <w:t>impiego</w:t>
            </w:r>
            <w:r>
              <w:rPr>
                <w:spacing w:val="1"/>
              </w:rPr>
              <w:t xml:space="preserve"> </w:t>
            </w:r>
            <w:r>
              <w:t>pubblico</w:t>
            </w:r>
            <w:r>
              <w:rPr>
                <w:spacing w:val="-47"/>
              </w:rPr>
              <w:t xml:space="preserve"> </w:t>
            </w:r>
            <w:r>
              <w:t>con</w:t>
            </w:r>
            <w:r>
              <w:rPr>
                <w:spacing w:val="-2"/>
              </w:rPr>
              <w:t xml:space="preserve"> </w:t>
            </w:r>
            <w:r>
              <w:t>le</w:t>
            </w:r>
            <w:r>
              <w:rPr>
                <w:spacing w:val="-1"/>
              </w:rPr>
              <w:t xml:space="preserve"> </w:t>
            </w:r>
            <w:r>
              <w:t>figure</w:t>
            </w:r>
            <w:r>
              <w:rPr>
                <w:spacing w:val="-1"/>
              </w:rPr>
              <w:t xml:space="preserve"> </w:t>
            </w:r>
            <w:r>
              <w:t>gerarchicamente</w:t>
            </w:r>
            <w:r>
              <w:rPr>
                <w:spacing w:val="-1"/>
              </w:rPr>
              <w:t xml:space="preserve"> </w:t>
            </w:r>
            <w:r>
              <w:t>sovraordinate.</w:t>
            </w:r>
          </w:p>
          <w:p w14:paraId="158EE544" w14:textId="77777777" w:rsidR="00A042BB" w:rsidRDefault="00A042BB">
            <w:pPr>
              <w:widowControl w:val="0"/>
              <w:numPr>
                <w:ilvl w:val="0"/>
                <w:numId w:val="19"/>
              </w:numPr>
              <w:tabs>
                <w:tab w:val="left" w:pos="338"/>
              </w:tabs>
              <w:autoSpaceDE w:val="0"/>
              <w:autoSpaceDN w:val="0"/>
              <w:spacing w:after="0"/>
              <w:ind w:left="284" w:right="142" w:hanging="284"/>
              <w:jc w:val="both"/>
            </w:pPr>
            <w:r>
              <w:t>Alle</w:t>
            </w:r>
            <w:r w:rsidRPr="00A042BB">
              <w:rPr>
                <w:spacing w:val="-4"/>
              </w:rPr>
              <w:t xml:space="preserve"> </w:t>
            </w:r>
            <w:r>
              <w:t>segnalazioni</w:t>
            </w:r>
            <w:r w:rsidRPr="00A042BB">
              <w:rPr>
                <w:spacing w:val="-4"/>
              </w:rPr>
              <w:t xml:space="preserve"> </w:t>
            </w:r>
            <w:r>
              <w:t>di</w:t>
            </w:r>
            <w:r w:rsidRPr="00A042BB">
              <w:rPr>
                <w:spacing w:val="-4"/>
              </w:rPr>
              <w:t xml:space="preserve"> </w:t>
            </w:r>
            <w:r>
              <w:t>violazioni</w:t>
            </w:r>
            <w:r w:rsidRPr="00A042BB">
              <w:rPr>
                <w:spacing w:val="-4"/>
              </w:rPr>
              <w:t xml:space="preserve"> </w:t>
            </w:r>
            <w:r>
              <w:t>laddove</w:t>
            </w:r>
            <w:r w:rsidRPr="00A042BB">
              <w:rPr>
                <w:spacing w:val="-4"/>
              </w:rPr>
              <w:t xml:space="preserve"> </w:t>
            </w:r>
            <w:r>
              <w:t>già</w:t>
            </w:r>
            <w:r w:rsidRPr="00A042BB">
              <w:rPr>
                <w:spacing w:val="-3"/>
              </w:rPr>
              <w:t xml:space="preserve"> </w:t>
            </w:r>
            <w:r>
              <w:t>disciplinate</w:t>
            </w:r>
            <w:r w:rsidRPr="00A042BB">
              <w:rPr>
                <w:spacing w:val="-4"/>
              </w:rPr>
              <w:t xml:space="preserve"> </w:t>
            </w:r>
            <w:r>
              <w:t>in</w:t>
            </w:r>
            <w:r w:rsidRPr="00A042BB">
              <w:rPr>
                <w:spacing w:val="-4"/>
              </w:rPr>
              <w:t xml:space="preserve"> </w:t>
            </w:r>
            <w:r>
              <w:t>via</w:t>
            </w:r>
            <w:r w:rsidRPr="00A042BB">
              <w:rPr>
                <w:spacing w:val="-4"/>
              </w:rPr>
              <w:t xml:space="preserve"> </w:t>
            </w:r>
            <w:r>
              <w:t>obbligatoria</w:t>
            </w:r>
            <w:r w:rsidRPr="00A042BB">
              <w:rPr>
                <w:spacing w:val="-4"/>
              </w:rPr>
              <w:t xml:space="preserve"> </w:t>
            </w:r>
            <w:r>
              <w:t>dagli</w:t>
            </w:r>
            <w:r w:rsidRPr="00A042BB">
              <w:rPr>
                <w:spacing w:val="-3"/>
              </w:rPr>
              <w:t xml:space="preserve"> </w:t>
            </w:r>
            <w:r>
              <w:t>atti</w:t>
            </w:r>
            <w:r w:rsidRPr="00A042BB">
              <w:rPr>
                <w:spacing w:val="-4"/>
              </w:rPr>
              <w:t xml:space="preserve"> </w:t>
            </w:r>
            <w:r>
              <w:t>dell'Unione</w:t>
            </w:r>
            <w:r w:rsidRPr="00A042BB">
              <w:rPr>
                <w:spacing w:val="-4"/>
              </w:rPr>
              <w:t xml:space="preserve"> </w:t>
            </w:r>
            <w:r>
              <w:t>europea</w:t>
            </w:r>
            <w:r w:rsidRPr="00A042BB">
              <w:rPr>
                <w:spacing w:val="-4"/>
              </w:rPr>
              <w:t xml:space="preserve"> </w:t>
            </w:r>
            <w:r>
              <w:t>o</w:t>
            </w:r>
            <w:r w:rsidRPr="00A042BB">
              <w:rPr>
                <w:spacing w:val="-4"/>
              </w:rPr>
              <w:t xml:space="preserve"> </w:t>
            </w:r>
            <w:r>
              <w:t>nazionali</w:t>
            </w:r>
          </w:p>
          <w:p w14:paraId="25FE1BD9" w14:textId="77777777" w:rsidR="00433DFB" w:rsidRDefault="00433DFB" w:rsidP="00DC0D00">
            <w:pPr>
              <w:spacing w:after="0"/>
              <w:ind w:right="142"/>
              <w:jc w:val="both"/>
            </w:pPr>
          </w:p>
          <w:p w14:paraId="207F2BE0" w14:textId="77777777" w:rsidR="00A042BB" w:rsidRPr="00EB4CCD" w:rsidRDefault="00A042BB" w:rsidP="00DC0D00">
            <w:pPr>
              <w:spacing w:after="0"/>
              <w:ind w:right="142"/>
              <w:jc w:val="both"/>
              <w:rPr>
                <w:rFonts w:cs="Calibri"/>
              </w:rPr>
            </w:pPr>
            <w:r>
              <w:t>Alle segnalazioni di violazioni in materia di sicurezza nazionale, nonché di appalti relativi ad aspetti di difesa o di</w:t>
            </w:r>
            <w:r>
              <w:rPr>
                <w:spacing w:val="-47"/>
              </w:rPr>
              <w:t xml:space="preserve"> </w:t>
            </w:r>
            <w:r>
              <w:t>sicurezza</w:t>
            </w:r>
            <w:r>
              <w:rPr>
                <w:spacing w:val="-3"/>
              </w:rPr>
              <w:t xml:space="preserve"> </w:t>
            </w:r>
            <w:r>
              <w:t>nazionale,</w:t>
            </w:r>
            <w:r>
              <w:rPr>
                <w:spacing w:val="-1"/>
              </w:rPr>
              <w:t xml:space="preserve"> </w:t>
            </w:r>
            <w:r>
              <w:t>a</w:t>
            </w:r>
            <w:r>
              <w:rPr>
                <w:spacing w:val="-3"/>
              </w:rPr>
              <w:t xml:space="preserve"> </w:t>
            </w:r>
            <w:r>
              <w:t>meno</w:t>
            </w:r>
            <w:r>
              <w:rPr>
                <w:spacing w:val="-2"/>
              </w:rPr>
              <w:t xml:space="preserve"> </w:t>
            </w:r>
            <w:r>
              <w:t>che</w:t>
            </w:r>
            <w:r>
              <w:rPr>
                <w:spacing w:val="-2"/>
              </w:rPr>
              <w:t xml:space="preserve"> </w:t>
            </w:r>
            <w:r>
              <w:t>tali</w:t>
            </w:r>
            <w:r>
              <w:rPr>
                <w:spacing w:val="-3"/>
              </w:rPr>
              <w:t xml:space="preserve"> </w:t>
            </w:r>
            <w:r>
              <w:t>aspetti</w:t>
            </w:r>
            <w:r>
              <w:rPr>
                <w:spacing w:val="-1"/>
              </w:rPr>
              <w:t xml:space="preserve"> </w:t>
            </w:r>
            <w:r>
              <w:t>rientrino</w:t>
            </w:r>
            <w:r>
              <w:rPr>
                <w:spacing w:val="-3"/>
              </w:rPr>
              <w:t xml:space="preserve"> </w:t>
            </w:r>
            <w:r>
              <w:t>nel</w:t>
            </w:r>
            <w:r>
              <w:rPr>
                <w:spacing w:val="-2"/>
              </w:rPr>
              <w:t xml:space="preserve"> </w:t>
            </w:r>
            <w:r>
              <w:t>diritto</w:t>
            </w:r>
            <w:r>
              <w:rPr>
                <w:spacing w:val="-3"/>
              </w:rPr>
              <w:t xml:space="preserve"> </w:t>
            </w:r>
            <w:r>
              <w:t>derivato</w:t>
            </w:r>
            <w:r>
              <w:rPr>
                <w:spacing w:val="-2"/>
              </w:rPr>
              <w:t xml:space="preserve"> </w:t>
            </w:r>
            <w:r>
              <w:t>pertinente</w:t>
            </w:r>
            <w:r>
              <w:rPr>
                <w:spacing w:val="-2"/>
              </w:rPr>
              <w:t xml:space="preserve"> </w:t>
            </w:r>
            <w:r>
              <w:t>dell'Unione</w:t>
            </w:r>
            <w:r>
              <w:rPr>
                <w:spacing w:val="-3"/>
              </w:rPr>
              <w:t xml:space="preserve"> </w:t>
            </w:r>
            <w:r>
              <w:t>europea.</w:t>
            </w:r>
          </w:p>
          <w:p w14:paraId="49C2F442" w14:textId="77777777" w:rsidR="00B503B7" w:rsidRPr="00E4717D" w:rsidRDefault="00B503B7" w:rsidP="00DC0D00">
            <w:pPr>
              <w:spacing w:after="0"/>
              <w:ind w:right="142"/>
              <w:jc w:val="both"/>
              <w:rPr>
                <w:rFonts w:cs="Calibri"/>
              </w:rPr>
            </w:pPr>
          </w:p>
        </w:tc>
      </w:tr>
    </w:tbl>
    <w:p w14:paraId="39F3FB18" w14:textId="77777777" w:rsidR="003C296D" w:rsidRDefault="003C296D" w:rsidP="00DC0D00">
      <w:pPr>
        <w:ind w:right="142"/>
        <w:jc w:val="both"/>
        <w:rPr>
          <w:rFonts w:cs="Calibri"/>
          <w:sz w:val="2"/>
        </w:rPr>
      </w:pPr>
    </w:p>
    <w:tbl>
      <w:tblPr>
        <w:tblW w:w="11165" w:type="dxa"/>
        <w:tblLayout w:type="fixed"/>
        <w:tblLook w:val="04A0" w:firstRow="1" w:lastRow="0" w:firstColumn="1" w:lastColumn="0" w:noHBand="0" w:noVBand="1"/>
      </w:tblPr>
      <w:tblGrid>
        <w:gridCol w:w="11165"/>
      </w:tblGrid>
      <w:tr w:rsidR="003C296D" w:rsidRPr="00E4717D" w14:paraId="45F5477C" w14:textId="77777777" w:rsidTr="00E767E2">
        <w:tc>
          <w:tcPr>
            <w:tcW w:w="11165" w:type="dxa"/>
            <w:shd w:val="clear" w:color="auto" w:fill="540850"/>
          </w:tcPr>
          <w:p w14:paraId="5FF49B43" w14:textId="77777777" w:rsidR="003C296D" w:rsidRPr="00E4717D" w:rsidRDefault="00F414C6" w:rsidP="00DC0D00">
            <w:pPr>
              <w:tabs>
                <w:tab w:val="left" w:pos="284"/>
              </w:tabs>
              <w:spacing w:after="0" w:line="240" w:lineRule="auto"/>
              <w:ind w:right="142"/>
              <w:jc w:val="both"/>
              <w:rPr>
                <w:rFonts w:cs="Calibri"/>
                <w:b/>
                <w:bCs/>
                <w:color w:val="FFFFFF"/>
                <w:sz w:val="24"/>
                <w:szCs w:val="24"/>
              </w:rPr>
            </w:pPr>
            <w:r>
              <w:rPr>
                <w:rFonts w:cs="Calibri"/>
                <w:b/>
                <w:bCs/>
                <w:color w:val="FFFFFF"/>
                <w:sz w:val="24"/>
                <w:szCs w:val="24"/>
              </w:rPr>
              <w:t>3</w:t>
            </w:r>
            <w:r>
              <w:rPr>
                <w:rFonts w:cs="Calibri"/>
                <w:b/>
                <w:bCs/>
                <w:color w:val="FFFFFF"/>
                <w:sz w:val="24"/>
                <w:szCs w:val="24"/>
              </w:rPr>
              <w:tab/>
            </w:r>
            <w:r w:rsidR="003C296D">
              <w:rPr>
                <w:rFonts w:cs="Calibri"/>
                <w:b/>
                <w:bCs/>
                <w:color w:val="FFFFFF"/>
                <w:sz w:val="24"/>
                <w:szCs w:val="24"/>
              </w:rPr>
              <w:t>Responsabilità</w:t>
            </w:r>
          </w:p>
        </w:tc>
      </w:tr>
      <w:tr w:rsidR="003C296D" w:rsidRPr="00E4717D" w14:paraId="0DDECD2E" w14:textId="77777777">
        <w:tc>
          <w:tcPr>
            <w:tcW w:w="11165" w:type="dxa"/>
            <w:shd w:val="clear" w:color="auto" w:fill="FFFFFF"/>
          </w:tcPr>
          <w:p w14:paraId="6DC43A55" w14:textId="77777777" w:rsidR="003C296D" w:rsidRPr="00C62597" w:rsidRDefault="003C296D" w:rsidP="00DC0D00">
            <w:pPr>
              <w:spacing w:after="0"/>
              <w:ind w:right="142"/>
              <w:jc w:val="both"/>
              <w:rPr>
                <w:rFonts w:cs="Calibri"/>
              </w:rPr>
            </w:pPr>
          </w:p>
          <w:p w14:paraId="1BFECA5D" w14:textId="77777777" w:rsidR="00C62597" w:rsidRDefault="003C296D" w:rsidP="00DC0D00">
            <w:pPr>
              <w:pStyle w:val="Paragrafoelenco"/>
              <w:spacing w:after="0"/>
              <w:ind w:left="0" w:right="142"/>
              <w:contextualSpacing/>
              <w:jc w:val="both"/>
              <w:rPr>
                <w:rFonts w:cs="Calibri"/>
              </w:rPr>
            </w:pPr>
            <w:r w:rsidRPr="00C62597">
              <w:rPr>
                <w:rFonts w:cs="Calibri"/>
              </w:rPr>
              <w:t xml:space="preserve"> Le responsabilità </w:t>
            </w:r>
            <w:r w:rsidR="003A1FC1" w:rsidRPr="00C62597">
              <w:rPr>
                <w:rFonts w:cs="Calibri"/>
              </w:rPr>
              <w:t>del</w:t>
            </w:r>
            <w:r w:rsidRPr="00C62597">
              <w:rPr>
                <w:rFonts w:cs="Calibri"/>
              </w:rPr>
              <w:t xml:space="preserve"> processo sono </w:t>
            </w:r>
            <w:r w:rsidR="003A1FC1" w:rsidRPr="00C62597">
              <w:rPr>
                <w:rFonts w:cs="Calibri"/>
              </w:rPr>
              <w:t xml:space="preserve">demandate alla Direzione </w:t>
            </w:r>
            <w:r w:rsidR="00C62597" w:rsidRPr="00C62597">
              <w:rPr>
                <w:rFonts w:cs="Calibri"/>
              </w:rPr>
              <w:t>che si può avvalere di altre funzioni per</w:t>
            </w:r>
            <w:r w:rsidR="00C62597">
              <w:rPr>
                <w:rFonts w:cs="Calibri"/>
              </w:rPr>
              <w:t>:</w:t>
            </w:r>
          </w:p>
          <w:p w14:paraId="18A61273" w14:textId="77777777" w:rsidR="00C62597" w:rsidRPr="00C62597" w:rsidRDefault="00C62597" w:rsidP="00DC0D00">
            <w:pPr>
              <w:pStyle w:val="Paragrafoelenco"/>
              <w:spacing w:after="0"/>
              <w:ind w:left="360" w:right="142"/>
              <w:contextualSpacing/>
              <w:jc w:val="both"/>
              <w:rPr>
                <w:rFonts w:cs="Calibri"/>
              </w:rPr>
            </w:pPr>
          </w:p>
          <w:p w14:paraId="361E9640" w14:textId="77777777" w:rsidR="00C62597" w:rsidRPr="000E1818" w:rsidRDefault="00C62597">
            <w:pPr>
              <w:pStyle w:val="Paragrafoelenco"/>
              <w:numPr>
                <w:ilvl w:val="0"/>
                <w:numId w:val="2"/>
              </w:numPr>
              <w:spacing w:after="0"/>
              <w:ind w:right="142"/>
              <w:contextualSpacing/>
              <w:jc w:val="both"/>
              <w:rPr>
                <w:rFonts w:cs="Calibri"/>
                <w:b/>
              </w:rPr>
            </w:pPr>
            <w:r w:rsidRPr="00C62597">
              <w:rPr>
                <w:rFonts w:cs="Calibri"/>
              </w:rPr>
              <w:t xml:space="preserve">Protocollare le comunicazioni in entrata e tenere aggiornato </w:t>
            </w:r>
            <w:r w:rsidR="001C6200" w:rsidRPr="000E1818">
              <w:rPr>
                <w:rFonts w:cs="Calibri"/>
                <w:b/>
              </w:rPr>
              <w:t>All-30</w:t>
            </w:r>
            <w:r w:rsidR="001C6200">
              <w:rPr>
                <w:rFonts w:cs="Calibri"/>
                <w:b/>
              </w:rPr>
              <w:t xml:space="preserve"> “</w:t>
            </w:r>
            <w:r w:rsidR="001C6200" w:rsidRPr="001C6200">
              <w:rPr>
                <w:rFonts w:cs="Calibri"/>
                <w:b/>
              </w:rPr>
              <w:t>Whistleblowing -</w:t>
            </w:r>
            <w:r w:rsidRPr="001C6200">
              <w:rPr>
                <w:rFonts w:cs="Calibri"/>
                <w:b/>
              </w:rPr>
              <w:t>Registro delle segnalazioni”</w:t>
            </w:r>
            <w:r w:rsidRPr="000E1818">
              <w:rPr>
                <w:rFonts w:cs="Calibri"/>
                <w:b/>
              </w:rPr>
              <w:t xml:space="preserve"> </w:t>
            </w:r>
          </w:p>
          <w:p w14:paraId="4E76F23C" w14:textId="77777777" w:rsidR="00C62597" w:rsidRPr="00C62597" w:rsidRDefault="00C62597">
            <w:pPr>
              <w:pStyle w:val="Paragrafoelenco"/>
              <w:numPr>
                <w:ilvl w:val="0"/>
                <w:numId w:val="2"/>
              </w:numPr>
              <w:spacing w:after="0"/>
              <w:ind w:right="142"/>
              <w:contextualSpacing/>
              <w:jc w:val="both"/>
              <w:rPr>
                <w:rFonts w:cs="Calibri"/>
              </w:rPr>
            </w:pPr>
            <w:r w:rsidRPr="00C62597">
              <w:rPr>
                <w:rFonts w:cs="Calibri"/>
              </w:rPr>
              <w:t>Garantire la conservazione e la privacy della documentazione originale inerente</w:t>
            </w:r>
            <w:r w:rsidR="000E1818">
              <w:rPr>
                <w:rFonts w:cs="Calibri"/>
              </w:rPr>
              <w:t xml:space="preserve"> </w:t>
            </w:r>
            <w:r>
              <w:rPr>
                <w:rFonts w:cs="Calibri"/>
              </w:rPr>
              <w:t>le</w:t>
            </w:r>
            <w:r w:rsidR="000E1818">
              <w:rPr>
                <w:rFonts w:cs="Calibri"/>
              </w:rPr>
              <w:t xml:space="preserve"> </w:t>
            </w:r>
            <w:r w:rsidRPr="00C62597">
              <w:rPr>
                <w:rFonts w:cs="Calibri"/>
              </w:rPr>
              <w:t xml:space="preserve">segnalazioni in appositi archivi </w:t>
            </w:r>
            <w:r w:rsidRPr="00C62597">
              <w:rPr>
                <w:rFonts w:cs="Calibri"/>
              </w:rPr>
              <w:lastRenderedPageBreak/>
              <w:t>cartacei/informatici, con i più elevati standard di sicurezza/riservatezza.</w:t>
            </w:r>
          </w:p>
          <w:p w14:paraId="4437D198" w14:textId="77777777" w:rsidR="00C62597" w:rsidRPr="00C62597" w:rsidRDefault="00C62597">
            <w:pPr>
              <w:pStyle w:val="Paragrafoelenco"/>
              <w:numPr>
                <w:ilvl w:val="0"/>
                <w:numId w:val="2"/>
              </w:numPr>
              <w:spacing w:after="0"/>
              <w:ind w:right="142"/>
              <w:contextualSpacing/>
              <w:jc w:val="both"/>
              <w:rPr>
                <w:rFonts w:cs="Calibri"/>
              </w:rPr>
            </w:pPr>
            <w:r>
              <w:rPr>
                <w:rFonts w:cs="Calibri"/>
              </w:rPr>
              <w:t>M</w:t>
            </w:r>
            <w:r w:rsidRPr="00C62597">
              <w:rPr>
                <w:rFonts w:cs="Calibri"/>
              </w:rPr>
              <w:t>onitora</w:t>
            </w:r>
            <w:r w:rsidR="00CC40D2">
              <w:rPr>
                <w:rFonts w:cs="Calibri"/>
              </w:rPr>
              <w:t xml:space="preserve">re </w:t>
            </w:r>
            <w:r>
              <w:rPr>
                <w:rFonts w:cs="Calibri"/>
              </w:rPr>
              <w:t>i</w:t>
            </w:r>
            <w:r w:rsidRPr="00C62597">
              <w:rPr>
                <w:rFonts w:cs="Calibri"/>
              </w:rPr>
              <w:t xml:space="preserve"> canali di comunicazione (posta ordinarie e raccomandate)</w:t>
            </w:r>
          </w:p>
          <w:p w14:paraId="2C70A057" w14:textId="77777777" w:rsidR="00C62597" w:rsidRPr="00C62597" w:rsidRDefault="00C62597">
            <w:pPr>
              <w:pStyle w:val="Paragrafoelenco"/>
              <w:numPr>
                <w:ilvl w:val="0"/>
                <w:numId w:val="2"/>
              </w:numPr>
              <w:spacing w:after="0"/>
              <w:ind w:right="142"/>
              <w:contextualSpacing/>
              <w:jc w:val="both"/>
              <w:rPr>
                <w:rFonts w:cs="Calibri"/>
              </w:rPr>
            </w:pPr>
            <w:r>
              <w:rPr>
                <w:rFonts w:cs="Calibri"/>
              </w:rPr>
              <w:t>M</w:t>
            </w:r>
            <w:r w:rsidRPr="00C62597">
              <w:rPr>
                <w:rFonts w:cs="Calibri"/>
              </w:rPr>
              <w:t>onitora</w:t>
            </w:r>
            <w:r w:rsidR="00CC40D2">
              <w:rPr>
                <w:rFonts w:cs="Calibri"/>
              </w:rPr>
              <w:t>re</w:t>
            </w:r>
            <w:r w:rsidRPr="00C62597">
              <w:rPr>
                <w:rFonts w:cs="Calibri"/>
              </w:rPr>
              <w:t xml:space="preserve"> </w:t>
            </w:r>
            <w:r w:rsidR="00CC40D2">
              <w:rPr>
                <w:rFonts w:cs="Calibri"/>
              </w:rPr>
              <w:t>i</w:t>
            </w:r>
            <w:r w:rsidRPr="00C62597">
              <w:rPr>
                <w:rFonts w:cs="Calibri"/>
              </w:rPr>
              <w:t xml:space="preserve"> canali di comunicazione (mail dedicate e gli strumenti di comunicazione internet)</w:t>
            </w:r>
          </w:p>
          <w:p w14:paraId="77C40790" w14:textId="77777777" w:rsidR="00C62597" w:rsidRPr="00C62597" w:rsidRDefault="00C62597">
            <w:pPr>
              <w:pStyle w:val="Paragrafoelenco"/>
              <w:numPr>
                <w:ilvl w:val="0"/>
                <w:numId w:val="2"/>
              </w:numPr>
              <w:spacing w:after="0"/>
              <w:ind w:right="142"/>
              <w:contextualSpacing/>
              <w:jc w:val="both"/>
              <w:rPr>
                <w:rFonts w:cs="Calibri"/>
              </w:rPr>
            </w:pPr>
            <w:r w:rsidRPr="00C62597">
              <w:rPr>
                <w:rFonts w:cs="Calibri"/>
              </w:rPr>
              <w:t>Valutare approvazione delle richieste di adozione di misure organizzative e/o l’irrogazione di sanzioni o provvedimenti disciplinari e/o l’avvio di azioni giudiziarie</w:t>
            </w:r>
          </w:p>
          <w:p w14:paraId="366316F9" w14:textId="77777777" w:rsidR="00C62597" w:rsidRPr="00C62597" w:rsidRDefault="00C62597">
            <w:pPr>
              <w:pStyle w:val="Paragrafoelenco"/>
              <w:numPr>
                <w:ilvl w:val="0"/>
                <w:numId w:val="2"/>
              </w:numPr>
              <w:spacing w:after="0"/>
              <w:ind w:right="142"/>
              <w:contextualSpacing/>
              <w:jc w:val="both"/>
              <w:rPr>
                <w:rFonts w:cs="Calibri"/>
              </w:rPr>
            </w:pPr>
            <w:r w:rsidRPr="00C62597">
              <w:rPr>
                <w:rFonts w:cs="Calibri"/>
              </w:rPr>
              <w:t>Aggiornare e mettere a disposizione i moduli per la segnalazione</w:t>
            </w:r>
            <w:r w:rsidR="00AB7857">
              <w:rPr>
                <w:rFonts w:cs="Calibri"/>
              </w:rPr>
              <w:t xml:space="preserve"> </w:t>
            </w:r>
            <w:r w:rsidR="00AB7857" w:rsidRPr="000E1818">
              <w:rPr>
                <w:rFonts w:cs="Calibri"/>
                <w:b/>
              </w:rPr>
              <w:t>All-</w:t>
            </w:r>
            <w:r w:rsidR="00AB7857">
              <w:rPr>
                <w:rFonts w:cs="Calibri"/>
                <w:b/>
              </w:rPr>
              <w:t>29 “</w:t>
            </w:r>
            <w:r w:rsidR="00AB7857" w:rsidRPr="001C6200">
              <w:rPr>
                <w:rFonts w:cs="Calibri"/>
                <w:b/>
              </w:rPr>
              <w:t>Whistleblowing</w:t>
            </w:r>
            <w:r w:rsidR="003D3D72">
              <w:rPr>
                <w:rFonts w:cs="Calibri"/>
                <w:b/>
              </w:rPr>
              <w:t xml:space="preserve"> </w:t>
            </w:r>
            <w:r w:rsidR="00AB7857" w:rsidRPr="001C6200">
              <w:rPr>
                <w:rFonts w:cs="Calibri"/>
                <w:b/>
              </w:rPr>
              <w:t>-</w:t>
            </w:r>
            <w:r w:rsidR="0086397F">
              <w:rPr>
                <w:rFonts w:cs="Calibri"/>
                <w:b/>
              </w:rPr>
              <w:t xml:space="preserve"> </w:t>
            </w:r>
            <w:r w:rsidR="00AB7857">
              <w:rPr>
                <w:rFonts w:cs="Calibri"/>
                <w:b/>
              </w:rPr>
              <w:t>S</w:t>
            </w:r>
            <w:r w:rsidR="00AB7857" w:rsidRPr="001C6200">
              <w:rPr>
                <w:rFonts w:cs="Calibri"/>
                <w:b/>
              </w:rPr>
              <w:t>egnalazion</w:t>
            </w:r>
            <w:r w:rsidR="00EA2841">
              <w:rPr>
                <w:rFonts w:cs="Calibri"/>
                <w:b/>
              </w:rPr>
              <w:t>e</w:t>
            </w:r>
            <w:r w:rsidR="0044114E">
              <w:rPr>
                <w:rFonts w:cs="Calibri"/>
                <w:b/>
              </w:rPr>
              <w:t xml:space="preserve"> delle violazioni”</w:t>
            </w:r>
          </w:p>
          <w:p w14:paraId="12752B72" w14:textId="77777777" w:rsidR="00C62597" w:rsidRDefault="00C62597">
            <w:pPr>
              <w:pStyle w:val="Paragrafoelenco"/>
              <w:numPr>
                <w:ilvl w:val="0"/>
                <w:numId w:val="2"/>
              </w:numPr>
              <w:spacing w:after="0"/>
              <w:ind w:right="142"/>
              <w:contextualSpacing/>
              <w:jc w:val="both"/>
              <w:rPr>
                <w:rFonts w:cs="Calibri"/>
              </w:rPr>
            </w:pPr>
            <w:r w:rsidRPr="00C62597">
              <w:rPr>
                <w:rFonts w:cs="Calibri"/>
              </w:rPr>
              <w:t>Segnalare, valutata la sussistenza degli elementi, l’ipotesi di discriminazione al Responsa</w:t>
            </w:r>
            <w:r w:rsidR="00CC40D2">
              <w:rPr>
                <w:rFonts w:cs="Calibri"/>
              </w:rPr>
              <w:t>bile di Funzione del dipendente</w:t>
            </w:r>
          </w:p>
          <w:p w14:paraId="341077DA" w14:textId="77777777" w:rsidR="007F5886" w:rsidRDefault="007F5886" w:rsidP="00DC0D00">
            <w:pPr>
              <w:pStyle w:val="Paragrafoelenco"/>
              <w:spacing w:after="0"/>
              <w:ind w:right="142"/>
              <w:contextualSpacing/>
              <w:jc w:val="both"/>
              <w:rPr>
                <w:rFonts w:cs="Calibri"/>
              </w:rPr>
            </w:pPr>
          </w:p>
          <w:p w14:paraId="76D2ABF3" w14:textId="77777777" w:rsidR="00402B6B" w:rsidRDefault="00402B6B" w:rsidP="00DC0D00">
            <w:pPr>
              <w:pStyle w:val="Paragrafoelenco"/>
              <w:spacing w:after="0"/>
              <w:ind w:left="0" w:right="142"/>
              <w:contextualSpacing/>
              <w:jc w:val="both"/>
              <w:rPr>
                <w:rFonts w:cs="Calibri"/>
              </w:rPr>
            </w:pPr>
            <w:r w:rsidRPr="00402B6B">
              <w:rPr>
                <w:rFonts w:cs="Calibri"/>
              </w:rPr>
              <w:t>Nota.</w:t>
            </w:r>
          </w:p>
          <w:p w14:paraId="3B141E65" w14:textId="588901E9" w:rsidR="003C296D" w:rsidRPr="005E1728" w:rsidRDefault="00402B6B" w:rsidP="005E1728">
            <w:pPr>
              <w:pStyle w:val="Paragrafoelenco"/>
              <w:spacing w:after="0"/>
              <w:ind w:left="0" w:right="142"/>
              <w:contextualSpacing/>
              <w:jc w:val="both"/>
              <w:rPr>
                <w:rFonts w:cs="Calibri"/>
                <w:b/>
              </w:rPr>
            </w:pPr>
            <w:r w:rsidRPr="00402B6B">
              <w:rPr>
                <w:rFonts w:cs="Calibri"/>
              </w:rPr>
              <w:t>Q</w:t>
            </w:r>
            <w:r w:rsidR="007F5886" w:rsidRPr="00402B6B">
              <w:rPr>
                <w:rFonts w:cs="Calibri"/>
              </w:rPr>
              <w:t>ualora</w:t>
            </w:r>
            <w:r w:rsidRPr="00402B6B">
              <w:rPr>
                <w:rFonts w:cs="Calibri"/>
              </w:rPr>
              <w:t xml:space="preserve"> </w:t>
            </w:r>
            <w:r w:rsidR="007F5886" w:rsidRPr="00402B6B">
              <w:rPr>
                <w:rFonts w:cs="Calibri"/>
              </w:rPr>
              <w:t xml:space="preserve">la segnalazione </w:t>
            </w:r>
            <w:r>
              <w:rPr>
                <w:rFonts w:cs="Calibri"/>
              </w:rPr>
              <w:t xml:space="preserve">ha per oggetto </w:t>
            </w:r>
            <w:r w:rsidR="007F5886" w:rsidRPr="00402B6B">
              <w:rPr>
                <w:rFonts w:cs="Calibri"/>
              </w:rPr>
              <w:t xml:space="preserve">i reati presupposto del MOG ai sensi del </w:t>
            </w:r>
            <w:proofErr w:type="spellStart"/>
            <w:r w:rsidR="004D5FD3">
              <w:rPr>
                <w:rFonts w:cs="Calibri"/>
              </w:rPr>
              <w:t>D.Lgs.</w:t>
            </w:r>
            <w:proofErr w:type="spellEnd"/>
            <w:r w:rsidR="00183D5C">
              <w:rPr>
                <w:rFonts w:cs="Calibri"/>
              </w:rPr>
              <w:t xml:space="preserve"> </w:t>
            </w:r>
            <w:r w:rsidR="00422B93">
              <w:rPr>
                <w:rFonts w:cs="Calibri"/>
              </w:rPr>
              <w:t>n</w:t>
            </w:r>
            <w:r w:rsidR="00312006">
              <w:rPr>
                <w:rFonts w:cs="Calibri"/>
              </w:rPr>
              <w:t>.</w:t>
            </w:r>
            <w:r w:rsidR="00183D5C">
              <w:rPr>
                <w:rFonts w:cs="Calibri"/>
              </w:rPr>
              <w:t xml:space="preserve"> </w:t>
            </w:r>
            <w:r w:rsidR="007F5886" w:rsidRPr="00402B6B">
              <w:rPr>
                <w:rFonts w:cs="Calibri"/>
              </w:rPr>
              <w:t>231</w:t>
            </w:r>
            <w:r w:rsidR="00312006">
              <w:rPr>
                <w:rFonts w:cs="Calibri"/>
              </w:rPr>
              <w:t>/</w:t>
            </w:r>
            <w:r w:rsidR="007F5886" w:rsidRPr="00402B6B">
              <w:rPr>
                <w:rFonts w:cs="Calibri"/>
              </w:rPr>
              <w:t>01 adottato</w:t>
            </w:r>
            <w:r w:rsidR="0086397F">
              <w:rPr>
                <w:rFonts w:cs="Calibri"/>
              </w:rPr>
              <w:t xml:space="preserve"> </w:t>
            </w:r>
            <w:r w:rsidR="007F5886" w:rsidRPr="00402B6B">
              <w:rPr>
                <w:rFonts w:cs="Calibri"/>
              </w:rPr>
              <w:t>dall’Organizzazione</w:t>
            </w:r>
            <w:r w:rsidR="00423577">
              <w:rPr>
                <w:rFonts w:cs="Calibri"/>
              </w:rPr>
              <w:t>,</w:t>
            </w:r>
            <w:r w:rsidRPr="00402B6B">
              <w:rPr>
                <w:rFonts w:cs="Calibri"/>
              </w:rPr>
              <w:t xml:space="preserve"> </w:t>
            </w:r>
            <w:r>
              <w:rPr>
                <w:rFonts w:cs="Calibri"/>
              </w:rPr>
              <w:t xml:space="preserve">le responsabilità del processo competono come già previsto </w:t>
            </w:r>
            <w:r w:rsidRPr="00402B6B">
              <w:rPr>
                <w:rFonts w:cs="Calibri"/>
              </w:rPr>
              <w:t>all’Organismo di Vigilanza</w:t>
            </w:r>
            <w:r>
              <w:rPr>
                <w:rFonts w:cs="Calibri"/>
              </w:rPr>
              <w:t xml:space="preserve"> </w:t>
            </w:r>
            <w:r w:rsidRPr="00835F23">
              <w:rPr>
                <w:rFonts w:cs="Calibri"/>
                <w:b/>
              </w:rPr>
              <w:t>(OdV)</w:t>
            </w:r>
            <w:r w:rsidR="005E1728">
              <w:rPr>
                <w:rFonts w:cs="Calibri"/>
                <w:b/>
              </w:rPr>
              <w:t>.</w:t>
            </w:r>
          </w:p>
        </w:tc>
      </w:tr>
    </w:tbl>
    <w:p w14:paraId="26A49E78" w14:textId="77777777" w:rsidR="003C296D" w:rsidRDefault="003C296D" w:rsidP="00DC0D00">
      <w:pPr>
        <w:ind w:right="142"/>
        <w:jc w:val="both"/>
        <w:rPr>
          <w:rFonts w:cs="Calibri"/>
        </w:rPr>
      </w:pPr>
    </w:p>
    <w:tbl>
      <w:tblPr>
        <w:tblW w:w="11165" w:type="dxa"/>
        <w:tblLayout w:type="fixed"/>
        <w:tblLook w:val="04A0" w:firstRow="1" w:lastRow="0" w:firstColumn="1" w:lastColumn="0" w:noHBand="0" w:noVBand="1"/>
      </w:tblPr>
      <w:tblGrid>
        <w:gridCol w:w="11165"/>
      </w:tblGrid>
      <w:tr w:rsidR="00466904" w:rsidRPr="00E4717D" w14:paraId="5B07E406" w14:textId="77777777" w:rsidTr="003F0456">
        <w:tc>
          <w:tcPr>
            <w:tcW w:w="11165" w:type="dxa"/>
            <w:shd w:val="clear" w:color="auto" w:fill="540850"/>
          </w:tcPr>
          <w:p w14:paraId="5DECA878" w14:textId="41368520" w:rsidR="00466904" w:rsidRPr="00E4717D" w:rsidRDefault="00991918" w:rsidP="003F0456">
            <w:pPr>
              <w:tabs>
                <w:tab w:val="left" w:pos="284"/>
              </w:tabs>
              <w:spacing w:after="0" w:line="240" w:lineRule="auto"/>
              <w:ind w:right="142"/>
              <w:jc w:val="both"/>
              <w:rPr>
                <w:rFonts w:cs="Calibri"/>
                <w:b/>
                <w:bCs/>
                <w:color w:val="FFFFFF"/>
                <w:sz w:val="24"/>
                <w:szCs w:val="24"/>
              </w:rPr>
            </w:pPr>
            <w:r>
              <w:rPr>
                <w:rFonts w:cs="Calibri"/>
                <w:b/>
                <w:bCs/>
                <w:color w:val="FFFFFF"/>
                <w:sz w:val="24"/>
                <w:szCs w:val="24"/>
              </w:rPr>
              <w:t>4</w:t>
            </w:r>
            <w:r w:rsidR="00466904">
              <w:rPr>
                <w:rFonts w:cs="Calibri"/>
                <w:b/>
                <w:bCs/>
                <w:color w:val="FFFFFF"/>
                <w:sz w:val="24"/>
                <w:szCs w:val="24"/>
              </w:rPr>
              <w:tab/>
              <w:t xml:space="preserve">Riferimenti </w:t>
            </w:r>
            <w:r w:rsidR="002717E8">
              <w:rPr>
                <w:rFonts w:cs="Calibri"/>
                <w:b/>
                <w:bCs/>
                <w:color w:val="FFFFFF"/>
                <w:sz w:val="24"/>
                <w:szCs w:val="24"/>
              </w:rPr>
              <w:t xml:space="preserve">normativi </w:t>
            </w:r>
            <w:r w:rsidR="00466904">
              <w:rPr>
                <w:rFonts w:cs="Calibri"/>
                <w:b/>
                <w:bCs/>
                <w:color w:val="FFFFFF"/>
                <w:sz w:val="24"/>
                <w:szCs w:val="24"/>
              </w:rPr>
              <w:t xml:space="preserve">e </w:t>
            </w:r>
            <w:r w:rsidR="002717E8">
              <w:rPr>
                <w:rFonts w:cs="Calibri"/>
                <w:b/>
                <w:bCs/>
                <w:color w:val="FFFFFF"/>
                <w:sz w:val="24"/>
                <w:szCs w:val="24"/>
              </w:rPr>
              <w:t>legisla</w:t>
            </w:r>
            <w:r w:rsidR="00466904">
              <w:rPr>
                <w:rFonts w:cs="Calibri"/>
                <w:b/>
                <w:bCs/>
                <w:color w:val="FFFFFF"/>
                <w:sz w:val="24"/>
                <w:szCs w:val="24"/>
              </w:rPr>
              <w:t>tivi</w:t>
            </w:r>
          </w:p>
        </w:tc>
      </w:tr>
      <w:tr w:rsidR="00466904" w:rsidRPr="00E4717D" w14:paraId="08C0BB72" w14:textId="77777777">
        <w:tc>
          <w:tcPr>
            <w:tcW w:w="11165" w:type="dxa"/>
            <w:shd w:val="clear" w:color="auto" w:fill="FFFFFF"/>
          </w:tcPr>
          <w:p w14:paraId="58C3B19D" w14:textId="77777777" w:rsidR="00466904" w:rsidRDefault="00466904" w:rsidP="003F0456">
            <w:pPr>
              <w:spacing w:after="0"/>
              <w:ind w:right="142"/>
              <w:jc w:val="both"/>
              <w:rPr>
                <w:rFonts w:cs="Calibri"/>
                <w:i/>
              </w:rPr>
            </w:pPr>
          </w:p>
          <w:p w14:paraId="6681C267" w14:textId="66E7CD9B" w:rsidR="00466904" w:rsidRPr="00C852D4" w:rsidRDefault="00466904" w:rsidP="003F0456">
            <w:pPr>
              <w:spacing w:after="0"/>
              <w:ind w:right="142"/>
              <w:rPr>
                <w:rFonts w:cs="Calibri"/>
                <w:b/>
                <w:i/>
              </w:rPr>
            </w:pPr>
            <w:bookmarkStart w:id="0" w:name="_Hlk506834070"/>
            <w:r w:rsidRPr="006549C8">
              <w:rPr>
                <w:rFonts w:cs="Calibri"/>
                <w:b/>
              </w:rPr>
              <w:t>Legge n.</w:t>
            </w:r>
            <w:r w:rsidR="004D5FD3">
              <w:rPr>
                <w:rFonts w:cs="Calibri"/>
                <w:b/>
              </w:rPr>
              <w:t xml:space="preserve"> </w:t>
            </w:r>
            <w:r w:rsidRPr="00C852D4">
              <w:rPr>
                <w:rFonts w:cs="Calibri"/>
                <w:b/>
              </w:rPr>
              <w:t>179 del 30 novembre 2017</w:t>
            </w:r>
            <w:r>
              <w:rPr>
                <w:rFonts w:cs="Calibri"/>
                <w:b/>
              </w:rPr>
              <w:t xml:space="preserve">                                                                                                                                                                   </w:t>
            </w:r>
            <w:r w:rsidRPr="00C852D4">
              <w:rPr>
                <w:rFonts w:cs="Calibri"/>
              </w:rPr>
              <w:t>(</w:t>
            </w:r>
            <w:r w:rsidRPr="00C852D4">
              <w:rPr>
                <w:rFonts w:cs="Calibri"/>
                <w:color w:val="444444"/>
              </w:rPr>
              <w:t>Disposizioni per la tutela degli autori di segnalazioni di reati o irregolarità di cui siano venuti a conoscenza nell'ambito di un rapporto di lavoro pubblico o privato</w:t>
            </w:r>
            <w:r w:rsidRPr="00C852D4">
              <w:rPr>
                <w:rFonts w:cs="Calibri"/>
                <w:i/>
                <w:color w:val="444444"/>
              </w:rPr>
              <w:t>)</w:t>
            </w:r>
            <w:r>
              <w:rPr>
                <w:rFonts w:cs="Calibri"/>
                <w:i/>
                <w:color w:val="444444"/>
              </w:rPr>
              <w:t>.</w:t>
            </w:r>
          </w:p>
          <w:bookmarkEnd w:id="0"/>
          <w:p w14:paraId="1B0BD89D" w14:textId="77777777" w:rsidR="00466904" w:rsidRPr="00C852D4" w:rsidRDefault="00466904" w:rsidP="003F0456">
            <w:pPr>
              <w:spacing w:after="0"/>
              <w:ind w:right="142"/>
              <w:jc w:val="both"/>
              <w:rPr>
                <w:rFonts w:cs="Calibri"/>
                <w:b/>
              </w:rPr>
            </w:pPr>
          </w:p>
          <w:p w14:paraId="3081C7CB" w14:textId="77777777" w:rsidR="00466904" w:rsidRPr="00C852D4" w:rsidRDefault="00466904" w:rsidP="003F0456">
            <w:pPr>
              <w:spacing w:after="0"/>
              <w:ind w:right="142"/>
              <w:jc w:val="both"/>
              <w:rPr>
                <w:rFonts w:cs="Calibri"/>
              </w:rPr>
            </w:pPr>
            <w:r w:rsidRPr="00C852D4">
              <w:rPr>
                <w:rFonts w:cs="Calibri"/>
                <w:b/>
              </w:rPr>
              <w:t>L’</w:t>
            </w:r>
            <w:r>
              <w:rPr>
                <w:rFonts w:cs="Calibri"/>
                <w:b/>
              </w:rPr>
              <w:t>art.</w:t>
            </w:r>
            <w:r w:rsidRPr="00C852D4">
              <w:rPr>
                <w:rFonts w:cs="Calibri"/>
                <w:b/>
              </w:rPr>
              <w:t xml:space="preserve"> 1</w:t>
            </w:r>
            <w:r w:rsidRPr="00C852D4">
              <w:rPr>
                <w:rFonts w:cs="Calibri"/>
              </w:rPr>
              <w:t xml:space="preserve"> modifica l'articolo 54-bis del decreto legislativo 30 marzo 2001, n. 165, in materia di tutela del dipendente o collaboratore che segnala illeciti e lo sostituisce col seguente: </w:t>
            </w:r>
          </w:p>
          <w:p w14:paraId="7DDA7888" w14:textId="79E901FB" w:rsidR="00466904" w:rsidRPr="00C852D4" w:rsidRDefault="00466904" w:rsidP="00183D5C">
            <w:pPr>
              <w:spacing w:after="0"/>
              <w:ind w:right="142"/>
              <w:jc w:val="center"/>
              <w:rPr>
                <w:rFonts w:cs="Calibri"/>
              </w:rPr>
            </w:pPr>
            <w:r w:rsidRPr="00C852D4">
              <w:rPr>
                <w:rFonts w:cs="Calibri"/>
              </w:rPr>
              <w:t>«</w:t>
            </w:r>
            <w:r>
              <w:rPr>
                <w:rFonts w:cs="Calibri"/>
              </w:rPr>
              <w:t>art.</w:t>
            </w:r>
            <w:r w:rsidRPr="00C852D4">
              <w:rPr>
                <w:rFonts w:cs="Calibri"/>
              </w:rPr>
              <w:t xml:space="preserve"> 54-bis (Tutela del dipendente pubblico che segnala illeciti).</w:t>
            </w:r>
          </w:p>
          <w:p w14:paraId="414EE5AE" w14:textId="26EAEEB9" w:rsidR="00466904" w:rsidRPr="00C852D4" w:rsidRDefault="00466904" w:rsidP="003F0456">
            <w:pPr>
              <w:spacing w:after="0"/>
              <w:ind w:right="142"/>
              <w:jc w:val="both"/>
              <w:rPr>
                <w:rFonts w:cs="Calibri"/>
              </w:rPr>
            </w:pPr>
            <w:r w:rsidRPr="00C852D4">
              <w:rPr>
                <w:rFonts w:cs="Calibri"/>
              </w:rPr>
              <w:t>1. Il pubblico dipendente che, nell'interesse dell'integrit</w:t>
            </w:r>
            <w:r w:rsidR="005E1728">
              <w:rPr>
                <w:rFonts w:cs="Calibri"/>
              </w:rPr>
              <w:t>à</w:t>
            </w:r>
            <w:r w:rsidRPr="00C852D4">
              <w:rPr>
                <w:rFonts w:cs="Calibri"/>
              </w:rPr>
              <w:t xml:space="preserve"> della pubblica amministrazione, segnala al responsabile della prevenzione della corruzione e della trasparenza di cui all'articolo 1, comma 7, della legge 6 novembre 2012, n. 190, ovvero all'Autorità nazionale anticorruzione (ANAC), o denuncia all'autorit</w:t>
            </w:r>
            <w:r w:rsidR="005E1728">
              <w:rPr>
                <w:rFonts w:cs="Calibri"/>
              </w:rPr>
              <w:t>à</w:t>
            </w:r>
            <w:r w:rsidRPr="00C852D4">
              <w:rPr>
                <w:rFonts w:cs="Calibri"/>
              </w:rPr>
              <w:t xml:space="preserve"> giudiziaria ordinaria o a quella contabile, condotte illecite di cui è venuto a conoscenza in ragione del proprio rapporto di lavoro non può essere sanzionato,</w:t>
            </w:r>
            <w:r>
              <w:rPr>
                <w:rFonts w:cs="Calibri"/>
              </w:rPr>
              <w:t xml:space="preserve"> </w:t>
            </w:r>
            <w:r w:rsidRPr="00C852D4">
              <w:rPr>
                <w:rFonts w:cs="Calibri"/>
              </w:rPr>
              <w:t xml:space="preserve">demansionato, licenziato, trasferito, o sottoposto ad altra misura organizzativa avente effetti negativi, diretti o indiretti sulle condizioni di lavoro determinata dalla segnalazione. </w:t>
            </w:r>
          </w:p>
          <w:p w14:paraId="0ACE09D3" w14:textId="65C7AD71" w:rsidR="00466904" w:rsidRPr="00C852D4" w:rsidRDefault="00466904" w:rsidP="003F0456">
            <w:pPr>
              <w:spacing w:after="0"/>
              <w:ind w:right="142"/>
              <w:jc w:val="both"/>
              <w:rPr>
                <w:rFonts w:cs="Calibri"/>
              </w:rPr>
            </w:pPr>
            <w:r w:rsidRPr="00C852D4">
              <w:rPr>
                <w:rFonts w:cs="Calibri"/>
              </w:rPr>
              <w:t xml:space="preserve">L'adozione di misure ritenute ritorsive, di cui al primo periodo, nei confronti del segnalante è comunicata in ogni caso all'ANAC dall'interessato o dalle organizzazioni sindacali maggiormente rappresentative nell'amministrazione nella quale le stesse sono state poste in essere. </w:t>
            </w:r>
          </w:p>
          <w:p w14:paraId="1D5B8D51" w14:textId="0FC62EAC" w:rsidR="00466904" w:rsidRPr="00C852D4" w:rsidRDefault="00466904" w:rsidP="003F0456">
            <w:pPr>
              <w:spacing w:after="0"/>
              <w:ind w:right="142"/>
              <w:jc w:val="both"/>
              <w:rPr>
                <w:rFonts w:cs="Calibri"/>
              </w:rPr>
            </w:pPr>
            <w:r w:rsidRPr="00C852D4">
              <w:rPr>
                <w:rFonts w:cs="Calibri"/>
              </w:rPr>
              <w:t>L'ANAC informa il Dipartimento della funzione pubblica della Presidenza del Consiglio dei ministri o gli altri organismi di garanzia o di disciplina per le attivit</w:t>
            </w:r>
            <w:r w:rsidR="005E1728">
              <w:rPr>
                <w:rFonts w:cs="Calibri"/>
              </w:rPr>
              <w:t>à</w:t>
            </w:r>
            <w:r w:rsidRPr="00C852D4">
              <w:rPr>
                <w:rFonts w:cs="Calibri"/>
              </w:rPr>
              <w:t xml:space="preserve"> e gli eventuali provvedimenti di competenza. </w:t>
            </w:r>
          </w:p>
          <w:p w14:paraId="5C490F9A" w14:textId="77777777" w:rsidR="00466904" w:rsidRPr="00C852D4" w:rsidRDefault="00466904" w:rsidP="003F0456">
            <w:pPr>
              <w:spacing w:after="0"/>
              <w:ind w:right="142"/>
              <w:jc w:val="both"/>
              <w:rPr>
                <w:rFonts w:cs="Calibri"/>
              </w:rPr>
            </w:pPr>
          </w:p>
          <w:p w14:paraId="79E8631B" w14:textId="77777777" w:rsidR="00466904" w:rsidRPr="00C852D4" w:rsidRDefault="00466904" w:rsidP="003F0456">
            <w:pPr>
              <w:spacing w:after="0"/>
              <w:ind w:right="142"/>
              <w:jc w:val="both"/>
              <w:rPr>
                <w:rFonts w:cs="Calibri"/>
              </w:rPr>
            </w:pPr>
            <w:r w:rsidRPr="00C852D4">
              <w:rPr>
                <w:rFonts w:cs="Calibri"/>
              </w:rPr>
              <w:t>2. Ai fini del presente articolo, per dipendente pubblico si il dipendente delle amministrazioni pubbliche di cui all'articolo 1, comma 2, ivi compreso il dipendente di cui all'articolo 3, il dipendente di un ente pubblico economico ovvero il</w:t>
            </w:r>
            <w:r>
              <w:rPr>
                <w:rFonts w:cs="Calibri"/>
              </w:rPr>
              <w:t xml:space="preserve"> </w:t>
            </w:r>
            <w:r w:rsidRPr="00C852D4">
              <w:rPr>
                <w:rFonts w:cs="Calibri"/>
              </w:rPr>
              <w:t>dipendente di un ente di diritto privato sottoposto a controllo pubblico ai sensi dell'articolo 2359 del codice civile.                      La disciplina di cui al presente articolo si applica anche ai lavoratori e ai collaboratori delle imprese fornitrici di o servizi e che realizzano opere in favore dell'amministrazione pubblica.</w:t>
            </w:r>
          </w:p>
          <w:p w14:paraId="1A3AC261" w14:textId="36779696" w:rsidR="00466904" w:rsidRDefault="00466904" w:rsidP="003F0456">
            <w:pPr>
              <w:spacing w:after="0"/>
              <w:ind w:right="142"/>
              <w:rPr>
                <w:rFonts w:cs="Calibri"/>
              </w:rPr>
            </w:pPr>
            <w:r w:rsidRPr="00C852D4">
              <w:rPr>
                <w:rFonts w:cs="Calibri"/>
              </w:rPr>
              <w:lastRenderedPageBreak/>
              <w:t>3. L'identit</w:t>
            </w:r>
            <w:r w:rsidR="005E1728">
              <w:rPr>
                <w:rFonts w:cs="Calibri"/>
              </w:rPr>
              <w:t>à</w:t>
            </w:r>
            <w:r w:rsidRPr="00C852D4">
              <w:rPr>
                <w:rFonts w:cs="Calibri"/>
              </w:rPr>
              <w:t xml:space="preserve"> del segnalante non può' essere rivelata. </w:t>
            </w:r>
          </w:p>
          <w:p w14:paraId="5B3FBDAE" w14:textId="77777777" w:rsidR="00466904" w:rsidRPr="00C852D4" w:rsidRDefault="00466904" w:rsidP="00183D5C">
            <w:pPr>
              <w:spacing w:after="0"/>
              <w:ind w:right="142"/>
              <w:jc w:val="both"/>
              <w:rPr>
                <w:rFonts w:cs="Calibri"/>
              </w:rPr>
            </w:pPr>
            <w:r w:rsidRPr="00C852D4">
              <w:rPr>
                <w:rFonts w:cs="Calibri"/>
              </w:rPr>
              <w:t>Nell'ambito del procedimento penale, l'identità del segnalante è coperta dal segreto nei modi e nei limiti previsti dall'articolo 329 del codice di procedura penale.</w:t>
            </w:r>
          </w:p>
          <w:p w14:paraId="375CB020" w14:textId="77777777" w:rsidR="00466904" w:rsidRPr="00C852D4" w:rsidRDefault="00466904" w:rsidP="003F0456">
            <w:pPr>
              <w:spacing w:after="0"/>
              <w:ind w:right="142"/>
              <w:jc w:val="both"/>
              <w:rPr>
                <w:rFonts w:cs="Calibri"/>
              </w:rPr>
            </w:pPr>
            <w:r w:rsidRPr="00C852D4">
              <w:rPr>
                <w:rFonts w:cs="Calibri"/>
              </w:rPr>
              <w:t xml:space="preserve">Nell'ambito del procedimento dinanzi alla Corte dei conti, l'identità del segnalante non può essere rivelata fino alla chiusura della fase istruttoria.  </w:t>
            </w:r>
          </w:p>
          <w:p w14:paraId="79DD9563" w14:textId="6F60E52A" w:rsidR="00466904" w:rsidRPr="00C852D4" w:rsidRDefault="00466904" w:rsidP="003F0456">
            <w:pPr>
              <w:spacing w:after="0"/>
              <w:ind w:right="142"/>
              <w:jc w:val="both"/>
              <w:rPr>
                <w:rFonts w:cs="Calibri"/>
              </w:rPr>
            </w:pPr>
            <w:r w:rsidRPr="00C852D4">
              <w:rPr>
                <w:rFonts w:cs="Calibri"/>
              </w:rPr>
              <w:t>Nell'ambito del procedimento disciplinare l'identit</w:t>
            </w:r>
            <w:r w:rsidR="005E1728">
              <w:rPr>
                <w:rFonts w:cs="Calibri"/>
              </w:rPr>
              <w:t>à</w:t>
            </w:r>
            <w:r w:rsidRPr="00C852D4">
              <w:rPr>
                <w:rFonts w:cs="Calibri"/>
              </w:rPr>
              <w:t xml:space="preserve"> del segnalante non può essere rivelata, ove la contestazione   dell'addebito disciplinare sia fondata su accertamenti distinti e ulteriori rispetto alla segnalazione, anche se conseguenti alla stessa. </w:t>
            </w:r>
          </w:p>
          <w:p w14:paraId="44B8E808" w14:textId="24311A95" w:rsidR="00466904" w:rsidRPr="00C852D4" w:rsidRDefault="00466904" w:rsidP="003F0456">
            <w:pPr>
              <w:spacing w:after="0"/>
              <w:ind w:right="142"/>
              <w:jc w:val="both"/>
              <w:rPr>
                <w:rFonts w:cs="Calibri"/>
              </w:rPr>
            </w:pPr>
            <w:r w:rsidRPr="00C852D4">
              <w:rPr>
                <w:rFonts w:cs="Calibri"/>
              </w:rPr>
              <w:t>Qualora la contestazione sia fondata, in tutto o in parte, sulla segnalazione e la conoscenza dell'identità</w:t>
            </w:r>
            <w:r>
              <w:rPr>
                <w:rFonts w:cs="Calibri"/>
              </w:rPr>
              <w:t xml:space="preserve"> </w:t>
            </w:r>
            <w:r w:rsidRPr="00C852D4">
              <w:rPr>
                <w:rFonts w:cs="Calibri"/>
              </w:rPr>
              <w:t>del segnalante sia indispensabile per la difesa dell'incolpato, la segnalazione sar</w:t>
            </w:r>
            <w:r w:rsidR="005E1728">
              <w:rPr>
                <w:rFonts w:cs="Calibri"/>
              </w:rPr>
              <w:t>à</w:t>
            </w:r>
            <w:r w:rsidRPr="00C852D4">
              <w:rPr>
                <w:rFonts w:cs="Calibri"/>
              </w:rPr>
              <w:t xml:space="preserve"> utilizzabile ai fini del procedimento disciplinare solo in presenza di consenso del segnalante alla rivelazione della sua identità. </w:t>
            </w:r>
          </w:p>
          <w:p w14:paraId="04AA587F" w14:textId="77777777" w:rsidR="00466904" w:rsidRPr="00C852D4" w:rsidRDefault="00466904" w:rsidP="003F0456">
            <w:pPr>
              <w:spacing w:after="0"/>
              <w:ind w:right="142"/>
              <w:jc w:val="both"/>
              <w:rPr>
                <w:rFonts w:cs="Calibri"/>
              </w:rPr>
            </w:pPr>
          </w:p>
          <w:p w14:paraId="1611AE98" w14:textId="77777777" w:rsidR="00466904" w:rsidRPr="00C852D4" w:rsidRDefault="00466904" w:rsidP="003F0456">
            <w:pPr>
              <w:spacing w:after="0"/>
              <w:ind w:right="142"/>
              <w:jc w:val="both"/>
              <w:rPr>
                <w:rFonts w:cs="Calibri"/>
              </w:rPr>
            </w:pPr>
            <w:r w:rsidRPr="00C852D4">
              <w:rPr>
                <w:rFonts w:cs="Calibri"/>
              </w:rPr>
              <w:t xml:space="preserve">4. La segnalazione è sottratta all'accesso previsto dagli articoli 22 e seguenti della legge 7 agosto 1990, n.  241, e successive modificazioni. </w:t>
            </w:r>
          </w:p>
          <w:p w14:paraId="3F63C85F" w14:textId="77777777" w:rsidR="00466904" w:rsidRPr="00C852D4" w:rsidRDefault="00466904" w:rsidP="003F0456">
            <w:pPr>
              <w:spacing w:after="0"/>
              <w:ind w:right="142"/>
              <w:jc w:val="both"/>
              <w:rPr>
                <w:rFonts w:cs="Calibri"/>
              </w:rPr>
            </w:pPr>
          </w:p>
          <w:p w14:paraId="720AC577" w14:textId="77777777" w:rsidR="00466904" w:rsidRDefault="00466904" w:rsidP="003F0456">
            <w:pPr>
              <w:spacing w:after="0"/>
              <w:ind w:right="142"/>
              <w:jc w:val="both"/>
              <w:rPr>
                <w:rFonts w:cs="Calibri"/>
              </w:rPr>
            </w:pPr>
            <w:r w:rsidRPr="00C852D4">
              <w:rPr>
                <w:rFonts w:cs="Calibri"/>
              </w:rPr>
              <w:t xml:space="preserve">5. L'ANAC, sentito il Garante per la protezione dei dati personali, adotta apposite linee guida relative alle procedure per la presentazione e la gestione delle segnalazioni.                                                                                                                                   </w:t>
            </w:r>
          </w:p>
          <w:p w14:paraId="22466815" w14:textId="6C26C3EC" w:rsidR="00466904" w:rsidRPr="00C852D4" w:rsidRDefault="00466904" w:rsidP="003F0456">
            <w:pPr>
              <w:spacing w:after="0"/>
              <w:ind w:right="142"/>
              <w:jc w:val="both"/>
              <w:rPr>
                <w:rFonts w:cs="Calibri"/>
              </w:rPr>
            </w:pPr>
            <w:r w:rsidRPr="00C852D4">
              <w:rPr>
                <w:rFonts w:cs="Calibri"/>
              </w:rPr>
              <w:t>Le linee guida prevedono l'utilizzo di modalit</w:t>
            </w:r>
            <w:r w:rsidR="005E1728">
              <w:rPr>
                <w:rFonts w:cs="Calibri"/>
              </w:rPr>
              <w:t>à</w:t>
            </w:r>
            <w:r w:rsidRPr="00C852D4">
              <w:rPr>
                <w:rFonts w:cs="Calibri"/>
              </w:rPr>
              <w:t xml:space="preserve"> anche informatiche e promuovono il ricorso a strumenti di crittografia per garantire la riservatezza dell'identit</w:t>
            </w:r>
            <w:r w:rsidR="005E1728">
              <w:rPr>
                <w:rFonts w:cs="Calibri"/>
              </w:rPr>
              <w:t>à</w:t>
            </w:r>
            <w:r w:rsidRPr="00C852D4">
              <w:rPr>
                <w:rFonts w:cs="Calibri"/>
              </w:rPr>
              <w:t xml:space="preserve"> del segnalante e per il contenuto delle segnalazioni e della relativa documentazione. </w:t>
            </w:r>
          </w:p>
          <w:p w14:paraId="0213BF3B" w14:textId="77777777" w:rsidR="00466904" w:rsidRPr="00C852D4" w:rsidRDefault="00466904" w:rsidP="003F0456">
            <w:pPr>
              <w:spacing w:after="0"/>
              <w:ind w:right="142"/>
              <w:jc w:val="both"/>
              <w:rPr>
                <w:rFonts w:cs="Calibri"/>
              </w:rPr>
            </w:pPr>
          </w:p>
          <w:p w14:paraId="4A9BE67E" w14:textId="77777777" w:rsidR="00466904" w:rsidRPr="00C852D4" w:rsidRDefault="00466904" w:rsidP="003F0456">
            <w:pPr>
              <w:spacing w:after="0"/>
              <w:ind w:right="142"/>
              <w:jc w:val="both"/>
              <w:rPr>
                <w:rFonts w:cs="Calibri"/>
              </w:rPr>
            </w:pPr>
            <w:r w:rsidRPr="00C852D4">
              <w:rPr>
                <w:rFonts w:cs="Calibri"/>
              </w:rPr>
              <w:t xml:space="preserve">6. Qualora venga accertata, nell'ambito dell'istruttoria condotta dall'ANAC, l'adozione di misure discriminatorie da parte di una delle amministrazioni pubbliche o di uno degli enti di cui al comma 2, fermi restando gli altri profili di responsabilità, l'ANAC applica al responsabile che ha adottato tale misura una sanzione amministrativa pecuniaria da 5.000 a 30.000 euro. </w:t>
            </w:r>
          </w:p>
          <w:p w14:paraId="59E6421F" w14:textId="77777777" w:rsidR="00466904" w:rsidRPr="00C852D4" w:rsidRDefault="00466904" w:rsidP="003F0456">
            <w:pPr>
              <w:spacing w:after="0"/>
              <w:ind w:right="142"/>
              <w:jc w:val="both"/>
              <w:rPr>
                <w:rFonts w:cs="Calibri"/>
              </w:rPr>
            </w:pPr>
            <w:r w:rsidRPr="00C852D4">
              <w:rPr>
                <w:rFonts w:cs="Calibri"/>
              </w:rPr>
              <w:t xml:space="preserve"> Qualora venga accertata l'assenza di procedure per l'inoltro e la gestione delle segnalazioni ovvero l'adozione di procedure non conformi a quelle di cui al comma 5, l'ANAC applica al responsabile la sanzione amministrativa pecuniaria da 10.000 a 50.000 euro.  </w:t>
            </w:r>
          </w:p>
          <w:p w14:paraId="718381A4" w14:textId="2AD4DC87" w:rsidR="00466904" w:rsidRPr="00C852D4" w:rsidRDefault="00466904" w:rsidP="003F0456">
            <w:pPr>
              <w:spacing w:after="0"/>
              <w:ind w:right="142"/>
              <w:jc w:val="both"/>
              <w:rPr>
                <w:rFonts w:cs="Calibri"/>
              </w:rPr>
            </w:pPr>
            <w:r w:rsidRPr="00C852D4">
              <w:rPr>
                <w:rFonts w:cs="Calibri"/>
              </w:rPr>
              <w:t>Qualora venga accertato il mancato svolgimento da parte del responsabile di attivit</w:t>
            </w:r>
            <w:r w:rsidR="005E1728">
              <w:rPr>
                <w:rFonts w:cs="Calibri"/>
              </w:rPr>
              <w:t>à</w:t>
            </w:r>
            <w:r w:rsidRPr="00C852D4">
              <w:rPr>
                <w:rFonts w:cs="Calibri"/>
              </w:rPr>
              <w:t xml:space="preserve"> di verifica e analisi delle segnalazioni ricevute, si applica al responsabile la sanzione amministrativa pecuniaria da</w:t>
            </w:r>
            <w:r>
              <w:rPr>
                <w:rFonts w:cs="Calibri"/>
              </w:rPr>
              <w:t xml:space="preserve"> </w:t>
            </w:r>
            <w:r w:rsidRPr="00C852D4">
              <w:rPr>
                <w:rFonts w:cs="Calibri"/>
              </w:rPr>
              <w:t xml:space="preserve">10.000 a 50.000 euro.  </w:t>
            </w:r>
          </w:p>
          <w:p w14:paraId="5D115D5F" w14:textId="48FFE38F" w:rsidR="00466904" w:rsidRPr="00C852D4" w:rsidRDefault="00466904" w:rsidP="003F0456">
            <w:pPr>
              <w:spacing w:after="0"/>
              <w:ind w:right="142"/>
              <w:jc w:val="both"/>
              <w:rPr>
                <w:rFonts w:cs="Calibri"/>
              </w:rPr>
            </w:pPr>
            <w:r w:rsidRPr="00C852D4">
              <w:rPr>
                <w:rFonts w:cs="Calibri"/>
              </w:rPr>
              <w:t>L'ANAC determina l'entit</w:t>
            </w:r>
            <w:r w:rsidR="005E1728">
              <w:rPr>
                <w:rFonts w:cs="Calibri"/>
              </w:rPr>
              <w:t>à</w:t>
            </w:r>
            <w:r w:rsidRPr="00C852D4">
              <w:rPr>
                <w:rFonts w:cs="Calibri"/>
              </w:rPr>
              <w:t xml:space="preserve"> della sanzione tenuto conto delle dimensioni dell'amministrazione o dell'ente cui si</w:t>
            </w:r>
            <w:r>
              <w:rPr>
                <w:rFonts w:cs="Calibri"/>
              </w:rPr>
              <w:t xml:space="preserve"> </w:t>
            </w:r>
            <w:r w:rsidRPr="00C852D4">
              <w:rPr>
                <w:rFonts w:cs="Calibri"/>
              </w:rPr>
              <w:t xml:space="preserve">riferisce la segnalazione. </w:t>
            </w:r>
          </w:p>
          <w:p w14:paraId="7E37FBD2" w14:textId="77777777" w:rsidR="00466904" w:rsidRPr="00C852D4" w:rsidRDefault="00466904" w:rsidP="003F0456">
            <w:pPr>
              <w:spacing w:after="0"/>
              <w:ind w:right="142"/>
              <w:jc w:val="both"/>
              <w:rPr>
                <w:rFonts w:cs="Calibri"/>
              </w:rPr>
            </w:pPr>
          </w:p>
          <w:p w14:paraId="44C4A039" w14:textId="7AFE012A" w:rsidR="00466904" w:rsidRPr="00C852D4" w:rsidRDefault="00466904" w:rsidP="003F0456">
            <w:pPr>
              <w:spacing w:after="0"/>
              <w:ind w:right="142"/>
              <w:jc w:val="both"/>
              <w:rPr>
                <w:rFonts w:cs="Calibri"/>
              </w:rPr>
            </w:pPr>
            <w:r w:rsidRPr="00C852D4">
              <w:rPr>
                <w:rFonts w:cs="Calibri"/>
              </w:rPr>
              <w:t>7.</w:t>
            </w:r>
            <w:r w:rsidR="00183D5C">
              <w:rPr>
                <w:rFonts w:cs="Calibri"/>
              </w:rPr>
              <w:t xml:space="preserve"> </w:t>
            </w:r>
            <w:r w:rsidRPr="00C852D4">
              <w:rPr>
                <w:rFonts w:cs="Calibri"/>
              </w:rPr>
              <w:t xml:space="preserve">È a carico dell'amministrazione pubblica o dell'ente di cui al comma 2 dimostrare che le misure discriminatorie o ritorsive, adottate nei confronti del segnalante, sono motivate da ragioni estranee alla segnalazione stessa. </w:t>
            </w:r>
          </w:p>
          <w:p w14:paraId="46438B24" w14:textId="77777777" w:rsidR="00466904" w:rsidRPr="00C852D4" w:rsidRDefault="00466904" w:rsidP="003F0456">
            <w:pPr>
              <w:spacing w:after="0"/>
              <w:ind w:right="142"/>
              <w:jc w:val="both"/>
              <w:rPr>
                <w:rFonts w:cs="Calibri"/>
              </w:rPr>
            </w:pPr>
            <w:r w:rsidRPr="00C852D4">
              <w:rPr>
                <w:rFonts w:cs="Calibri"/>
              </w:rPr>
              <w:t>Gli atti discriminatori o ritorsivi adottati dall'amministrazione o dall'ente sono nulli.</w:t>
            </w:r>
          </w:p>
          <w:p w14:paraId="283DB527" w14:textId="77777777" w:rsidR="00466904" w:rsidRPr="00C852D4" w:rsidRDefault="00466904" w:rsidP="003F0456">
            <w:pPr>
              <w:spacing w:after="0"/>
              <w:ind w:right="142"/>
              <w:jc w:val="both"/>
              <w:rPr>
                <w:rFonts w:cs="Calibri"/>
              </w:rPr>
            </w:pPr>
          </w:p>
          <w:p w14:paraId="66ABC42D" w14:textId="3D75A39A" w:rsidR="00466904" w:rsidRPr="00C852D4" w:rsidRDefault="00466904" w:rsidP="003F0456">
            <w:pPr>
              <w:spacing w:after="0"/>
              <w:ind w:right="142"/>
              <w:jc w:val="both"/>
              <w:rPr>
                <w:rFonts w:cs="Calibri"/>
              </w:rPr>
            </w:pPr>
            <w:r w:rsidRPr="00C852D4">
              <w:rPr>
                <w:rFonts w:cs="Calibri"/>
              </w:rPr>
              <w:t>8. Il segnalante che sia licenziato a motivo della segnalazione è reintegrato nel posto di lavoro ai sensi dell'articolo 2 del decreto legislativo 4 marzo 2015, n. 23.</w:t>
            </w:r>
          </w:p>
          <w:p w14:paraId="6691E177" w14:textId="2818E0FE" w:rsidR="00466904" w:rsidRPr="00C852D4" w:rsidRDefault="00466904" w:rsidP="003F0456">
            <w:pPr>
              <w:spacing w:after="0"/>
              <w:ind w:right="142"/>
              <w:jc w:val="both"/>
              <w:rPr>
                <w:rFonts w:cs="Calibri"/>
              </w:rPr>
            </w:pPr>
            <w:r w:rsidRPr="00C852D4">
              <w:rPr>
                <w:rFonts w:cs="Calibri"/>
              </w:rPr>
              <w:t xml:space="preserve">9. Le tutele di cui al presente articolo non sono garantite nei casi in cui sia accertata, anche con sentenza di primo            </w:t>
            </w:r>
            <w:r w:rsidRPr="00C852D4">
              <w:rPr>
                <w:rFonts w:cs="Calibri"/>
              </w:rPr>
              <w:lastRenderedPageBreak/>
              <w:t>grado, la responsabilità penale del segnalante per i reati di calunnia o diffamazione o comunque per reati commessi con la denuncia di cui al comma 1 ovvero la sua responsabilit</w:t>
            </w:r>
            <w:r w:rsidR="005E1728">
              <w:rPr>
                <w:rFonts w:cs="Calibri"/>
              </w:rPr>
              <w:t>à</w:t>
            </w:r>
            <w:r w:rsidRPr="00C852D4">
              <w:rPr>
                <w:rFonts w:cs="Calibri"/>
              </w:rPr>
              <w:t xml:space="preserve"> civile, per lo stesso titolo, nei casi di dolo o colpa grave». </w:t>
            </w:r>
          </w:p>
          <w:p w14:paraId="05837A62" w14:textId="77777777" w:rsidR="00466904" w:rsidRPr="00C852D4" w:rsidRDefault="00466904" w:rsidP="003F0456">
            <w:pPr>
              <w:spacing w:after="0"/>
              <w:ind w:right="142"/>
              <w:jc w:val="both"/>
              <w:rPr>
                <w:rFonts w:cs="Calibri"/>
              </w:rPr>
            </w:pPr>
            <w:r w:rsidRPr="00C852D4">
              <w:rPr>
                <w:rFonts w:cs="Calibri"/>
              </w:rPr>
              <w:t xml:space="preserve">     </w:t>
            </w:r>
          </w:p>
          <w:p w14:paraId="1FFAC783" w14:textId="7E83B9D0" w:rsidR="00466904" w:rsidRPr="00C852D4" w:rsidRDefault="00466904" w:rsidP="003F0456">
            <w:pPr>
              <w:spacing w:after="0"/>
              <w:ind w:right="142"/>
              <w:jc w:val="both"/>
              <w:rPr>
                <w:rFonts w:cs="Calibri"/>
              </w:rPr>
            </w:pPr>
            <w:r w:rsidRPr="00C852D4">
              <w:rPr>
                <w:rFonts w:cs="Calibri"/>
                <w:b/>
              </w:rPr>
              <w:t>L’</w:t>
            </w:r>
            <w:r>
              <w:rPr>
                <w:rFonts w:cs="Calibri"/>
                <w:b/>
              </w:rPr>
              <w:t>art.</w:t>
            </w:r>
            <w:r w:rsidRPr="00C852D4">
              <w:rPr>
                <w:rFonts w:cs="Calibri"/>
                <w:b/>
              </w:rPr>
              <w:t xml:space="preserve"> 2</w:t>
            </w:r>
            <w:r w:rsidRPr="00C852D4">
              <w:rPr>
                <w:rFonts w:cs="Calibri"/>
              </w:rPr>
              <w:t xml:space="preserve"> della suddetta legge: “Tutela del dipendente o collaboratore che segnala illeciti nel settore privato” va a modificare l'articolo 6 del </w:t>
            </w:r>
            <w:proofErr w:type="spellStart"/>
            <w:r w:rsidR="004D5FD3">
              <w:rPr>
                <w:rFonts w:cs="Calibri"/>
              </w:rPr>
              <w:t>D.Lgs.</w:t>
            </w:r>
            <w:proofErr w:type="spellEnd"/>
            <w:r>
              <w:rPr>
                <w:rFonts w:cs="Calibri"/>
              </w:rPr>
              <w:t xml:space="preserve"> </w:t>
            </w:r>
            <w:r w:rsidRPr="00C852D4">
              <w:rPr>
                <w:rFonts w:cs="Calibri"/>
              </w:rPr>
              <w:t>n.</w:t>
            </w:r>
            <w:r>
              <w:rPr>
                <w:rFonts w:cs="Calibri"/>
              </w:rPr>
              <w:t xml:space="preserve"> </w:t>
            </w:r>
            <w:r w:rsidRPr="00C852D4">
              <w:rPr>
                <w:rFonts w:cs="Calibri"/>
              </w:rPr>
              <w:t>231/01 inserendo dopo il comma 2</w:t>
            </w:r>
            <w:r>
              <w:rPr>
                <w:rFonts w:cs="Calibri"/>
              </w:rPr>
              <w:t>.</w:t>
            </w:r>
            <w:r w:rsidRPr="00C852D4">
              <w:rPr>
                <w:rFonts w:cs="Calibri"/>
              </w:rPr>
              <w:t xml:space="preserve"> </w:t>
            </w:r>
          </w:p>
          <w:p w14:paraId="72C4B21F" w14:textId="77777777" w:rsidR="00466904" w:rsidRPr="00C852D4" w:rsidRDefault="00466904" w:rsidP="003F0456">
            <w:pPr>
              <w:spacing w:after="0"/>
              <w:ind w:right="142"/>
              <w:jc w:val="both"/>
              <w:rPr>
                <w:rFonts w:cs="Calibri"/>
              </w:rPr>
            </w:pPr>
          </w:p>
          <w:p w14:paraId="7EF23EAD" w14:textId="77777777" w:rsidR="00466904" w:rsidRPr="00C852D4" w:rsidRDefault="00466904" w:rsidP="003F0456">
            <w:pPr>
              <w:spacing w:after="0"/>
              <w:ind w:right="142"/>
              <w:jc w:val="both"/>
              <w:rPr>
                <w:rFonts w:cs="Calibri"/>
              </w:rPr>
            </w:pPr>
            <w:r w:rsidRPr="00C852D4">
              <w:rPr>
                <w:rFonts w:cs="Calibri"/>
              </w:rPr>
              <w:t>Il</w:t>
            </w:r>
            <w:r w:rsidRPr="00C852D4">
              <w:rPr>
                <w:rFonts w:cs="Calibri"/>
                <w:b/>
              </w:rPr>
              <w:t xml:space="preserve"> comma 2 bis</w:t>
            </w:r>
            <w:r w:rsidRPr="00C852D4">
              <w:rPr>
                <w:rFonts w:cs="Calibri"/>
              </w:rPr>
              <w:t xml:space="preserve"> che prevede:</w:t>
            </w:r>
          </w:p>
          <w:p w14:paraId="2E5B76F3" w14:textId="77777777" w:rsidR="00466904" w:rsidRPr="00C852D4" w:rsidRDefault="00466904" w:rsidP="003F0456">
            <w:pPr>
              <w:spacing w:after="0"/>
              <w:ind w:right="142"/>
              <w:jc w:val="both"/>
              <w:rPr>
                <w:rFonts w:cs="Calibri"/>
              </w:rPr>
            </w:pPr>
            <w:r w:rsidRPr="00C852D4">
              <w:rPr>
                <w:rFonts w:cs="Calibri"/>
              </w:rPr>
              <w:t xml:space="preserve">a) </w:t>
            </w:r>
            <w:r w:rsidRPr="00C852D4">
              <w:rPr>
                <w:rFonts w:cs="Calibri"/>
                <w:b/>
              </w:rPr>
              <w:t>uno o più canali</w:t>
            </w:r>
            <w:r w:rsidRPr="00C852D4">
              <w:rPr>
                <w:rFonts w:cs="Calibri"/>
              </w:rPr>
              <w:t xml:space="preserve"> che consentano </w:t>
            </w:r>
            <w:r w:rsidRPr="00C852D4">
              <w:rPr>
                <w:rFonts w:cs="Calibri"/>
                <w:b/>
              </w:rPr>
              <w:t>alle persone che rivestono funzioni</w:t>
            </w:r>
            <w:r w:rsidRPr="00C852D4">
              <w:rPr>
                <w:rFonts w:cs="Calibri"/>
              </w:rPr>
              <w:t xml:space="preserve"> di rappresentanza, di amministrazione o di direzione dell'ente o di una sua unità organizzativa dotata di autonomia finanziaria e funzionale nonché da persone che esercitano, anche di fatto, la gestione e il controllo dello stesso, e </w:t>
            </w:r>
            <w:r w:rsidRPr="00C852D4">
              <w:rPr>
                <w:rFonts w:cs="Calibri"/>
                <w:b/>
              </w:rPr>
              <w:t>alle persone sottoposte</w:t>
            </w:r>
            <w:r w:rsidRPr="00C852D4">
              <w:rPr>
                <w:rFonts w:cs="Calibri"/>
              </w:rPr>
              <w:t xml:space="preserve"> alla direzione o alla vigilanza di uno dei soggetti di cui sopra di </w:t>
            </w:r>
            <w:r w:rsidRPr="00C852D4">
              <w:rPr>
                <w:rFonts w:cs="Calibri"/>
                <w:b/>
              </w:rPr>
              <w:t>presentare</w:t>
            </w:r>
            <w:r w:rsidRPr="00C852D4">
              <w:rPr>
                <w:rFonts w:cs="Calibri"/>
              </w:rPr>
              <w:t xml:space="preserve">, a tutela dell'integrità dell'ente, </w:t>
            </w:r>
            <w:r w:rsidRPr="00C852D4">
              <w:rPr>
                <w:rFonts w:cs="Calibri"/>
                <w:b/>
              </w:rPr>
              <w:t>segnalazioni</w:t>
            </w:r>
            <w:r w:rsidRPr="00C852D4">
              <w:rPr>
                <w:rFonts w:cs="Calibri"/>
              </w:rPr>
              <w:t xml:space="preserve"> circostanziate di   condotte illecite, rilevanti ai sensi del presente decreto e fondate su elementi di fatto precisi e concordanti, o di violazioni del modello di organizzazione e gestione dell'ente, di cui siano a conoscenza in ragione delle funzioni svolte.</w:t>
            </w:r>
          </w:p>
          <w:p w14:paraId="05EF04C0" w14:textId="77777777" w:rsidR="00466904" w:rsidRPr="00C852D4" w:rsidRDefault="00466904" w:rsidP="003F0456">
            <w:pPr>
              <w:spacing w:after="0"/>
              <w:ind w:right="142"/>
              <w:jc w:val="both"/>
              <w:rPr>
                <w:rFonts w:cs="Calibri"/>
              </w:rPr>
            </w:pPr>
          </w:p>
          <w:p w14:paraId="3D95DD44" w14:textId="77777777" w:rsidR="00466904" w:rsidRPr="00C852D4" w:rsidRDefault="00466904" w:rsidP="003F0456">
            <w:pPr>
              <w:ind w:right="142"/>
              <w:jc w:val="both"/>
              <w:rPr>
                <w:rFonts w:cs="Calibri"/>
              </w:rPr>
            </w:pPr>
            <w:r w:rsidRPr="00C852D4">
              <w:rPr>
                <w:rFonts w:cs="Calibri"/>
              </w:rPr>
              <w:t xml:space="preserve">b) </w:t>
            </w:r>
            <w:r w:rsidRPr="00C852D4">
              <w:rPr>
                <w:rFonts w:cs="Calibri"/>
                <w:b/>
              </w:rPr>
              <w:t>almeno un canale</w:t>
            </w:r>
            <w:r w:rsidRPr="00C852D4">
              <w:rPr>
                <w:rFonts w:cs="Calibri"/>
              </w:rPr>
              <w:t xml:space="preserve"> alternativo di segnalazione idoneo a garantire, </w:t>
            </w:r>
            <w:r w:rsidRPr="00C852D4">
              <w:rPr>
                <w:rFonts w:cs="Calibri"/>
                <w:b/>
              </w:rPr>
              <w:t>con modalità informatiche</w:t>
            </w:r>
            <w:r w:rsidRPr="00C852D4">
              <w:rPr>
                <w:rFonts w:cs="Calibri"/>
              </w:rPr>
              <w:t xml:space="preserve">, </w:t>
            </w:r>
            <w:r w:rsidRPr="00C852D4">
              <w:rPr>
                <w:rFonts w:cs="Calibri"/>
                <w:b/>
              </w:rPr>
              <w:t>la riservatezza</w:t>
            </w:r>
            <w:r w:rsidRPr="00C852D4">
              <w:rPr>
                <w:rFonts w:cs="Calibri"/>
              </w:rPr>
              <w:t xml:space="preserve"> dell'identità del segnalante    </w:t>
            </w:r>
          </w:p>
          <w:p w14:paraId="3956574A" w14:textId="77777777" w:rsidR="00466904" w:rsidRPr="00C852D4" w:rsidRDefault="00466904" w:rsidP="003F0456">
            <w:pPr>
              <w:ind w:right="142"/>
              <w:jc w:val="both"/>
              <w:rPr>
                <w:rFonts w:cs="Calibri"/>
              </w:rPr>
            </w:pPr>
            <w:r w:rsidRPr="00C852D4">
              <w:rPr>
                <w:rFonts w:cs="Calibri"/>
              </w:rPr>
              <w:t xml:space="preserve">c) il </w:t>
            </w:r>
            <w:r w:rsidRPr="00C852D4">
              <w:rPr>
                <w:rFonts w:cs="Calibri"/>
                <w:b/>
              </w:rPr>
              <w:t>divieto di atti di ritorsione o discriminatori</w:t>
            </w:r>
            <w:r w:rsidRPr="00C852D4">
              <w:rPr>
                <w:rFonts w:cs="Calibri"/>
              </w:rPr>
              <w:t xml:space="preserve">, diretti o indiretti, nei confronti per motivi collegati, direttamente o indirettamente, alla segnalazione; </w:t>
            </w:r>
          </w:p>
          <w:p w14:paraId="405F86B4" w14:textId="77777777" w:rsidR="00466904" w:rsidRPr="00C852D4" w:rsidRDefault="00466904" w:rsidP="003F0456">
            <w:pPr>
              <w:spacing w:after="0"/>
              <w:ind w:right="142"/>
              <w:jc w:val="both"/>
              <w:rPr>
                <w:rFonts w:cs="Calibri"/>
              </w:rPr>
            </w:pPr>
            <w:r w:rsidRPr="00C852D4">
              <w:rPr>
                <w:rFonts w:cs="Calibri"/>
              </w:rPr>
              <w:t xml:space="preserve">d) nel sistema disciplinare </w:t>
            </w:r>
            <w:r w:rsidRPr="00C852D4">
              <w:rPr>
                <w:rFonts w:cs="Calibri"/>
                <w:b/>
              </w:rPr>
              <w:t>adottare sanzioni</w:t>
            </w:r>
            <w:r w:rsidRPr="00C852D4">
              <w:rPr>
                <w:rFonts w:cs="Calibri"/>
                <w:color w:val="FF0000"/>
              </w:rPr>
              <w:t xml:space="preserve"> </w:t>
            </w:r>
            <w:r w:rsidRPr="00C852D4">
              <w:rPr>
                <w:rFonts w:cs="Calibri"/>
              </w:rPr>
              <w:t xml:space="preserve">nei confronti di chi viola le misure di tutela del segnalante, nonché di chi effettua con dolo o colpa grave segnalazioni che si rivelano infondate. </w:t>
            </w:r>
          </w:p>
          <w:p w14:paraId="2BBF728C" w14:textId="77777777" w:rsidR="00466904" w:rsidRPr="00C852D4" w:rsidRDefault="00466904" w:rsidP="003F0456">
            <w:pPr>
              <w:spacing w:after="0"/>
              <w:ind w:right="142"/>
              <w:jc w:val="both"/>
              <w:rPr>
                <w:rFonts w:cs="Calibri"/>
              </w:rPr>
            </w:pPr>
          </w:p>
          <w:p w14:paraId="6A9A1F73" w14:textId="77777777" w:rsidR="00466904" w:rsidRPr="00C852D4" w:rsidRDefault="00466904" w:rsidP="003F0456">
            <w:pPr>
              <w:spacing w:after="0"/>
              <w:ind w:right="142"/>
              <w:jc w:val="both"/>
              <w:rPr>
                <w:rFonts w:cs="Calibri"/>
                <w:b/>
              </w:rPr>
            </w:pPr>
            <w:r w:rsidRPr="00C852D4">
              <w:rPr>
                <w:rFonts w:cs="Calibri"/>
              </w:rPr>
              <w:t>Il</w:t>
            </w:r>
            <w:r w:rsidRPr="00C852D4">
              <w:rPr>
                <w:rFonts w:cs="Calibri"/>
                <w:b/>
              </w:rPr>
              <w:t xml:space="preserve"> comma ter:</w:t>
            </w:r>
          </w:p>
          <w:p w14:paraId="35B580A1" w14:textId="77777777" w:rsidR="00466904" w:rsidRPr="00C852D4" w:rsidRDefault="00466904" w:rsidP="003F0456">
            <w:pPr>
              <w:spacing w:after="0"/>
              <w:ind w:right="142"/>
              <w:jc w:val="both"/>
              <w:rPr>
                <w:rFonts w:cs="Calibri"/>
              </w:rPr>
            </w:pPr>
            <w:r w:rsidRPr="00C852D4">
              <w:rPr>
                <w:rFonts w:cs="Calibri"/>
              </w:rPr>
              <w:t xml:space="preserve">L'adozione di misure discriminatorie nei confronti dei soggetti che effettuano le segnalazioni di cui al comma 2-bis può essere denunciata all'Ispettorato nazionale del lavoro, per i provvedimenti di propria competenza, oltre che dal segnalante, anche dall'organizzazione sindacale indicata dal medesimo. </w:t>
            </w:r>
          </w:p>
          <w:p w14:paraId="0F147203" w14:textId="77777777" w:rsidR="00466904" w:rsidRPr="00C852D4" w:rsidRDefault="00466904" w:rsidP="003F0456">
            <w:pPr>
              <w:spacing w:after="0"/>
              <w:ind w:right="142"/>
              <w:jc w:val="both"/>
              <w:rPr>
                <w:rFonts w:cs="Calibri"/>
              </w:rPr>
            </w:pPr>
          </w:p>
          <w:p w14:paraId="1E66A88C" w14:textId="77777777" w:rsidR="00466904" w:rsidRPr="00C852D4" w:rsidRDefault="00466904" w:rsidP="003F0456">
            <w:pPr>
              <w:spacing w:after="0"/>
              <w:ind w:right="142"/>
              <w:jc w:val="both"/>
              <w:rPr>
                <w:rFonts w:cs="Calibri"/>
              </w:rPr>
            </w:pPr>
            <w:r w:rsidRPr="00C852D4">
              <w:rPr>
                <w:rFonts w:cs="Calibri"/>
              </w:rPr>
              <w:t>Il</w:t>
            </w:r>
            <w:r w:rsidRPr="00C852D4">
              <w:rPr>
                <w:rFonts w:cs="Calibri"/>
                <w:b/>
              </w:rPr>
              <w:t xml:space="preserve"> comma 2 quater:</w:t>
            </w:r>
          </w:p>
          <w:p w14:paraId="635CB2F6" w14:textId="77777777" w:rsidR="00466904" w:rsidRPr="00C852D4" w:rsidRDefault="00466904" w:rsidP="003F0456">
            <w:pPr>
              <w:spacing w:after="0"/>
              <w:ind w:right="142"/>
              <w:jc w:val="both"/>
              <w:rPr>
                <w:rFonts w:cs="Calibri"/>
              </w:rPr>
            </w:pPr>
            <w:r w:rsidRPr="00C852D4">
              <w:rPr>
                <w:rFonts w:cs="Calibri"/>
              </w:rPr>
              <w:t>Il licenziamento ritorsivo o discriminatorio del soggetto segnalante è nullo. Sono altresì nulli il mutamento di</w:t>
            </w:r>
            <w:r>
              <w:rPr>
                <w:rFonts w:cs="Calibri"/>
              </w:rPr>
              <w:t xml:space="preserve"> </w:t>
            </w:r>
            <w:r w:rsidRPr="00C852D4">
              <w:rPr>
                <w:rFonts w:cs="Calibri"/>
              </w:rPr>
              <w:t xml:space="preserve">mansioni ai sensi dell'articolo 2103 del codice civile, nonché qualsiasi altra misura ritorsiva o discriminatoria adottata nei confronti del segnalante.  </w:t>
            </w:r>
          </w:p>
          <w:p w14:paraId="764A78BB" w14:textId="77777777" w:rsidR="00466904" w:rsidRPr="00C852D4" w:rsidRDefault="00466904" w:rsidP="003F0456">
            <w:pPr>
              <w:spacing w:after="0"/>
              <w:ind w:right="142"/>
              <w:jc w:val="both"/>
              <w:rPr>
                <w:rFonts w:cs="Calibri"/>
              </w:rPr>
            </w:pPr>
            <w:r w:rsidRPr="00C852D4">
              <w:rPr>
                <w:rFonts w:cs="Calibri"/>
              </w:rPr>
              <w:t>È onere del datore di lavoro, in caso di controversie legate all'irrogazione di sanzioni disciplinari, o a demansionamenti, licenziamenti, trasferimenti, o sottoposizione del segnalante ad altra misura organizzativa avente effetti negativi,</w:t>
            </w:r>
            <w:r>
              <w:rPr>
                <w:rFonts w:cs="Calibri"/>
              </w:rPr>
              <w:t xml:space="preserve"> </w:t>
            </w:r>
            <w:r w:rsidRPr="00C852D4">
              <w:rPr>
                <w:rFonts w:cs="Calibri"/>
              </w:rPr>
              <w:t xml:space="preserve">diretti o indiretti, sulle condizioni di lavoro, successivi alla presentazione della segnalazione, dimostrare che tali misure sono fondate su ragioni estranee alla segnalazione stessa.». </w:t>
            </w:r>
          </w:p>
          <w:p w14:paraId="22069752" w14:textId="77777777" w:rsidR="00466904" w:rsidRPr="00C852D4" w:rsidRDefault="00466904" w:rsidP="003F0456">
            <w:pPr>
              <w:spacing w:after="0"/>
              <w:ind w:right="142"/>
              <w:jc w:val="both"/>
              <w:rPr>
                <w:rFonts w:cs="Calibri"/>
              </w:rPr>
            </w:pPr>
          </w:p>
          <w:p w14:paraId="71E7E227" w14:textId="77777777" w:rsidR="00466904" w:rsidRPr="00C852D4" w:rsidRDefault="00466904" w:rsidP="003F0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2"/>
              <w:jc w:val="both"/>
              <w:rPr>
                <w:rFonts w:cs="Calibri"/>
              </w:rPr>
            </w:pPr>
            <w:r>
              <w:rPr>
                <w:rFonts w:eastAsia="Times New Roman" w:cs="Calibri"/>
                <w:b/>
                <w:color w:val="444444"/>
                <w:lang w:eastAsia="it-IT"/>
              </w:rPr>
              <w:t>art.</w:t>
            </w:r>
            <w:r w:rsidRPr="00C852D4">
              <w:rPr>
                <w:rFonts w:eastAsia="Times New Roman" w:cs="Calibri"/>
                <w:b/>
                <w:color w:val="444444"/>
                <w:lang w:eastAsia="it-IT"/>
              </w:rPr>
              <w:t xml:space="preserve"> 3 </w:t>
            </w:r>
            <w:r w:rsidRPr="00C852D4">
              <w:rPr>
                <w:rFonts w:cs="Calibri"/>
              </w:rPr>
              <w:t xml:space="preserve">Integrazione della disciplina dell'obbligo di segreto d'ufficio, aziendale, professionale, scientifico e industriale </w:t>
            </w:r>
          </w:p>
          <w:p w14:paraId="67DBE94D" w14:textId="77777777" w:rsidR="00466904" w:rsidRPr="00C852D4" w:rsidRDefault="00466904" w:rsidP="003F0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2"/>
              <w:jc w:val="both"/>
              <w:rPr>
                <w:rFonts w:cs="Calibri"/>
              </w:rPr>
            </w:pPr>
            <w:r w:rsidRPr="00C852D4">
              <w:rPr>
                <w:rFonts w:cs="Calibri"/>
              </w:rPr>
              <w:t xml:space="preserve"> </w:t>
            </w:r>
          </w:p>
          <w:p w14:paraId="7A9227FB" w14:textId="0259C18D" w:rsidR="00466904" w:rsidRPr="00C852D4" w:rsidRDefault="00466904" w:rsidP="003F0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2"/>
              <w:jc w:val="both"/>
              <w:rPr>
                <w:rFonts w:cs="Calibri"/>
              </w:rPr>
            </w:pPr>
            <w:r w:rsidRPr="00C852D4">
              <w:rPr>
                <w:rFonts w:cs="Calibri"/>
              </w:rPr>
              <w:t xml:space="preserve">1. Nelle ipotesi di segnalazione o denuncia effettuate nelle forme e nei limiti di cui all'articolo 54-bis del decreto legislativo 30 marzo 2001, n. 165, e all'articolo 6 del decreto legislativo 8 giugno 2001, n. 231, come modificati dalla </w:t>
            </w:r>
            <w:r w:rsidRPr="00C852D4">
              <w:rPr>
                <w:rFonts w:cs="Calibri"/>
              </w:rPr>
              <w:lastRenderedPageBreak/>
              <w:t>presente legge, il perseguimento dell'interesse all'integrit</w:t>
            </w:r>
            <w:r w:rsidR="005E1728">
              <w:rPr>
                <w:rFonts w:cs="Calibri"/>
              </w:rPr>
              <w:t>à</w:t>
            </w:r>
            <w:r w:rsidRPr="00C852D4">
              <w:rPr>
                <w:rFonts w:cs="Calibri"/>
              </w:rPr>
              <w:t xml:space="preserve"> delle amministrazioni, pubbliche e private nonché alla prevenzione e alla repressione delle malversazioni, costituisce giusta causa di rivelazione di notizie coperte dall'obbligo di segreto di cui agli articoli 326, 622 e 623 del codice penale e all'articolo 2105 del codice civile. </w:t>
            </w:r>
          </w:p>
          <w:p w14:paraId="5414AF6F" w14:textId="77777777" w:rsidR="00466904" w:rsidRPr="00C852D4" w:rsidRDefault="00466904" w:rsidP="003F0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2"/>
              <w:jc w:val="both"/>
              <w:rPr>
                <w:rFonts w:cs="Calibri"/>
              </w:rPr>
            </w:pPr>
            <w:r w:rsidRPr="00C852D4">
              <w:rPr>
                <w:rFonts w:cs="Calibri"/>
              </w:rPr>
              <w:t>2. La disposizione di cui al comma 1 non si applica nel caso in cui l'obbligo di segreto professionale gravi su chi sia venuto a conoscenza della notizia in ragione di un rapporto di consulenza professionale o di assistenza con l'ente, l'impresa o la</w:t>
            </w:r>
            <w:r>
              <w:rPr>
                <w:rFonts w:cs="Calibri"/>
              </w:rPr>
              <w:t xml:space="preserve"> </w:t>
            </w:r>
            <w:r w:rsidRPr="00C852D4">
              <w:rPr>
                <w:rFonts w:cs="Calibri"/>
              </w:rPr>
              <w:t xml:space="preserve">persona fisica interessata. </w:t>
            </w:r>
          </w:p>
          <w:p w14:paraId="389B1ADA" w14:textId="445CBB49" w:rsidR="00466904" w:rsidRPr="00C852D4" w:rsidRDefault="00466904" w:rsidP="003F0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2"/>
              <w:jc w:val="both"/>
              <w:rPr>
                <w:rFonts w:cs="Calibri"/>
              </w:rPr>
            </w:pPr>
            <w:r w:rsidRPr="00C852D4">
              <w:rPr>
                <w:rFonts w:cs="Calibri"/>
              </w:rPr>
              <w:t>3. Quando notizie e documenti che sono comunicati all'organo deputato a riceverli siano oggetto di segreto aziendale,</w:t>
            </w:r>
            <w:r>
              <w:rPr>
                <w:rFonts w:cs="Calibri"/>
              </w:rPr>
              <w:t xml:space="preserve"> </w:t>
            </w:r>
            <w:r w:rsidRPr="00C852D4">
              <w:rPr>
                <w:rFonts w:cs="Calibri"/>
              </w:rPr>
              <w:t xml:space="preserve">professionale o d'ufficio, costituisce violazione del relativo obbligo di segreto la rivelazione con modalità eccedenti rispetto alle finalità dell'eliminazione dell'illecito e, in particolare, la rivelazione al di fuori del canale di comunicazione specificamente predisposto a tal fine. </w:t>
            </w:r>
          </w:p>
          <w:p w14:paraId="3161FBC2" w14:textId="77777777" w:rsidR="00466904" w:rsidRPr="00C852D4" w:rsidRDefault="00466904" w:rsidP="003F0456">
            <w:pPr>
              <w:spacing w:after="0"/>
              <w:ind w:right="142"/>
              <w:jc w:val="both"/>
              <w:rPr>
                <w:rFonts w:cs="Calibri"/>
                <w:i/>
              </w:rPr>
            </w:pPr>
          </w:p>
          <w:p w14:paraId="1703FDCC" w14:textId="77777777" w:rsidR="00466904" w:rsidRPr="00C852D4" w:rsidRDefault="00466904" w:rsidP="003F0456">
            <w:pPr>
              <w:spacing w:after="0"/>
              <w:ind w:right="142"/>
              <w:contextualSpacing/>
              <w:jc w:val="both"/>
              <w:rPr>
                <w:rFonts w:cs="Calibri"/>
                <w:b/>
              </w:rPr>
            </w:pPr>
            <w:r w:rsidRPr="00C852D4">
              <w:rPr>
                <w:rFonts w:cs="Calibri"/>
                <w:b/>
              </w:rPr>
              <w:t>UNI ISO 37001:2016 (Sistema di gestione della Prevenzione della corruzione)</w:t>
            </w:r>
          </w:p>
          <w:p w14:paraId="0F2C370E" w14:textId="77777777" w:rsidR="00466904" w:rsidRPr="00C852D4" w:rsidRDefault="00466904" w:rsidP="003F0456">
            <w:pPr>
              <w:spacing w:after="0"/>
              <w:ind w:right="142"/>
              <w:contextualSpacing/>
              <w:jc w:val="both"/>
              <w:rPr>
                <w:rFonts w:cs="Calibri"/>
                <w:b/>
              </w:rPr>
            </w:pPr>
            <w:r w:rsidRPr="00C852D4">
              <w:rPr>
                <w:rFonts w:cs="Calibri"/>
                <w:b/>
              </w:rPr>
              <w:t xml:space="preserve">Modello di Organizzazione e Gestione delle Società </w:t>
            </w:r>
          </w:p>
          <w:p w14:paraId="2E48D38D" w14:textId="77777777" w:rsidR="00466904" w:rsidRPr="00C852D4" w:rsidRDefault="00466904" w:rsidP="003F0456">
            <w:pPr>
              <w:spacing w:after="0"/>
              <w:ind w:right="142"/>
              <w:contextualSpacing/>
              <w:jc w:val="both"/>
              <w:rPr>
                <w:rFonts w:cs="Calibri"/>
                <w:b/>
              </w:rPr>
            </w:pPr>
            <w:r w:rsidRPr="00C852D4">
              <w:rPr>
                <w:rFonts w:cs="Calibri"/>
                <w:b/>
              </w:rPr>
              <w:t xml:space="preserve">Codice Etico delle Società </w:t>
            </w:r>
          </w:p>
          <w:p w14:paraId="3AE89C4B" w14:textId="77777777" w:rsidR="00466904" w:rsidRPr="00E4717D" w:rsidRDefault="00466904" w:rsidP="003F0456">
            <w:pPr>
              <w:spacing w:after="0"/>
              <w:ind w:right="142"/>
              <w:contextualSpacing/>
              <w:jc w:val="both"/>
              <w:rPr>
                <w:rFonts w:cs="Calibri"/>
              </w:rPr>
            </w:pPr>
          </w:p>
        </w:tc>
      </w:tr>
    </w:tbl>
    <w:p w14:paraId="702F340C" w14:textId="77777777" w:rsidR="00466904" w:rsidRDefault="00466904" w:rsidP="00DC0D00">
      <w:pPr>
        <w:ind w:right="142"/>
        <w:jc w:val="both"/>
        <w:rPr>
          <w:rFonts w:cs="Calibri"/>
        </w:rPr>
      </w:pPr>
    </w:p>
    <w:tbl>
      <w:tblPr>
        <w:tblW w:w="11165" w:type="dxa"/>
        <w:tblLayout w:type="fixed"/>
        <w:tblLook w:val="04A0" w:firstRow="1" w:lastRow="0" w:firstColumn="1" w:lastColumn="0" w:noHBand="0" w:noVBand="1"/>
      </w:tblPr>
      <w:tblGrid>
        <w:gridCol w:w="11165"/>
      </w:tblGrid>
      <w:tr w:rsidR="00433DFB" w:rsidRPr="00E4717D" w14:paraId="49A71093" w14:textId="77777777" w:rsidTr="00FD45B0">
        <w:tc>
          <w:tcPr>
            <w:tcW w:w="11165" w:type="dxa"/>
            <w:shd w:val="clear" w:color="auto" w:fill="540850"/>
          </w:tcPr>
          <w:p w14:paraId="14603391" w14:textId="29AAD8C9" w:rsidR="00433DFB" w:rsidRPr="00E4717D" w:rsidRDefault="00991918" w:rsidP="00DC0D00">
            <w:pPr>
              <w:tabs>
                <w:tab w:val="left" w:pos="284"/>
              </w:tabs>
              <w:spacing w:after="0" w:line="240" w:lineRule="auto"/>
              <w:ind w:right="142"/>
              <w:jc w:val="both"/>
              <w:rPr>
                <w:rFonts w:cs="Calibri"/>
                <w:b/>
                <w:bCs/>
                <w:color w:val="FFFFFF"/>
                <w:sz w:val="24"/>
                <w:szCs w:val="24"/>
              </w:rPr>
            </w:pPr>
            <w:r>
              <w:rPr>
                <w:rFonts w:cs="Calibri"/>
                <w:b/>
                <w:bCs/>
                <w:color w:val="FFFFFF"/>
                <w:sz w:val="24"/>
                <w:szCs w:val="24"/>
              </w:rPr>
              <w:t>5</w:t>
            </w:r>
            <w:r w:rsidR="00433DFB">
              <w:rPr>
                <w:rFonts w:cs="Calibri"/>
                <w:b/>
                <w:bCs/>
                <w:color w:val="FFFFFF"/>
                <w:sz w:val="24"/>
                <w:szCs w:val="24"/>
              </w:rPr>
              <w:tab/>
              <w:t>Violazioni</w:t>
            </w:r>
          </w:p>
        </w:tc>
      </w:tr>
      <w:tr w:rsidR="00433DFB" w:rsidRPr="00E4717D" w14:paraId="389DECB0" w14:textId="77777777">
        <w:tc>
          <w:tcPr>
            <w:tcW w:w="11165" w:type="dxa"/>
            <w:shd w:val="clear" w:color="auto" w:fill="FFFFFF"/>
          </w:tcPr>
          <w:p w14:paraId="2933BB82" w14:textId="25A744CC" w:rsidR="00433DFB" w:rsidRDefault="00433DFB" w:rsidP="00DC0D00">
            <w:pPr>
              <w:pStyle w:val="Corpotesto"/>
              <w:spacing w:before="101"/>
              <w:ind w:right="142"/>
              <w:jc w:val="both"/>
            </w:pPr>
            <w:r>
              <w:t>Il concetto di “violazione”, definito dall’</w:t>
            </w:r>
            <w:r w:rsidR="00DC0D00">
              <w:t>art.</w:t>
            </w:r>
            <w:r>
              <w:t xml:space="preserve">2 del </w:t>
            </w:r>
            <w:proofErr w:type="spellStart"/>
            <w:r w:rsidR="004D5FD3">
              <w:t>D.Lgs.</w:t>
            </w:r>
            <w:proofErr w:type="spellEnd"/>
            <w:r>
              <w:t xml:space="preserve"> n.24 , è inteso come “comportamenti,</w:t>
            </w:r>
            <w:r>
              <w:rPr>
                <w:spacing w:val="1"/>
              </w:rPr>
              <w:t xml:space="preserve"> </w:t>
            </w:r>
            <w:r>
              <w:t>atti</w:t>
            </w:r>
            <w:r>
              <w:rPr>
                <w:spacing w:val="1"/>
              </w:rPr>
              <w:t xml:space="preserve"> </w:t>
            </w:r>
            <w:r>
              <w:t>od</w:t>
            </w:r>
            <w:r>
              <w:rPr>
                <w:spacing w:val="1"/>
              </w:rPr>
              <w:t xml:space="preserve"> </w:t>
            </w:r>
            <w:r>
              <w:t>omissioni</w:t>
            </w:r>
            <w:r>
              <w:rPr>
                <w:spacing w:val="1"/>
              </w:rPr>
              <w:t xml:space="preserve"> </w:t>
            </w:r>
            <w:r>
              <w:t>che</w:t>
            </w:r>
            <w:r>
              <w:rPr>
                <w:spacing w:val="-47"/>
              </w:rPr>
              <w:t xml:space="preserve"> </w:t>
            </w:r>
            <w:r>
              <w:t>ledono</w:t>
            </w:r>
            <w:r>
              <w:rPr>
                <w:spacing w:val="-3"/>
              </w:rPr>
              <w:t xml:space="preserve"> </w:t>
            </w:r>
            <w:r>
              <w:t>l'interesse</w:t>
            </w:r>
            <w:r>
              <w:rPr>
                <w:spacing w:val="-3"/>
              </w:rPr>
              <w:t xml:space="preserve"> </w:t>
            </w:r>
            <w:r>
              <w:t>pubblico</w:t>
            </w:r>
            <w:r>
              <w:rPr>
                <w:spacing w:val="-2"/>
              </w:rPr>
              <w:t xml:space="preserve"> </w:t>
            </w:r>
            <w:r>
              <w:t>o</w:t>
            </w:r>
            <w:r>
              <w:rPr>
                <w:spacing w:val="-3"/>
              </w:rPr>
              <w:t xml:space="preserve"> </w:t>
            </w:r>
            <w:r>
              <w:t>l'integrità</w:t>
            </w:r>
            <w:r>
              <w:rPr>
                <w:spacing w:val="-3"/>
              </w:rPr>
              <w:t xml:space="preserve"> </w:t>
            </w:r>
            <w:r>
              <w:t>dell'amministrazione</w:t>
            </w:r>
            <w:r>
              <w:rPr>
                <w:spacing w:val="46"/>
              </w:rPr>
              <w:t xml:space="preserve"> </w:t>
            </w:r>
            <w:r>
              <w:t>pubblica</w:t>
            </w:r>
            <w:r>
              <w:rPr>
                <w:spacing w:val="45"/>
              </w:rPr>
              <w:t xml:space="preserve"> </w:t>
            </w:r>
            <w:r>
              <w:t>o</w:t>
            </w:r>
            <w:r>
              <w:rPr>
                <w:spacing w:val="-2"/>
              </w:rPr>
              <w:t xml:space="preserve"> </w:t>
            </w:r>
            <w:r>
              <w:t>dell'ente</w:t>
            </w:r>
            <w:r>
              <w:rPr>
                <w:spacing w:val="-3"/>
              </w:rPr>
              <w:t xml:space="preserve"> </w:t>
            </w:r>
            <w:r>
              <w:t>privato”</w:t>
            </w:r>
            <w:r>
              <w:rPr>
                <w:spacing w:val="-2"/>
              </w:rPr>
              <w:t xml:space="preserve"> </w:t>
            </w:r>
            <w:r>
              <w:t>consistenti</w:t>
            </w:r>
            <w:r>
              <w:rPr>
                <w:spacing w:val="-3"/>
              </w:rPr>
              <w:t xml:space="preserve"> </w:t>
            </w:r>
            <w:r>
              <w:t>in:</w:t>
            </w:r>
          </w:p>
          <w:p w14:paraId="40AD377A" w14:textId="77777777" w:rsidR="00433DFB" w:rsidRDefault="00433DFB">
            <w:pPr>
              <w:pStyle w:val="Paragrafoelenco"/>
              <w:widowControl w:val="0"/>
              <w:numPr>
                <w:ilvl w:val="1"/>
                <w:numId w:val="20"/>
              </w:numPr>
              <w:tabs>
                <w:tab w:val="left" w:pos="567"/>
              </w:tabs>
              <w:autoSpaceDE w:val="0"/>
              <w:autoSpaceDN w:val="0"/>
              <w:spacing w:before="198" w:after="0" w:line="240" w:lineRule="auto"/>
              <w:ind w:left="567" w:right="142" w:hanging="283"/>
              <w:jc w:val="both"/>
            </w:pPr>
            <w:r>
              <w:t>Illeciti</w:t>
            </w:r>
            <w:r>
              <w:rPr>
                <w:spacing w:val="-3"/>
              </w:rPr>
              <w:t xml:space="preserve"> </w:t>
            </w:r>
            <w:r>
              <w:t>amministrativi,</w:t>
            </w:r>
            <w:r>
              <w:rPr>
                <w:spacing w:val="-2"/>
              </w:rPr>
              <w:t xml:space="preserve"> </w:t>
            </w:r>
            <w:r>
              <w:t>contabili,</w:t>
            </w:r>
            <w:r>
              <w:rPr>
                <w:spacing w:val="-3"/>
              </w:rPr>
              <w:t xml:space="preserve"> </w:t>
            </w:r>
            <w:r>
              <w:t>civili</w:t>
            </w:r>
            <w:r>
              <w:rPr>
                <w:spacing w:val="-3"/>
              </w:rPr>
              <w:t xml:space="preserve"> </w:t>
            </w:r>
            <w:r>
              <w:t>o</w:t>
            </w:r>
            <w:r>
              <w:rPr>
                <w:spacing w:val="-3"/>
              </w:rPr>
              <w:t xml:space="preserve"> </w:t>
            </w:r>
            <w:r>
              <w:t>penali</w:t>
            </w:r>
            <w:r>
              <w:rPr>
                <w:spacing w:val="-3"/>
              </w:rPr>
              <w:t xml:space="preserve"> </w:t>
            </w:r>
            <w:r>
              <w:t>che</w:t>
            </w:r>
            <w:r>
              <w:rPr>
                <w:spacing w:val="-3"/>
              </w:rPr>
              <w:t xml:space="preserve"> </w:t>
            </w:r>
            <w:r>
              <w:t>non</w:t>
            </w:r>
            <w:r>
              <w:rPr>
                <w:spacing w:val="-3"/>
              </w:rPr>
              <w:t xml:space="preserve"> </w:t>
            </w:r>
            <w:r>
              <w:t>rientrano</w:t>
            </w:r>
            <w:r>
              <w:rPr>
                <w:spacing w:val="-2"/>
              </w:rPr>
              <w:t xml:space="preserve"> </w:t>
            </w:r>
            <w:r>
              <w:t>in</w:t>
            </w:r>
            <w:r>
              <w:rPr>
                <w:spacing w:val="-3"/>
              </w:rPr>
              <w:t xml:space="preserve"> </w:t>
            </w:r>
            <w:r>
              <w:t>illeciti</w:t>
            </w:r>
            <w:r>
              <w:rPr>
                <w:spacing w:val="-3"/>
              </w:rPr>
              <w:t xml:space="preserve"> </w:t>
            </w:r>
            <w:r>
              <w:t>o</w:t>
            </w:r>
            <w:r>
              <w:rPr>
                <w:spacing w:val="-3"/>
              </w:rPr>
              <w:t xml:space="preserve"> </w:t>
            </w:r>
            <w:r>
              <w:t>atti</w:t>
            </w:r>
            <w:r>
              <w:rPr>
                <w:spacing w:val="-3"/>
              </w:rPr>
              <w:t xml:space="preserve"> </w:t>
            </w:r>
            <w:r>
              <w:t>riportati</w:t>
            </w:r>
            <w:r>
              <w:rPr>
                <w:spacing w:val="-3"/>
              </w:rPr>
              <w:t xml:space="preserve"> </w:t>
            </w:r>
            <w:r>
              <w:t>ai</w:t>
            </w:r>
            <w:r>
              <w:rPr>
                <w:spacing w:val="-3"/>
              </w:rPr>
              <w:t xml:space="preserve"> </w:t>
            </w:r>
            <w:r>
              <w:t>punti</w:t>
            </w:r>
            <w:r>
              <w:rPr>
                <w:spacing w:val="-2"/>
              </w:rPr>
              <w:t xml:space="preserve"> </w:t>
            </w:r>
            <w:r>
              <w:t>3,</w:t>
            </w:r>
            <w:r>
              <w:rPr>
                <w:spacing w:val="-3"/>
              </w:rPr>
              <w:t xml:space="preserve"> </w:t>
            </w:r>
            <w:r>
              <w:t>4,</w:t>
            </w:r>
            <w:r>
              <w:rPr>
                <w:spacing w:val="-3"/>
              </w:rPr>
              <w:t xml:space="preserve"> </w:t>
            </w:r>
            <w:r>
              <w:t>5</w:t>
            </w:r>
            <w:r>
              <w:rPr>
                <w:spacing w:val="-3"/>
              </w:rPr>
              <w:t xml:space="preserve"> </w:t>
            </w:r>
            <w:r>
              <w:t>e</w:t>
            </w:r>
            <w:r>
              <w:rPr>
                <w:spacing w:val="-3"/>
              </w:rPr>
              <w:t xml:space="preserve"> </w:t>
            </w:r>
            <w:r>
              <w:t>6</w:t>
            </w:r>
          </w:p>
          <w:p w14:paraId="50362793" w14:textId="109651E5" w:rsidR="00433DFB" w:rsidRDefault="00433DFB">
            <w:pPr>
              <w:pStyle w:val="Paragrafoelenco"/>
              <w:widowControl w:val="0"/>
              <w:numPr>
                <w:ilvl w:val="1"/>
                <w:numId w:val="20"/>
              </w:numPr>
              <w:tabs>
                <w:tab w:val="left" w:pos="567"/>
              </w:tabs>
              <w:autoSpaceDE w:val="0"/>
              <w:autoSpaceDN w:val="0"/>
              <w:spacing w:before="39" w:after="0" w:line="271" w:lineRule="auto"/>
              <w:ind w:left="567" w:right="142" w:hanging="283"/>
              <w:jc w:val="both"/>
            </w:pPr>
            <w:r>
              <w:t>Condotte illecite rilevanti ai sensi del decreto legislativo 8 giugno 2001, n. 231, o violazioni dei modelli di</w:t>
            </w:r>
            <w:r>
              <w:rPr>
                <w:spacing w:val="-47"/>
              </w:rPr>
              <w:t xml:space="preserve"> </w:t>
            </w:r>
            <w:r>
              <w:t>organizzazione</w:t>
            </w:r>
            <w:r>
              <w:rPr>
                <w:spacing w:val="-2"/>
              </w:rPr>
              <w:t xml:space="preserve"> </w:t>
            </w:r>
            <w:r>
              <w:t>e</w:t>
            </w:r>
            <w:r>
              <w:rPr>
                <w:spacing w:val="-1"/>
              </w:rPr>
              <w:t xml:space="preserve"> </w:t>
            </w:r>
            <w:r>
              <w:t>gestione</w:t>
            </w:r>
            <w:r>
              <w:rPr>
                <w:spacing w:val="-2"/>
              </w:rPr>
              <w:t xml:space="preserve"> </w:t>
            </w:r>
            <w:r>
              <w:t>ivi previsti,</w:t>
            </w:r>
            <w:r>
              <w:rPr>
                <w:spacing w:val="-1"/>
              </w:rPr>
              <w:t xml:space="preserve"> </w:t>
            </w:r>
            <w:r>
              <w:t>che</w:t>
            </w:r>
            <w:r>
              <w:rPr>
                <w:spacing w:val="-2"/>
              </w:rPr>
              <w:t xml:space="preserve"> </w:t>
            </w:r>
            <w:r>
              <w:t>non</w:t>
            </w:r>
            <w:r>
              <w:rPr>
                <w:spacing w:val="-1"/>
              </w:rPr>
              <w:t xml:space="preserve"> </w:t>
            </w:r>
            <w:r>
              <w:t>rientrano</w:t>
            </w:r>
            <w:r>
              <w:rPr>
                <w:spacing w:val="-1"/>
              </w:rPr>
              <w:t xml:space="preserve"> </w:t>
            </w:r>
            <w:r>
              <w:t>nei</w:t>
            </w:r>
            <w:r>
              <w:rPr>
                <w:spacing w:val="-5"/>
              </w:rPr>
              <w:t xml:space="preserve"> </w:t>
            </w:r>
            <w:r>
              <w:t>punti</w:t>
            </w:r>
            <w:r>
              <w:rPr>
                <w:spacing w:val="-1"/>
              </w:rPr>
              <w:t xml:space="preserve"> </w:t>
            </w:r>
            <w:r>
              <w:t>3,</w:t>
            </w:r>
            <w:r w:rsidR="005A1432">
              <w:t xml:space="preserve"> </w:t>
            </w:r>
            <w:r>
              <w:t>4,</w:t>
            </w:r>
            <w:r w:rsidR="005A1432">
              <w:t xml:space="preserve"> </w:t>
            </w:r>
            <w:r>
              <w:t>5</w:t>
            </w:r>
            <w:r>
              <w:rPr>
                <w:spacing w:val="-2"/>
              </w:rPr>
              <w:t xml:space="preserve"> </w:t>
            </w:r>
            <w:r>
              <w:t>e</w:t>
            </w:r>
            <w:r>
              <w:rPr>
                <w:spacing w:val="-1"/>
              </w:rPr>
              <w:t xml:space="preserve"> </w:t>
            </w:r>
            <w:r>
              <w:t>6</w:t>
            </w:r>
          </w:p>
          <w:p w14:paraId="48990D97" w14:textId="77777777" w:rsidR="00433DFB" w:rsidRDefault="00433DFB">
            <w:pPr>
              <w:pStyle w:val="Paragrafoelenco"/>
              <w:widowControl w:val="0"/>
              <w:numPr>
                <w:ilvl w:val="1"/>
                <w:numId w:val="20"/>
              </w:numPr>
              <w:tabs>
                <w:tab w:val="left" w:pos="567"/>
              </w:tabs>
              <w:autoSpaceDE w:val="0"/>
              <w:autoSpaceDN w:val="0"/>
              <w:spacing w:before="6" w:after="0" w:line="271" w:lineRule="auto"/>
              <w:ind w:left="567" w:right="142" w:hanging="283"/>
              <w:jc w:val="both"/>
            </w:pPr>
            <w:r>
              <w:t>Illeciti che rientrano nell'ambito di applicazione degli atti dell'Unione europea o nazionali indicati nell'allegato al</w:t>
            </w:r>
            <w:r>
              <w:rPr>
                <w:spacing w:val="1"/>
              </w:rPr>
              <w:t xml:space="preserve"> </w:t>
            </w:r>
            <w:r>
              <w:t>presente decreto ovvero degli atti nazionali che costituiscono attuazione degli atti dell'Unione europea indicati</w:t>
            </w:r>
            <w:r>
              <w:rPr>
                <w:spacing w:val="1"/>
              </w:rPr>
              <w:t xml:space="preserve"> </w:t>
            </w:r>
            <w:r>
              <w:t>nell'allegato</w:t>
            </w:r>
            <w:r>
              <w:rPr>
                <w:spacing w:val="-5"/>
              </w:rPr>
              <w:t xml:space="preserve"> </w:t>
            </w:r>
            <w:r>
              <w:t>alla</w:t>
            </w:r>
            <w:r>
              <w:rPr>
                <w:spacing w:val="-5"/>
              </w:rPr>
              <w:t xml:space="preserve"> </w:t>
            </w:r>
            <w:r>
              <w:t>direttiva</w:t>
            </w:r>
            <w:r>
              <w:rPr>
                <w:spacing w:val="-4"/>
              </w:rPr>
              <w:t xml:space="preserve"> </w:t>
            </w:r>
            <w:r>
              <w:t>(UE)</w:t>
            </w:r>
            <w:r>
              <w:rPr>
                <w:spacing w:val="-5"/>
              </w:rPr>
              <w:t xml:space="preserve"> </w:t>
            </w:r>
            <w:r>
              <w:t>2019/1937,</w:t>
            </w:r>
            <w:r>
              <w:rPr>
                <w:spacing w:val="-4"/>
              </w:rPr>
              <w:t xml:space="preserve"> </w:t>
            </w:r>
            <w:r>
              <w:t>seppur</w:t>
            </w:r>
            <w:r>
              <w:rPr>
                <w:spacing w:val="-5"/>
              </w:rPr>
              <w:t xml:space="preserve"> </w:t>
            </w:r>
            <w:r>
              <w:t>non</w:t>
            </w:r>
            <w:r>
              <w:rPr>
                <w:spacing w:val="-5"/>
              </w:rPr>
              <w:t xml:space="preserve"> </w:t>
            </w:r>
            <w:r>
              <w:t>indicati</w:t>
            </w:r>
            <w:r>
              <w:rPr>
                <w:spacing w:val="-3"/>
              </w:rPr>
              <w:t xml:space="preserve"> </w:t>
            </w:r>
            <w:r>
              <w:t>nell'allegato</w:t>
            </w:r>
            <w:r>
              <w:rPr>
                <w:spacing w:val="-5"/>
              </w:rPr>
              <w:t xml:space="preserve"> </w:t>
            </w:r>
            <w:r>
              <w:t>al</w:t>
            </w:r>
            <w:r>
              <w:rPr>
                <w:spacing w:val="-4"/>
              </w:rPr>
              <w:t xml:space="preserve"> </w:t>
            </w:r>
            <w:r>
              <w:t>presente</w:t>
            </w:r>
            <w:r>
              <w:rPr>
                <w:spacing w:val="-4"/>
              </w:rPr>
              <w:t xml:space="preserve"> </w:t>
            </w:r>
            <w:r>
              <w:t>decreto,</w:t>
            </w:r>
            <w:r>
              <w:rPr>
                <w:spacing w:val="-5"/>
              </w:rPr>
              <w:t xml:space="preserve"> </w:t>
            </w:r>
            <w:r>
              <w:t>relativi</w:t>
            </w:r>
            <w:r>
              <w:rPr>
                <w:spacing w:val="-4"/>
              </w:rPr>
              <w:t xml:space="preserve"> </w:t>
            </w:r>
            <w:r>
              <w:t>ai</w:t>
            </w:r>
            <w:r>
              <w:rPr>
                <w:spacing w:val="-5"/>
              </w:rPr>
              <w:t xml:space="preserve"> </w:t>
            </w:r>
            <w:r>
              <w:t>seguenti</w:t>
            </w:r>
            <w:r>
              <w:rPr>
                <w:spacing w:val="-4"/>
              </w:rPr>
              <w:t xml:space="preserve"> </w:t>
            </w:r>
            <w:r>
              <w:t>settori:</w:t>
            </w:r>
          </w:p>
          <w:p w14:paraId="32AB35DE" w14:textId="77777777" w:rsidR="00433DFB" w:rsidRDefault="00433DFB" w:rsidP="00DC0D00">
            <w:pPr>
              <w:pStyle w:val="Corpotesto"/>
              <w:tabs>
                <w:tab w:val="left" w:pos="851"/>
              </w:tabs>
              <w:spacing w:before="8" w:line="271" w:lineRule="auto"/>
              <w:ind w:left="851" w:right="142" w:hanging="284"/>
              <w:jc w:val="both"/>
            </w:pPr>
            <w:r>
              <w:rPr>
                <w:rFonts w:ascii="Courier New" w:hAnsi="Courier New"/>
              </w:rPr>
              <w:t>o</w:t>
            </w:r>
            <w:r>
              <w:rPr>
                <w:rFonts w:ascii="Courier New" w:hAnsi="Courier New"/>
                <w:spacing w:val="1"/>
              </w:rPr>
              <w:t xml:space="preserve"> </w:t>
            </w:r>
            <w:r>
              <w:t>Appalti pubblici-servizi, prodotti e mercati finanziari e prevenzione del riciclaggio e del finanziamento del</w:t>
            </w:r>
            <w:r>
              <w:rPr>
                <w:spacing w:val="1"/>
              </w:rPr>
              <w:t xml:space="preserve"> </w:t>
            </w:r>
            <w:r>
              <w:t>terrorismo-sicurezza e conformità dei prodotti-sicurezza dei trasporti-tutela dell'ambiente-radioprotezione e</w:t>
            </w:r>
            <w:r>
              <w:rPr>
                <w:spacing w:val="-47"/>
              </w:rPr>
              <w:t xml:space="preserve"> </w:t>
            </w:r>
            <w:r>
              <w:t>sicurezza nucleare-sicurezza degli alimenti e dei mangimi e salute e benessere degli</w:t>
            </w:r>
            <w:r>
              <w:rPr>
                <w:spacing w:val="1"/>
              </w:rPr>
              <w:t xml:space="preserve"> </w:t>
            </w:r>
            <w:r>
              <w:t>animali-salute</w:t>
            </w:r>
            <w:r>
              <w:rPr>
                <w:spacing w:val="1"/>
              </w:rPr>
              <w:t xml:space="preserve"> </w:t>
            </w:r>
            <w:r>
              <w:t>pubblica</w:t>
            </w:r>
            <w:r>
              <w:rPr>
                <w:spacing w:val="1"/>
              </w:rPr>
              <w:t xml:space="preserve"> </w:t>
            </w:r>
            <w:r>
              <w:t>protezione dei consumatori-tutela della vita privata e protezione dei dati personali e sicurezza delle reti e dei</w:t>
            </w:r>
            <w:r>
              <w:rPr>
                <w:spacing w:val="-47"/>
              </w:rPr>
              <w:t xml:space="preserve"> </w:t>
            </w:r>
            <w:r>
              <w:t>sistemi</w:t>
            </w:r>
            <w:r>
              <w:rPr>
                <w:spacing w:val="-2"/>
              </w:rPr>
              <w:t xml:space="preserve"> </w:t>
            </w:r>
            <w:r>
              <w:t>informativi</w:t>
            </w:r>
          </w:p>
          <w:p w14:paraId="6D3E6195" w14:textId="65122CCD" w:rsidR="00433DFB" w:rsidRDefault="00433DFB">
            <w:pPr>
              <w:pStyle w:val="Paragrafoelenco"/>
              <w:widowControl w:val="0"/>
              <w:numPr>
                <w:ilvl w:val="1"/>
                <w:numId w:val="20"/>
              </w:numPr>
              <w:tabs>
                <w:tab w:val="left" w:pos="567"/>
                <w:tab w:val="left" w:pos="696"/>
              </w:tabs>
              <w:autoSpaceDE w:val="0"/>
              <w:autoSpaceDN w:val="0"/>
              <w:spacing w:before="8" w:after="0" w:line="271" w:lineRule="auto"/>
              <w:ind w:left="567" w:right="142" w:hanging="283"/>
              <w:jc w:val="both"/>
            </w:pPr>
            <w:r>
              <w:t>Atti od omissioni che ledono gli interessi finanziari dell'Unione di cui all'articolo 325 del Trattato sul funzionamento</w:t>
            </w:r>
            <w:r w:rsidRPr="00A200ED">
              <w:t xml:space="preserve"> </w:t>
            </w:r>
            <w:r w:rsidR="00A200ED" w:rsidRPr="00A200ED">
              <w:t xml:space="preserve"> </w:t>
            </w:r>
            <w:r>
              <w:t>dell'Unione</w:t>
            </w:r>
            <w:r w:rsidRPr="00A200ED">
              <w:t xml:space="preserve"> </w:t>
            </w:r>
            <w:r>
              <w:t>Europea specificati</w:t>
            </w:r>
            <w:r w:rsidRPr="00A200ED">
              <w:t xml:space="preserve"> </w:t>
            </w:r>
            <w:r>
              <w:t>nel</w:t>
            </w:r>
            <w:r w:rsidRPr="00A200ED">
              <w:t xml:space="preserve"> </w:t>
            </w:r>
            <w:r>
              <w:t>diritto</w:t>
            </w:r>
            <w:r w:rsidRPr="00A200ED">
              <w:t xml:space="preserve"> </w:t>
            </w:r>
            <w:r>
              <w:t>derivato</w:t>
            </w:r>
            <w:r w:rsidRPr="00A200ED">
              <w:t xml:space="preserve"> </w:t>
            </w:r>
            <w:r>
              <w:t>pertinente</w:t>
            </w:r>
            <w:r w:rsidRPr="00A200ED">
              <w:t xml:space="preserve"> </w:t>
            </w:r>
            <w:r>
              <w:t>dell'Unione</w:t>
            </w:r>
            <w:r w:rsidRPr="00A200ED">
              <w:t xml:space="preserve"> </w:t>
            </w:r>
            <w:r>
              <w:t>europea</w:t>
            </w:r>
          </w:p>
          <w:p w14:paraId="0D328C77" w14:textId="639E0500" w:rsidR="00433DFB" w:rsidRDefault="00433DFB">
            <w:pPr>
              <w:pStyle w:val="Paragrafoelenco"/>
              <w:widowControl w:val="0"/>
              <w:numPr>
                <w:ilvl w:val="1"/>
                <w:numId w:val="20"/>
              </w:numPr>
              <w:tabs>
                <w:tab w:val="left" w:pos="567"/>
              </w:tabs>
              <w:autoSpaceDE w:val="0"/>
              <w:autoSpaceDN w:val="0"/>
              <w:spacing w:before="2" w:after="0"/>
              <w:ind w:left="567" w:right="142" w:hanging="283"/>
              <w:jc w:val="both"/>
            </w:pPr>
            <w:r>
              <w:t>Atti od omissioni riguardanti il mercato interno, di cui all'articolo 26, paragrafo 2, del Trattato sul funzionamento</w:t>
            </w:r>
            <w:r>
              <w:rPr>
                <w:spacing w:val="-47"/>
              </w:rPr>
              <w:t xml:space="preserve"> </w:t>
            </w:r>
            <w:r>
              <w:t>dell'Unione europea, comprese le violazioni delle</w:t>
            </w:r>
            <w:r>
              <w:rPr>
                <w:spacing w:val="1"/>
              </w:rPr>
              <w:t xml:space="preserve"> </w:t>
            </w:r>
            <w:r>
              <w:t>norme</w:t>
            </w:r>
            <w:r>
              <w:rPr>
                <w:spacing w:val="1"/>
              </w:rPr>
              <w:t xml:space="preserve"> </w:t>
            </w:r>
            <w:r>
              <w:t>dell'Unione europea in materia di concorrenza e di aiuti</w:t>
            </w:r>
            <w:r>
              <w:rPr>
                <w:spacing w:val="1"/>
              </w:rPr>
              <w:t xml:space="preserve"> </w:t>
            </w:r>
            <w:r>
              <w:t>di</w:t>
            </w:r>
            <w:r>
              <w:rPr>
                <w:spacing w:val="1"/>
              </w:rPr>
              <w:t xml:space="preserve"> </w:t>
            </w:r>
            <w:r>
              <w:t>Stato, nonché le violazioni riguardanti il mercato interno connesse ad atti che violano le norme in materia di imposta</w:t>
            </w:r>
            <w:r>
              <w:rPr>
                <w:spacing w:val="1"/>
              </w:rPr>
              <w:t xml:space="preserve"> </w:t>
            </w:r>
            <w:r>
              <w:t>sulle società o i meccanismi il cui fine è ottenere un vantaggio fiscale che vanifica l'oggetto o</w:t>
            </w:r>
            <w:r w:rsidR="002717E8">
              <w:t xml:space="preserve"> </w:t>
            </w:r>
            <w:r>
              <w:t>la finalità della normativa</w:t>
            </w:r>
            <w:r>
              <w:rPr>
                <w:spacing w:val="1"/>
              </w:rPr>
              <w:t xml:space="preserve"> </w:t>
            </w:r>
            <w:r>
              <w:t>applicabile</w:t>
            </w:r>
            <w:r>
              <w:rPr>
                <w:spacing w:val="-2"/>
              </w:rPr>
              <w:t xml:space="preserve"> </w:t>
            </w:r>
            <w:r>
              <w:t>in</w:t>
            </w:r>
            <w:r>
              <w:rPr>
                <w:spacing w:val="-1"/>
              </w:rPr>
              <w:t xml:space="preserve"> </w:t>
            </w:r>
            <w:r>
              <w:t>materia</w:t>
            </w:r>
            <w:r>
              <w:rPr>
                <w:spacing w:val="-1"/>
              </w:rPr>
              <w:t xml:space="preserve"> </w:t>
            </w:r>
            <w:r>
              <w:t>di</w:t>
            </w:r>
            <w:r>
              <w:rPr>
                <w:spacing w:val="-1"/>
              </w:rPr>
              <w:t xml:space="preserve"> </w:t>
            </w:r>
            <w:r>
              <w:t>imposta</w:t>
            </w:r>
            <w:r>
              <w:rPr>
                <w:spacing w:val="48"/>
              </w:rPr>
              <w:t xml:space="preserve"> </w:t>
            </w:r>
            <w:r>
              <w:t>sulle</w:t>
            </w:r>
            <w:r>
              <w:rPr>
                <w:spacing w:val="-1"/>
              </w:rPr>
              <w:t xml:space="preserve"> </w:t>
            </w:r>
            <w:r>
              <w:t>società</w:t>
            </w:r>
          </w:p>
          <w:p w14:paraId="6743641B" w14:textId="1DAC0324" w:rsidR="00433DFB" w:rsidRDefault="00433DFB">
            <w:pPr>
              <w:pStyle w:val="Paragrafoelenco"/>
              <w:widowControl w:val="0"/>
              <w:numPr>
                <w:ilvl w:val="1"/>
                <w:numId w:val="20"/>
              </w:numPr>
              <w:tabs>
                <w:tab w:val="left" w:pos="567"/>
              </w:tabs>
              <w:autoSpaceDE w:val="0"/>
              <w:autoSpaceDN w:val="0"/>
              <w:spacing w:before="2" w:after="0" w:line="271" w:lineRule="auto"/>
              <w:ind w:left="567" w:right="142" w:hanging="283"/>
              <w:jc w:val="both"/>
            </w:pPr>
            <w:r>
              <w:t>Atti o comportamenti che vanificano l'oggetto o la finalità delle disposizioni di cui agli atti dell'Unione nei settori</w:t>
            </w:r>
            <w:r>
              <w:rPr>
                <w:spacing w:val="-47"/>
              </w:rPr>
              <w:t xml:space="preserve"> </w:t>
            </w:r>
            <w:r>
              <w:lastRenderedPageBreak/>
              <w:t>indicati</w:t>
            </w:r>
            <w:r>
              <w:rPr>
                <w:spacing w:val="-2"/>
              </w:rPr>
              <w:t xml:space="preserve"> </w:t>
            </w:r>
            <w:r>
              <w:t>ai</w:t>
            </w:r>
            <w:r>
              <w:rPr>
                <w:spacing w:val="-1"/>
              </w:rPr>
              <w:t xml:space="preserve"> </w:t>
            </w:r>
            <w:r>
              <w:t>punti</w:t>
            </w:r>
            <w:r>
              <w:rPr>
                <w:spacing w:val="-1"/>
              </w:rPr>
              <w:t xml:space="preserve"> </w:t>
            </w:r>
            <w:r>
              <w:t>3,</w:t>
            </w:r>
            <w:r w:rsidR="005A1432">
              <w:t xml:space="preserve"> </w:t>
            </w:r>
            <w:r>
              <w:t>4</w:t>
            </w:r>
            <w:r>
              <w:rPr>
                <w:spacing w:val="-1"/>
              </w:rPr>
              <w:t xml:space="preserve"> </w:t>
            </w:r>
            <w:r>
              <w:t>e</w:t>
            </w:r>
            <w:r>
              <w:rPr>
                <w:spacing w:val="-1"/>
              </w:rPr>
              <w:t xml:space="preserve"> </w:t>
            </w:r>
            <w:r>
              <w:t>5</w:t>
            </w:r>
          </w:p>
          <w:p w14:paraId="1F644676" w14:textId="698DA387" w:rsidR="00433DFB" w:rsidRDefault="00433DFB" w:rsidP="00DC0D00">
            <w:pPr>
              <w:pStyle w:val="Corpotesto"/>
              <w:spacing w:before="203"/>
              <w:ind w:right="142"/>
              <w:jc w:val="both"/>
            </w:pPr>
            <w:r>
              <w:t>L’</w:t>
            </w:r>
            <w:r w:rsidR="00DC0D00">
              <w:t>art.</w:t>
            </w:r>
            <w:r>
              <w:t>2 “Definizioni” oltre a definire il concetto di “violazione” definisce anche che i soggetti del settore privato sono quei</w:t>
            </w:r>
            <w:r>
              <w:rPr>
                <w:spacing w:val="1"/>
              </w:rPr>
              <w:t xml:space="preserve"> </w:t>
            </w:r>
            <w:r>
              <w:t>soggetti diversi da quelli rientranti nella definizione di soggetti del settore pubblico, con una ulteriore distinzione, utile in</w:t>
            </w:r>
            <w:r>
              <w:rPr>
                <w:spacing w:val="1"/>
              </w:rPr>
              <w:t xml:space="preserve"> </w:t>
            </w:r>
            <w:r>
              <w:t>seguito per definire oggetto e mezzo di segnalazione, riguardante il numero di lavoratori, l’adozione o meno di un Modello</w:t>
            </w:r>
            <w:r>
              <w:rPr>
                <w:spacing w:val="-47"/>
              </w:rPr>
              <w:t xml:space="preserve"> </w:t>
            </w:r>
            <w:r w:rsidR="005A1432">
              <w:rPr>
                <w:spacing w:val="-47"/>
              </w:rPr>
              <w:t xml:space="preserve">       </w:t>
            </w:r>
            <w:r>
              <w:t>231</w:t>
            </w:r>
            <w:r>
              <w:rPr>
                <w:spacing w:val="-2"/>
              </w:rPr>
              <w:t xml:space="preserve"> </w:t>
            </w:r>
            <w:r>
              <w:t>e</w:t>
            </w:r>
            <w:r>
              <w:rPr>
                <w:spacing w:val="-1"/>
              </w:rPr>
              <w:t xml:space="preserve"> </w:t>
            </w:r>
            <w:r>
              <w:t>il</w:t>
            </w:r>
            <w:r>
              <w:rPr>
                <w:spacing w:val="-1"/>
              </w:rPr>
              <w:t xml:space="preserve"> </w:t>
            </w:r>
            <w:r>
              <w:t>settore</w:t>
            </w:r>
            <w:r>
              <w:rPr>
                <w:spacing w:val="-1"/>
              </w:rPr>
              <w:t xml:space="preserve"> </w:t>
            </w:r>
            <w:r>
              <w:t>in</w:t>
            </w:r>
            <w:r>
              <w:rPr>
                <w:spacing w:val="-1"/>
              </w:rPr>
              <w:t xml:space="preserve"> </w:t>
            </w:r>
            <w:r>
              <w:t>cui</w:t>
            </w:r>
            <w:r>
              <w:rPr>
                <w:spacing w:val="-1"/>
              </w:rPr>
              <w:t xml:space="preserve"> </w:t>
            </w:r>
            <w:r>
              <w:t>si</w:t>
            </w:r>
            <w:r>
              <w:rPr>
                <w:spacing w:val="-1"/>
              </w:rPr>
              <w:t xml:space="preserve"> </w:t>
            </w:r>
            <w:r>
              <w:t>opera:</w:t>
            </w:r>
          </w:p>
          <w:p w14:paraId="64EFF0DC" w14:textId="77777777" w:rsidR="00433DFB" w:rsidRDefault="00433DFB">
            <w:pPr>
              <w:pStyle w:val="Paragrafoelenco"/>
              <w:widowControl w:val="0"/>
              <w:numPr>
                <w:ilvl w:val="0"/>
                <w:numId w:val="21"/>
              </w:numPr>
              <w:tabs>
                <w:tab w:val="left" w:pos="579"/>
              </w:tabs>
              <w:autoSpaceDE w:val="0"/>
              <w:autoSpaceDN w:val="0"/>
              <w:spacing w:before="203" w:after="0" w:line="271" w:lineRule="auto"/>
              <w:ind w:right="142"/>
              <w:jc w:val="both"/>
              <w:rPr>
                <w:rFonts w:ascii="Symbol" w:hAnsi="Symbol"/>
              </w:rPr>
            </w:pPr>
            <w:r>
              <w:t>Settore privato che ha impiegato una media di almeno cinquanta lavoratori subordinati a tempo indeterminato o</w:t>
            </w:r>
            <w:r>
              <w:rPr>
                <w:spacing w:val="-47"/>
              </w:rPr>
              <w:t xml:space="preserve"> </w:t>
            </w:r>
            <w:r>
              <w:t>determinato</w:t>
            </w:r>
          </w:p>
          <w:p w14:paraId="63F81983" w14:textId="77777777" w:rsidR="00433DFB" w:rsidRDefault="00433DFB">
            <w:pPr>
              <w:pStyle w:val="Paragrafoelenco"/>
              <w:widowControl w:val="0"/>
              <w:numPr>
                <w:ilvl w:val="0"/>
                <w:numId w:val="21"/>
              </w:numPr>
              <w:tabs>
                <w:tab w:val="left" w:pos="579"/>
              </w:tabs>
              <w:autoSpaceDE w:val="0"/>
              <w:autoSpaceDN w:val="0"/>
              <w:spacing w:before="5" w:after="0" w:line="271" w:lineRule="auto"/>
              <w:ind w:right="142"/>
              <w:jc w:val="both"/>
              <w:rPr>
                <w:rFonts w:ascii="Symbol" w:hAnsi="Symbol"/>
              </w:rPr>
            </w:pPr>
            <w:r>
              <w:t>Settore privato che ha impiegato meno di 50 lavoratori subordinati a tempo indeterminato o determinato in cui è</w:t>
            </w:r>
            <w:r>
              <w:rPr>
                <w:spacing w:val="-47"/>
              </w:rPr>
              <w:t xml:space="preserve"> </w:t>
            </w:r>
            <w:r>
              <w:t>stato</w:t>
            </w:r>
            <w:r>
              <w:rPr>
                <w:spacing w:val="-2"/>
              </w:rPr>
              <w:t xml:space="preserve"> </w:t>
            </w:r>
            <w:r>
              <w:t>adottato</w:t>
            </w:r>
            <w:r>
              <w:rPr>
                <w:spacing w:val="-1"/>
              </w:rPr>
              <w:t xml:space="preserve"> </w:t>
            </w:r>
            <w:r>
              <w:t>un</w:t>
            </w:r>
            <w:r>
              <w:rPr>
                <w:spacing w:val="-1"/>
              </w:rPr>
              <w:t xml:space="preserve"> </w:t>
            </w:r>
            <w:r>
              <w:t>Modello</w:t>
            </w:r>
            <w:r>
              <w:rPr>
                <w:spacing w:val="-1"/>
              </w:rPr>
              <w:t xml:space="preserve"> </w:t>
            </w:r>
            <w:r>
              <w:t>231</w:t>
            </w:r>
          </w:p>
          <w:p w14:paraId="19890552" w14:textId="56777E9F" w:rsidR="00433DFB" w:rsidRPr="00E4717D" w:rsidRDefault="00433DFB" w:rsidP="005E1728">
            <w:pPr>
              <w:spacing w:after="0"/>
              <w:ind w:right="142"/>
              <w:jc w:val="both"/>
              <w:rPr>
                <w:rFonts w:cs="Calibri"/>
              </w:rPr>
            </w:pPr>
            <w:r>
              <w:t>Settore privato operante nei servizi, prodotti e mercati finanziari, prevenzione del riciclaggio e del finanziamento del</w:t>
            </w:r>
            <w:r>
              <w:rPr>
                <w:spacing w:val="-47"/>
              </w:rPr>
              <w:t xml:space="preserve"> </w:t>
            </w:r>
            <w:r>
              <w:t>terrorismo,</w:t>
            </w:r>
            <w:r>
              <w:rPr>
                <w:spacing w:val="-3"/>
              </w:rPr>
              <w:t xml:space="preserve"> </w:t>
            </w:r>
            <w:r>
              <w:t>alla</w:t>
            </w:r>
            <w:r>
              <w:rPr>
                <w:spacing w:val="-3"/>
              </w:rPr>
              <w:t xml:space="preserve"> </w:t>
            </w:r>
            <w:r>
              <w:t>tutela</w:t>
            </w:r>
            <w:r>
              <w:rPr>
                <w:spacing w:val="-2"/>
              </w:rPr>
              <w:t xml:space="preserve"> </w:t>
            </w:r>
            <w:r>
              <w:t>della</w:t>
            </w:r>
            <w:r>
              <w:rPr>
                <w:spacing w:val="-3"/>
              </w:rPr>
              <w:t xml:space="preserve"> </w:t>
            </w:r>
            <w:r>
              <w:t>vita</w:t>
            </w:r>
            <w:r>
              <w:rPr>
                <w:spacing w:val="-2"/>
              </w:rPr>
              <w:t xml:space="preserve"> </w:t>
            </w:r>
            <w:r>
              <w:t>privata</w:t>
            </w:r>
            <w:r>
              <w:rPr>
                <w:spacing w:val="-3"/>
              </w:rPr>
              <w:t xml:space="preserve"> </w:t>
            </w:r>
            <w:r>
              <w:t>e</w:t>
            </w:r>
            <w:r>
              <w:rPr>
                <w:spacing w:val="-2"/>
              </w:rPr>
              <w:t xml:space="preserve"> </w:t>
            </w:r>
            <w:r>
              <w:t>dei</w:t>
            </w:r>
            <w:r>
              <w:rPr>
                <w:spacing w:val="-3"/>
              </w:rPr>
              <w:t xml:space="preserve"> </w:t>
            </w:r>
            <w:r>
              <w:t>dati</w:t>
            </w:r>
            <w:r>
              <w:rPr>
                <w:spacing w:val="-3"/>
              </w:rPr>
              <w:t xml:space="preserve"> </w:t>
            </w:r>
            <w:r>
              <w:t>personali</w:t>
            </w:r>
            <w:r>
              <w:rPr>
                <w:spacing w:val="-2"/>
              </w:rPr>
              <w:t xml:space="preserve"> </w:t>
            </w:r>
            <w:r>
              <w:t>e</w:t>
            </w:r>
            <w:r>
              <w:rPr>
                <w:spacing w:val="-3"/>
              </w:rPr>
              <w:t xml:space="preserve"> </w:t>
            </w:r>
            <w:r>
              <w:t>sicurezza</w:t>
            </w:r>
            <w:r>
              <w:rPr>
                <w:spacing w:val="-2"/>
              </w:rPr>
              <w:t xml:space="preserve"> </w:t>
            </w:r>
            <w:r>
              <w:t>delle</w:t>
            </w:r>
            <w:r>
              <w:rPr>
                <w:spacing w:val="-3"/>
              </w:rPr>
              <w:t xml:space="preserve"> </w:t>
            </w:r>
            <w:r>
              <w:t>reti</w:t>
            </w:r>
            <w:r>
              <w:rPr>
                <w:spacing w:val="-1"/>
              </w:rPr>
              <w:t xml:space="preserve"> </w:t>
            </w:r>
            <w:r>
              <w:t>e</w:t>
            </w:r>
            <w:r>
              <w:rPr>
                <w:spacing w:val="-3"/>
              </w:rPr>
              <w:t xml:space="preserve"> </w:t>
            </w:r>
            <w:r>
              <w:t>dei</w:t>
            </w:r>
            <w:r>
              <w:rPr>
                <w:spacing w:val="46"/>
              </w:rPr>
              <w:t xml:space="preserve"> </w:t>
            </w:r>
            <w:r>
              <w:t>sistemi</w:t>
            </w:r>
            <w:r>
              <w:rPr>
                <w:spacing w:val="-3"/>
              </w:rPr>
              <w:t xml:space="preserve"> </w:t>
            </w:r>
            <w:r>
              <w:t>informativi</w:t>
            </w:r>
            <w:r>
              <w:rPr>
                <w:spacing w:val="-3"/>
              </w:rPr>
              <w:t xml:space="preserve"> </w:t>
            </w:r>
            <w:r>
              <w:t>che</w:t>
            </w:r>
            <w:r>
              <w:rPr>
                <w:spacing w:val="-2"/>
              </w:rPr>
              <w:t xml:space="preserve"> </w:t>
            </w:r>
            <w:r>
              <w:t>ha impiegato nell’ultimo anno lavoratori subordinati a tempo indeterminato o determinato indipendenti anche inferiore</w:t>
            </w:r>
            <w:r>
              <w:rPr>
                <w:spacing w:val="-47"/>
              </w:rPr>
              <w:t xml:space="preserve"> </w:t>
            </w:r>
            <w:r>
              <w:t>a</w:t>
            </w:r>
            <w:r>
              <w:rPr>
                <w:spacing w:val="-2"/>
              </w:rPr>
              <w:t xml:space="preserve"> </w:t>
            </w:r>
            <w:r>
              <w:t>50</w:t>
            </w:r>
            <w:r>
              <w:rPr>
                <w:spacing w:val="-1"/>
              </w:rPr>
              <w:t xml:space="preserve"> </w:t>
            </w:r>
            <w:r>
              <w:t>unità.</w:t>
            </w:r>
          </w:p>
        </w:tc>
      </w:tr>
    </w:tbl>
    <w:p w14:paraId="1D8DE3DF" w14:textId="77777777" w:rsidR="00433DFB" w:rsidRDefault="00433DFB" w:rsidP="00DC0D00">
      <w:pPr>
        <w:ind w:right="142"/>
        <w:jc w:val="both"/>
        <w:rPr>
          <w:rFonts w:cs="Calibri"/>
        </w:rPr>
      </w:pPr>
    </w:p>
    <w:tbl>
      <w:tblPr>
        <w:tblW w:w="11165" w:type="dxa"/>
        <w:tblLayout w:type="fixed"/>
        <w:tblLook w:val="04A0" w:firstRow="1" w:lastRow="0" w:firstColumn="1" w:lastColumn="0" w:noHBand="0" w:noVBand="1"/>
      </w:tblPr>
      <w:tblGrid>
        <w:gridCol w:w="11165"/>
      </w:tblGrid>
      <w:tr w:rsidR="00433DFB" w:rsidRPr="00E4717D" w14:paraId="277A9541" w14:textId="77777777" w:rsidTr="00FD45B0">
        <w:tc>
          <w:tcPr>
            <w:tcW w:w="11165" w:type="dxa"/>
            <w:shd w:val="clear" w:color="auto" w:fill="540850"/>
          </w:tcPr>
          <w:p w14:paraId="676BA3DF" w14:textId="678DF7A7" w:rsidR="00433DFB" w:rsidRPr="00E4717D" w:rsidRDefault="002717E8" w:rsidP="00DC0D00">
            <w:pPr>
              <w:tabs>
                <w:tab w:val="left" w:pos="284"/>
              </w:tabs>
              <w:spacing w:after="0" w:line="240" w:lineRule="auto"/>
              <w:ind w:right="142"/>
              <w:jc w:val="both"/>
              <w:rPr>
                <w:rFonts w:cs="Calibri"/>
                <w:b/>
                <w:bCs/>
                <w:color w:val="FFFFFF"/>
                <w:sz w:val="24"/>
                <w:szCs w:val="24"/>
              </w:rPr>
            </w:pPr>
            <w:r>
              <w:rPr>
                <w:rFonts w:cs="Calibri"/>
                <w:b/>
                <w:bCs/>
                <w:color w:val="FFFFFF"/>
                <w:sz w:val="24"/>
                <w:szCs w:val="24"/>
              </w:rPr>
              <w:t>6</w:t>
            </w:r>
            <w:r w:rsidR="00433DFB">
              <w:rPr>
                <w:rFonts w:cs="Calibri"/>
                <w:b/>
                <w:bCs/>
                <w:color w:val="FFFFFF"/>
                <w:sz w:val="24"/>
                <w:szCs w:val="24"/>
              </w:rPr>
              <w:tab/>
              <w:t>Persone legittimate a segnalare violazioni</w:t>
            </w:r>
          </w:p>
        </w:tc>
      </w:tr>
      <w:tr w:rsidR="00433DFB" w:rsidRPr="00E4717D" w14:paraId="5CC2237D" w14:textId="77777777">
        <w:tc>
          <w:tcPr>
            <w:tcW w:w="11165" w:type="dxa"/>
            <w:shd w:val="clear" w:color="auto" w:fill="FFFFFF"/>
          </w:tcPr>
          <w:p w14:paraId="24BCA007" w14:textId="5DFD63F4" w:rsidR="00433DFB" w:rsidRDefault="00433DFB" w:rsidP="00DC0D00">
            <w:pPr>
              <w:pStyle w:val="Corpotesto"/>
              <w:spacing w:before="101" w:line="271" w:lineRule="auto"/>
              <w:ind w:right="142"/>
              <w:jc w:val="both"/>
            </w:pPr>
            <w:r>
              <w:t>Con l’</w:t>
            </w:r>
            <w:r w:rsidR="005A1432">
              <w:t>a</w:t>
            </w:r>
            <w:r>
              <w:t>rt. 2 il legislatore ha definito il concetto di “Violazione, con l’</w:t>
            </w:r>
            <w:r w:rsidR="005A1432">
              <w:t>a</w:t>
            </w:r>
            <w:r>
              <w:t>rt. 3 “Ambito di applicazione soggettivo” indica le</w:t>
            </w:r>
            <w:r>
              <w:rPr>
                <w:spacing w:val="1"/>
              </w:rPr>
              <w:t xml:space="preserve"> </w:t>
            </w:r>
            <w:r>
              <w:t>persone</w:t>
            </w:r>
            <w:r>
              <w:rPr>
                <w:spacing w:val="-7"/>
              </w:rPr>
              <w:t xml:space="preserve"> </w:t>
            </w:r>
            <w:r>
              <w:t>che</w:t>
            </w:r>
            <w:r>
              <w:rPr>
                <w:spacing w:val="-7"/>
              </w:rPr>
              <w:t xml:space="preserve"> </w:t>
            </w:r>
            <w:r>
              <w:t>operano</w:t>
            </w:r>
            <w:r>
              <w:rPr>
                <w:spacing w:val="-7"/>
              </w:rPr>
              <w:t xml:space="preserve"> </w:t>
            </w:r>
            <w:r>
              <w:t>nel</w:t>
            </w:r>
            <w:r>
              <w:rPr>
                <w:spacing w:val="-5"/>
              </w:rPr>
              <w:t xml:space="preserve"> </w:t>
            </w:r>
            <w:r>
              <w:t>contesto</w:t>
            </w:r>
            <w:r>
              <w:rPr>
                <w:spacing w:val="-7"/>
              </w:rPr>
              <w:t xml:space="preserve"> </w:t>
            </w:r>
            <w:r>
              <w:t>lavorativo</w:t>
            </w:r>
            <w:r>
              <w:rPr>
                <w:spacing w:val="-7"/>
              </w:rPr>
              <w:t xml:space="preserve"> </w:t>
            </w:r>
            <w:r>
              <w:t>di</w:t>
            </w:r>
            <w:r>
              <w:rPr>
                <w:spacing w:val="-7"/>
              </w:rPr>
              <w:t xml:space="preserve"> </w:t>
            </w:r>
            <w:r>
              <w:t>un</w:t>
            </w:r>
            <w:r>
              <w:rPr>
                <w:spacing w:val="-6"/>
              </w:rPr>
              <w:t xml:space="preserve"> </w:t>
            </w:r>
            <w:r>
              <w:t>soggetto</w:t>
            </w:r>
            <w:r>
              <w:rPr>
                <w:spacing w:val="-7"/>
              </w:rPr>
              <w:t xml:space="preserve"> </w:t>
            </w:r>
            <w:r>
              <w:t>del</w:t>
            </w:r>
            <w:r>
              <w:rPr>
                <w:spacing w:val="-7"/>
              </w:rPr>
              <w:t xml:space="preserve"> </w:t>
            </w:r>
            <w:r>
              <w:t>settore</w:t>
            </w:r>
            <w:r>
              <w:rPr>
                <w:spacing w:val="-6"/>
              </w:rPr>
              <w:t xml:space="preserve"> </w:t>
            </w:r>
            <w:r>
              <w:t>pubblico</w:t>
            </w:r>
            <w:r>
              <w:rPr>
                <w:spacing w:val="-7"/>
              </w:rPr>
              <w:t xml:space="preserve"> </w:t>
            </w:r>
            <w:r>
              <w:t>o</w:t>
            </w:r>
            <w:r>
              <w:rPr>
                <w:spacing w:val="-7"/>
              </w:rPr>
              <w:t xml:space="preserve"> </w:t>
            </w:r>
            <w:r>
              <w:t>privato</w:t>
            </w:r>
            <w:r>
              <w:rPr>
                <w:spacing w:val="-7"/>
              </w:rPr>
              <w:t xml:space="preserve"> </w:t>
            </w:r>
            <w:r>
              <w:t>legittimate</w:t>
            </w:r>
            <w:r>
              <w:rPr>
                <w:spacing w:val="-6"/>
              </w:rPr>
              <w:t xml:space="preserve"> </w:t>
            </w:r>
            <w:r>
              <w:t>a</w:t>
            </w:r>
            <w:r>
              <w:rPr>
                <w:spacing w:val="-7"/>
              </w:rPr>
              <w:t xml:space="preserve"> </w:t>
            </w:r>
            <w:r>
              <w:t>segnalare</w:t>
            </w:r>
            <w:r>
              <w:rPr>
                <w:spacing w:val="-7"/>
              </w:rPr>
              <w:t xml:space="preserve"> </w:t>
            </w:r>
            <w:r>
              <w:t>eventuali</w:t>
            </w:r>
            <w:r>
              <w:rPr>
                <w:spacing w:val="1"/>
              </w:rPr>
              <w:t xml:space="preserve"> </w:t>
            </w:r>
            <w:r>
              <w:t>violazioni.</w:t>
            </w:r>
          </w:p>
          <w:p w14:paraId="7353F5F8" w14:textId="77777777" w:rsidR="00433DFB" w:rsidRDefault="00433DFB" w:rsidP="00DC0D00">
            <w:pPr>
              <w:pStyle w:val="Corpotesto"/>
              <w:spacing w:before="8"/>
              <w:ind w:right="142"/>
              <w:jc w:val="both"/>
            </w:pPr>
            <w:r>
              <w:t>Esse</w:t>
            </w:r>
            <w:r>
              <w:rPr>
                <w:spacing w:val="-6"/>
              </w:rPr>
              <w:t xml:space="preserve"> </w:t>
            </w:r>
            <w:r>
              <w:t>sono:</w:t>
            </w:r>
          </w:p>
          <w:p w14:paraId="77102B98" w14:textId="300C1C61" w:rsidR="00433DFB" w:rsidRDefault="00433DFB">
            <w:pPr>
              <w:pStyle w:val="Paragrafoelenco"/>
              <w:widowControl w:val="0"/>
              <w:numPr>
                <w:ilvl w:val="0"/>
                <w:numId w:val="21"/>
              </w:numPr>
              <w:tabs>
                <w:tab w:val="left" w:pos="579"/>
              </w:tabs>
              <w:autoSpaceDE w:val="0"/>
              <w:autoSpaceDN w:val="0"/>
              <w:spacing w:before="41" w:after="0" w:line="271" w:lineRule="auto"/>
              <w:ind w:right="142"/>
              <w:jc w:val="both"/>
              <w:rPr>
                <w:rFonts w:ascii="Symbol" w:hAnsi="Symbol"/>
              </w:rPr>
            </w:pPr>
            <w:r>
              <w:t>Dipendenti pubblici (ossia i dipendenti delle amministrazioni pubbliche di cui all’</w:t>
            </w:r>
            <w:r w:rsidR="00DC0D00">
              <w:t>art.</w:t>
            </w:r>
            <w:r>
              <w:t xml:space="preserve"> 1, comma 2, del </w:t>
            </w:r>
            <w:proofErr w:type="spellStart"/>
            <w:r w:rsidR="004D5FD3">
              <w:t>D.Lgs.</w:t>
            </w:r>
            <w:proofErr w:type="spellEnd"/>
            <w:r>
              <w:t xml:space="preserve"> 165/01, ivi</w:t>
            </w:r>
            <w:r>
              <w:rPr>
                <w:spacing w:val="-47"/>
              </w:rPr>
              <w:t xml:space="preserve"> </w:t>
            </w:r>
            <w:r>
              <w:t>compresi</w:t>
            </w:r>
            <w:r>
              <w:rPr>
                <w:spacing w:val="-2"/>
              </w:rPr>
              <w:t xml:space="preserve"> </w:t>
            </w:r>
            <w:r>
              <w:t>i:</w:t>
            </w:r>
          </w:p>
          <w:p w14:paraId="426553D7" w14:textId="0F5F4043" w:rsidR="00433DFB" w:rsidRDefault="00433DFB">
            <w:pPr>
              <w:pStyle w:val="Paragrafoelenco"/>
              <w:widowControl w:val="0"/>
              <w:numPr>
                <w:ilvl w:val="1"/>
                <w:numId w:val="21"/>
              </w:numPr>
              <w:tabs>
                <w:tab w:val="left" w:pos="927"/>
              </w:tabs>
              <w:autoSpaceDE w:val="0"/>
              <w:autoSpaceDN w:val="0"/>
              <w:spacing w:before="2" w:after="0" w:line="271" w:lineRule="auto"/>
              <w:ind w:left="926" w:right="142"/>
              <w:jc w:val="both"/>
              <w:rPr>
                <w:rFonts w:ascii="Courier New" w:hAnsi="Courier New"/>
              </w:rPr>
            </w:pPr>
            <w:r>
              <w:t>Dipendenti di cui all’</w:t>
            </w:r>
            <w:r w:rsidR="005A1432">
              <w:t>a</w:t>
            </w:r>
            <w:r>
              <w:t>rt.3 del medesimo decreto, nonché i dipendenti delle autorità amministrative indipendenti</w:t>
            </w:r>
            <w:r>
              <w:rPr>
                <w:spacing w:val="-47"/>
              </w:rPr>
              <w:t xml:space="preserve"> </w:t>
            </w:r>
            <w:r>
              <w:t>di garanzia, vigilanza o regolazione; i dipendenti degli enti pubblici economici, degli enti di diritto privato</w:t>
            </w:r>
            <w:r>
              <w:rPr>
                <w:spacing w:val="1"/>
              </w:rPr>
              <w:t xml:space="preserve"> </w:t>
            </w:r>
            <w:r>
              <w:t>sottoposti a controllo pubblico, delle società in house, degli organismi di diritto pubblico o dei concessionari di</w:t>
            </w:r>
            <w:r>
              <w:rPr>
                <w:spacing w:val="1"/>
              </w:rPr>
              <w:t xml:space="preserve"> </w:t>
            </w:r>
            <w:r>
              <w:t>pubblico</w:t>
            </w:r>
            <w:r>
              <w:rPr>
                <w:spacing w:val="-2"/>
              </w:rPr>
              <w:t xml:space="preserve"> </w:t>
            </w:r>
            <w:r>
              <w:t>servizio)</w:t>
            </w:r>
          </w:p>
          <w:p w14:paraId="444E2F0E" w14:textId="77777777" w:rsidR="00433DFB" w:rsidRDefault="00433DFB">
            <w:pPr>
              <w:pStyle w:val="Paragrafoelenco"/>
              <w:widowControl w:val="0"/>
              <w:numPr>
                <w:ilvl w:val="0"/>
                <w:numId w:val="21"/>
              </w:numPr>
              <w:tabs>
                <w:tab w:val="left" w:pos="579"/>
              </w:tabs>
              <w:autoSpaceDE w:val="0"/>
              <w:autoSpaceDN w:val="0"/>
              <w:spacing w:before="10" w:after="0" w:line="240" w:lineRule="auto"/>
              <w:ind w:right="142" w:hanging="361"/>
              <w:jc w:val="both"/>
              <w:rPr>
                <w:rFonts w:ascii="Symbol" w:hAnsi="Symbol"/>
              </w:rPr>
            </w:pPr>
            <w:r>
              <w:t>Lavoratori</w:t>
            </w:r>
            <w:r>
              <w:rPr>
                <w:spacing w:val="-4"/>
              </w:rPr>
              <w:t xml:space="preserve"> </w:t>
            </w:r>
            <w:r>
              <w:t>subordinati</w:t>
            </w:r>
            <w:r>
              <w:rPr>
                <w:spacing w:val="-3"/>
              </w:rPr>
              <w:t xml:space="preserve"> </w:t>
            </w:r>
            <w:r>
              <w:t>di</w:t>
            </w:r>
            <w:r>
              <w:rPr>
                <w:spacing w:val="-4"/>
              </w:rPr>
              <w:t xml:space="preserve"> </w:t>
            </w:r>
            <w:r>
              <w:t>soggetti</w:t>
            </w:r>
            <w:r>
              <w:rPr>
                <w:spacing w:val="-3"/>
              </w:rPr>
              <w:t xml:space="preserve"> </w:t>
            </w:r>
            <w:r>
              <w:t>del</w:t>
            </w:r>
            <w:r>
              <w:rPr>
                <w:spacing w:val="-4"/>
              </w:rPr>
              <w:t xml:space="preserve"> </w:t>
            </w:r>
            <w:r>
              <w:t>settore</w:t>
            </w:r>
            <w:r>
              <w:rPr>
                <w:spacing w:val="-3"/>
              </w:rPr>
              <w:t xml:space="preserve"> </w:t>
            </w:r>
            <w:r>
              <w:t>privato</w:t>
            </w:r>
          </w:p>
          <w:p w14:paraId="066FFEA9" w14:textId="77777777" w:rsidR="00433DFB" w:rsidRDefault="00433DFB">
            <w:pPr>
              <w:pStyle w:val="Paragrafoelenco"/>
              <w:widowControl w:val="0"/>
              <w:numPr>
                <w:ilvl w:val="0"/>
                <w:numId w:val="21"/>
              </w:numPr>
              <w:tabs>
                <w:tab w:val="left" w:pos="579"/>
              </w:tabs>
              <w:autoSpaceDE w:val="0"/>
              <w:autoSpaceDN w:val="0"/>
              <w:spacing w:before="36" w:after="0" w:line="271" w:lineRule="auto"/>
              <w:ind w:right="142"/>
              <w:jc w:val="both"/>
              <w:rPr>
                <w:rFonts w:ascii="Symbol" w:hAnsi="Symbol"/>
              </w:rPr>
            </w:pPr>
            <w:r>
              <w:t>Lavoratori autonomi che svolgono la propria attività lavorativa presso soggetti del settore pubblico o del</w:t>
            </w:r>
            <w:r>
              <w:rPr>
                <w:spacing w:val="-47"/>
              </w:rPr>
              <w:t xml:space="preserve"> </w:t>
            </w:r>
            <w:r>
              <w:t>settore</w:t>
            </w:r>
            <w:r>
              <w:rPr>
                <w:spacing w:val="-2"/>
              </w:rPr>
              <w:t xml:space="preserve"> </w:t>
            </w:r>
            <w:r>
              <w:t>privato</w:t>
            </w:r>
          </w:p>
          <w:p w14:paraId="11895351" w14:textId="4032ABD0" w:rsidR="00433DFB" w:rsidRDefault="00433DFB">
            <w:pPr>
              <w:pStyle w:val="Paragrafoelenco"/>
              <w:widowControl w:val="0"/>
              <w:numPr>
                <w:ilvl w:val="0"/>
                <w:numId w:val="21"/>
              </w:numPr>
              <w:tabs>
                <w:tab w:val="left" w:pos="579"/>
              </w:tabs>
              <w:autoSpaceDE w:val="0"/>
              <w:autoSpaceDN w:val="0"/>
              <w:spacing w:before="5" w:after="0" w:line="271" w:lineRule="auto"/>
              <w:ind w:right="142"/>
              <w:jc w:val="both"/>
              <w:rPr>
                <w:rFonts w:ascii="Symbol" w:hAnsi="Symbol"/>
              </w:rPr>
            </w:pPr>
            <w:r>
              <w:t>Collaboratori, liberi professionisti e i consulenti che prestano la propria attività presso soggetti del settore</w:t>
            </w:r>
            <w:r w:rsidRPr="002717E8">
              <w:t xml:space="preserve"> </w:t>
            </w:r>
            <w:r w:rsidR="002717E8" w:rsidRPr="002717E8">
              <w:t xml:space="preserve"> </w:t>
            </w:r>
            <w:r>
              <w:t>pubblico</w:t>
            </w:r>
            <w:r>
              <w:rPr>
                <w:spacing w:val="-2"/>
              </w:rPr>
              <w:t xml:space="preserve"> </w:t>
            </w:r>
            <w:r>
              <w:t>o</w:t>
            </w:r>
            <w:r>
              <w:rPr>
                <w:spacing w:val="-1"/>
              </w:rPr>
              <w:t xml:space="preserve"> </w:t>
            </w:r>
            <w:r>
              <w:t>del</w:t>
            </w:r>
            <w:r>
              <w:rPr>
                <w:spacing w:val="-1"/>
              </w:rPr>
              <w:t xml:space="preserve"> </w:t>
            </w:r>
            <w:r>
              <w:t>settore</w:t>
            </w:r>
            <w:r>
              <w:rPr>
                <w:spacing w:val="-1"/>
              </w:rPr>
              <w:t xml:space="preserve"> </w:t>
            </w:r>
            <w:r>
              <w:t>privato</w:t>
            </w:r>
          </w:p>
          <w:p w14:paraId="5C4E0D8F" w14:textId="77777777" w:rsidR="00433DFB" w:rsidRDefault="00433DFB">
            <w:pPr>
              <w:pStyle w:val="Paragrafoelenco"/>
              <w:widowControl w:val="0"/>
              <w:numPr>
                <w:ilvl w:val="0"/>
                <w:numId w:val="21"/>
              </w:numPr>
              <w:tabs>
                <w:tab w:val="left" w:pos="579"/>
              </w:tabs>
              <w:autoSpaceDE w:val="0"/>
              <w:autoSpaceDN w:val="0"/>
              <w:spacing w:before="10" w:after="0" w:line="240" w:lineRule="auto"/>
              <w:ind w:right="142" w:hanging="361"/>
              <w:jc w:val="both"/>
              <w:rPr>
                <w:rFonts w:ascii="Symbol" w:hAnsi="Symbol"/>
              </w:rPr>
            </w:pPr>
            <w:r>
              <w:t>Volontari</w:t>
            </w:r>
            <w:r>
              <w:rPr>
                <w:spacing w:val="-4"/>
              </w:rPr>
              <w:t xml:space="preserve"> </w:t>
            </w:r>
            <w:r>
              <w:t>e</w:t>
            </w:r>
            <w:r>
              <w:rPr>
                <w:spacing w:val="-3"/>
              </w:rPr>
              <w:t xml:space="preserve"> </w:t>
            </w:r>
            <w:r>
              <w:t>i</w:t>
            </w:r>
            <w:r>
              <w:rPr>
                <w:spacing w:val="-3"/>
              </w:rPr>
              <w:t xml:space="preserve"> </w:t>
            </w:r>
            <w:r>
              <w:t>tirocinanti,</w:t>
            </w:r>
            <w:r>
              <w:rPr>
                <w:spacing w:val="-3"/>
              </w:rPr>
              <w:t xml:space="preserve"> </w:t>
            </w:r>
            <w:r>
              <w:t>retribuiti</w:t>
            </w:r>
            <w:r>
              <w:rPr>
                <w:spacing w:val="-4"/>
              </w:rPr>
              <w:t xml:space="preserve"> </w:t>
            </w:r>
            <w:r>
              <w:t>e</w:t>
            </w:r>
            <w:r>
              <w:rPr>
                <w:spacing w:val="-3"/>
              </w:rPr>
              <w:t xml:space="preserve"> </w:t>
            </w:r>
            <w:r>
              <w:t>non</w:t>
            </w:r>
            <w:r>
              <w:rPr>
                <w:spacing w:val="-3"/>
              </w:rPr>
              <w:t xml:space="preserve"> </w:t>
            </w:r>
            <w:r>
              <w:t>retribuiti</w:t>
            </w:r>
          </w:p>
          <w:p w14:paraId="5D59E564" w14:textId="6683A982" w:rsidR="00433DFB" w:rsidRPr="005E1728" w:rsidRDefault="00433DFB">
            <w:pPr>
              <w:pStyle w:val="Paragrafoelenco"/>
              <w:widowControl w:val="0"/>
              <w:numPr>
                <w:ilvl w:val="0"/>
                <w:numId w:val="21"/>
              </w:numPr>
              <w:tabs>
                <w:tab w:val="left" w:pos="579"/>
              </w:tabs>
              <w:autoSpaceDE w:val="0"/>
              <w:autoSpaceDN w:val="0"/>
              <w:spacing w:before="36" w:after="0" w:line="271" w:lineRule="auto"/>
              <w:ind w:right="142"/>
              <w:jc w:val="both"/>
              <w:rPr>
                <w:rFonts w:ascii="Symbol" w:hAnsi="Symbol"/>
              </w:rPr>
            </w:pPr>
            <w:r>
              <w:t>Azionisti e le persone con funzioni di amministrazione, direzione, controllo, vigilanza o rappresentanza,</w:t>
            </w:r>
            <w:r>
              <w:rPr>
                <w:spacing w:val="1"/>
              </w:rPr>
              <w:t xml:space="preserve"> </w:t>
            </w:r>
            <w:r>
              <w:t>anche qualora tali funzioni siano esercitate in via di mero fatto, presso soggetti del settore pubblico o del</w:t>
            </w:r>
            <w:r>
              <w:rPr>
                <w:spacing w:val="-47"/>
              </w:rPr>
              <w:t xml:space="preserve"> </w:t>
            </w:r>
            <w:r>
              <w:t>settore</w:t>
            </w:r>
            <w:r>
              <w:rPr>
                <w:spacing w:val="-2"/>
              </w:rPr>
              <w:t xml:space="preserve"> </w:t>
            </w:r>
            <w:r>
              <w:t>privato.</w:t>
            </w:r>
          </w:p>
        </w:tc>
      </w:tr>
    </w:tbl>
    <w:p w14:paraId="1ED85D69" w14:textId="77777777" w:rsidR="003C296D" w:rsidRDefault="003C296D" w:rsidP="00DC0D00">
      <w:pPr>
        <w:ind w:right="142"/>
        <w:jc w:val="both"/>
        <w:rPr>
          <w:rFonts w:cs="Calibri"/>
        </w:rPr>
      </w:pPr>
    </w:p>
    <w:tbl>
      <w:tblPr>
        <w:tblW w:w="11165" w:type="dxa"/>
        <w:tblLayout w:type="fixed"/>
        <w:tblLook w:val="04A0" w:firstRow="1" w:lastRow="0" w:firstColumn="1" w:lastColumn="0" w:noHBand="0" w:noVBand="1"/>
      </w:tblPr>
      <w:tblGrid>
        <w:gridCol w:w="11165"/>
      </w:tblGrid>
      <w:tr w:rsidR="00433DFB" w:rsidRPr="00E4717D" w14:paraId="06B06417" w14:textId="77777777" w:rsidTr="00FD45B0">
        <w:tc>
          <w:tcPr>
            <w:tcW w:w="11165" w:type="dxa"/>
            <w:shd w:val="clear" w:color="auto" w:fill="540850"/>
          </w:tcPr>
          <w:p w14:paraId="6D84474E" w14:textId="0324A027" w:rsidR="00433DFB" w:rsidRPr="00E4717D" w:rsidRDefault="002717E8" w:rsidP="00DC0D00">
            <w:pPr>
              <w:tabs>
                <w:tab w:val="left" w:pos="284"/>
              </w:tabs>
              <w:spacing w:after="0" w:line="240" w:lineRule="auto"/>
              <w:ind w:right="142"/>
              <w:jc w:val="both"/>
              <w:rPr>
                <w:rFonts w:cs="Calibri"/>
                <w:b/>
                <w:bCs/>
                <w:color w:val="FFFFFF"/>
                <w:sz w:val="24"/>
                <w:szCs w:val="24"/>
              </w:rPr>
            </w:pPr>
            <w:r>
              <w:rPr>
                <w:rFonts w:cs="Calibri"/>
                <w:b/>
                <w:bCs/>
                <w:color w:val="FFFFFF"/>
                <w:sz w:val="24"/>
                <w:szCs w:val="24"/>
              </w:rPr>
              <w:t>7</w:t>
            </w:r>
            <w:r w:rsidR="00433DFB">
              <w:rPr>
                <w:rFonts w:cs="Calibri"/>
                <w:b/>
                <w:bCs/>
                <w:color w:val="FFFFFF"/>
                <w:sz w:val="24"/>
                <w:szCs w:val="24"/>
              </w:rPr>
              <w:tab/>
            </w:r>
            <w:r w:rsidR="00433DFB">
              <w:rPr>
                <w:b/>
                <w:color w:val="FFFFFF"/>
                <w:sz w:val="24"/>
              </w:rPr>
              <w:t>Concetto</w:t>
            </w:r>
            <w:r w:rsidR="00433DFB">
              <w:rPr>
                <w:b/>
                <w:color w:val="FFFFFF"/>
                <w:spacing w:val="-2"/>
                <w:sz w:val="24"/>
              </w:rPr>
              <w:t xml:space="preserve"> </w:t>
            </w:r>
            <w:r w:rsidR="00433DFB">
              <w:rPr>
                <w:b/>
                <w:color w:val="FFFFFF"/>
                <w:sz w:val="24"/>
              </w:rPr>
              <w:t>e</w:t>
            </w:r>
            <w:r w:rsidR="00433DFB">
              <w:rPr>
                <w:b/>
                <w:color w:val="FFFFFF"/>
                <w:spacing w:val="-1"/>
                <w:sz w:val="24"/>
              </w:rPr>
              <w:t xml:space="preserve"> </w:t>
            </w:r>
            <w:r w:rsidR="00433DFB">
              <w:rPr>
                <w:b/>
                <w:color w:val="FFFFFF"/>
                <w:sz w:val="24"/>
              </w:rPr>
              <w:t>tipologie</w:t>
            </w:r>
            <w:r w:rsidR="00433DFB">
              <w:rPr>
                <w:b/>
                <w:color w:val="FFFFFF"/>
                <w:spacing w:val="-1"/>
                <w:sz w:val="24"/>
              </w:rPr>
              <w:t xml:space="preserve"> </w:t>
            </w:r>
            <w:r w:rsidR="00433DFB">
              <w:rPr>
                <w:b/>
                <w:color w:val="FFFFFF"/>
                <w:sz w:val="24"/>
              </w:rPr>
              <w:t>di</w:t>
            </w:r>
            <w:r w:rsidR="00433DFB">
              <w:rPr>
                <w:b/>
                <w:color w:val="FFFFFF"/>
                <w:spacing w:val="-1"/>
                <w:sz w:val="24"/>
              </w:rPr>
              <w:t xml:space="preserve"> </w:t>
            </w:r>
            <w:r w:rsidR="00433DFB">
              <w:rPr>
                <w:b/>
                <w:color w:val="FFFFFF"/>
                <w:sz w:val="24"/>
              </w:rPr>
              <w:t>segnalazione</w:t>
            </w:r>
          </w:p>
        </w:tc>
      </w:tr>
      <w:tr w:rsidR="00433DFB" w:rsidRPr="00E4717D" w14:paraId="14167C21" w14:textId="77777777">
        <w:tc>
          <w:tcPr>
            <w:tcW w:w="11165" w:type="dxa"/>
            <w:shd w:val="clear" w:color="auto" w:fill="FFFFFF"/>
          </w:tcPr>
          <w:p w14:paraId="37FC776F" w14:textId="757AB89F" w:rsidR="00433DFB" w:rsidRDefault="00433DFB" w:rsidP="00DC0D00">
            <w:pPr>
              <w:spacing w:line="271" w:lineRule="auto"/>
              <w:ind w:left="105" w:right="142"/>
              <w:jc w:val="both"/>
            </w:pPr>
            <w:r>
              <w:t>L’</w:t>
            </w:r>
            <w:r w:rsidR="005A1432">
              <w:t>a</w:t>
            </w:r>
            <w:r>
              <w:t>rt.</w:t>
            </w:r>
            <w:r>
              <w:rPr>
                <w:spacing w:val="27"/>
              </w:rPr>
              <w:t xml:space="preserve"> </w:t>
            </w:r>
            <w:r>
              <w:t>2</w:t>
            </w:r>
            <w:r>
              <w:rPr>
                <w:spacing w:val="28"/>
              </w:rPr>
              <w:t xml:space="preserve"> </w:t>
            </w:r>
            <w:r>
              <w:t>“Definizioni”</w:t>
            </w:r>
            <w:r>
              <w:rPr>
                <w:spacing w:val="27"/>
              </w:rPr>
              <w:t xml:space="preserve"> </w:t>
            </w:r>
            <w:r>
              <w:t>oltre</w:t>
            </w:r>
            <w:r>
              <w:rPr>
                <w:spacing w:val="27"/>
              </w:rPr>
              <w:t xml:space="preserve"> </w:t>
            </w:r>
            <w:r>
              <w:t>a</w:t>
            </w:r>
            <w:r>
              <w:rPr>
                <w:spacing w:val="27"/>
              </w:rPr>
              <w:t xml:space="preserve"> </w:t>
            </w:r>
            <w:r>
              <w:t>definire</w:t>
            </w:r>
            <w:r>
              <w:rPr>
                <w:spacing w:val="27"/>
              </w:rPr>
              <w:t xml:space="preserve"> </w:t>
            </w:r>
            <w:r>
              <w:t>il</w:t>
            </w:r>
            <w:r>
              <w:rPr>
                <w:spacing w:val="27"/>
              </w:rPr>
              <w:t xml:space="preserve"> </w:t>
            </w:r>
            <w:r>
              <w:t>concetto</w:t>
            </w:r>
            <w:r>
              <w:rPr>
                <w:spacing w:val="27"/>
              </w:rPr>
              <w:t xml:space="preserve"> </w:t>
            </w:r>
            <w:r>
              <w:t>di</w:t>
            </w:r>
            <w:r>
              <w:rPr>
                <w:spacing w:val="27"/>
              </w:rPr>
              <w:t xml:space="preserve"> </w:t>
            </w:r>
            <w:r>
              <w:t>violazione</w:t>
            </w:r>
            <w:r>
              <w:rPr>
                <w:spacing w:val="27"/>
              </w:rPr>
              <w:t xml:space="preserve"> </w:t>
            </w:r>
            <w:r>
              <w:t>e</w:t>
            </w:r>
            <w:r>
              <w:rPr>
                <w:spacing w:val="27"/>
              </w:rPr>
              <w:t xml:space="preserve"> </w:t>
            </w:r>
            <w:r>
              <w:t>ad</w:t>
            </w:r>
            <w:r>
              <w:rPr>
                <w:spacing w:val="27"/>
              </w:rPr>
              <w:t xml:space="preserve"> </w:t>
            </w:r>
            <w:r>
              <w:t>indicare</w:t>
            </w:r>
            <w:r>
              <w:rPr>
                <w:spacing w:val="27"/>
              </w:rPr>
              <w:t xml:space="preserve"> </w:t>
            </w:r>
            <w:r>
              <w:t>quali</w:t>
            </w:r>
            <w:r>
              <w:rPr>
                <w:spacing w:val="27"/>
              </w:rPr>
              <w:t xml:space="preserve"> </w:t>
            </w:r>
            <w:r>
              <w:t>persone</w:t>
            </w:r>
            <w:r>
              <w:rPr>
                <w:spacing w:val="27"/>
              </w:rPr>
              <w:t xml:space="preserve"> </w:t>
            </w:r>
            <w:r>
              <w:t>sono</w:t>
            </w:r>
            <w:r>
              <w:rPr>
                <w:spacing w:val="29"/>
              </w:rPr>
              <w:t xml:space="preserve"> </w:t>
            </w:r>
            <w:r>
              <w:t>legittimate</w:t>
            </w:r>
            <w:r>
              <w:rPr>
                <w:spacing w:val="28"/>
              </w:rPr>
              <w:t xml:space="preserve"> </w:t>
            </w:r>
            <w:r>
              <w:t>a</w:t>
            </w:r>
            <w:r>
              <w:rPr>
                <w:spacing w:val="27"/>
              </w:rPr>
              <w:t xml:space="preserve"> </w:t>
            </w:r>
            <w:r>
              <w:lastRenderedPageBreak/>
              <w:t>segnalare</w:t>
            </w:r>
            <w:r>
              <w:rPr>
                <w:spacing w:val="1"/>
              </w:rPr>
              <w:t xml:space="preserve"> </w:t>
            </w:r>
            <w:r>
              <w:t>eventuali</w:t>
            </w:r>
            <w:r>
              <w:rPr>
                <w:spacing w:val="-2"/>
              </w:rPr>
              <w:t xml:space="preserve"> </w:t>
            </w:r>
            <w:r>
              <w:t>violazioni</w:t>
            </w:r>
            <w:r>
              <w:rPr>
                <w:spacing w:val="-3"/>
              </w:rPr>
              <w:t xml:space="preserve"> </w:t>
            </w:r>
            <w:r>
              <w:t>definisce</w:t>
            </w:r>
            <w:r>
              <w:rPr>
                <w:spacing w:val="-1"/>
              </w:rPr>
              <w:t xml:space="preserve"> </w:t>
            </w:r>
            <w:r>
              <w:t>il</w:t>
            </w:r>
            <w:r>
              <w:rPr>
                <w:spacing w:val="-2"/>
              </w:rPr>
              <w:t xml:space="preserve"> </w:t>
            </w:r>
            <w:r>
              <w:t>significato</w:t>
            </w:r>
            <w:r>
              <w:rPr>
                <w:spacing w:val="-1"/>
              </w:rPr>
              <w:t xml:space="preserve"> </w:t>
            </w:r>
            <w:r>
              <w:t>di</w:t>
            </w:r>
            <w:r>
              <w:rPr>
                <w:spacing w:val="-2"/>
              </w:rPr>
              <w:t xml:space="preserve"> </w:t>
            </w:r>
            <w:r>
              <w:t>segnalazione</w:t>
            </w:r>
            <w:r>
              <w:rPr>
                <w:spacing w:val="-1"/>
              </w:rPr>
              <w:t xml:space="preserve"> </w:t>
            </w:r>
            <w:r>
              <w:t>oltre</w:t>
            </w:r>
            <w:r>
              <w:rPr>
                <w:spacing w:val="-2"/>
              </w:rPr>
              <w:t xml:space="preserve"> </w:t>
            </w:r>
            <w:r>
              <w:t>alle</w:t>
            </w:r>
            <w:r>
              <w:rPr>
                <w:spacing w:val="-1"/>
              </w:rPr>
              <w:t xml:space="preserve"> </w:t>
            </w:r>
            <w:r>
              <w:t>diverse</w:t>
            </w:r>
            <w:r>
              <w:rPr>
                <w:spacing w:val="-2"/>
              </w:rPr>
              <w:t xml:space="preserve"> </w:t>
            </w:r>
            <w:r>
              <w:t>tipologie:</w:t>
            </w:r>
          </w:p>
          <w:p w14:paraId="6B7EB630" w14:textId="77777777" w:rsidR="00433DFB" w:rsidRDefault="00433DFB">
            <w:pPr>
              <w:widowControl w:val="0"/>
              <w:numPr>
                <w:ilvl w:val="0"/>
                <w:numId w:val="22"/>
              </w:numPr>
              <w:tabs>
                <w:tab w:val="left" w:pos="466"/>
              </w:tabs>
              <w:autoSpaceDE w:val="0"/>
              <w:autoSpaceDN w:val="0"/>
              <w:spacing w:before="10" w:after="0" w:line="240" w:lineRule="auto"/>
              <w:ind w:right="142" w:hanging="361"/>
              <w:jc w:val="both"/>
            </w:pPr>
            <w:r>
              <w:t>Segnalazione</w:t>
            </w:r>
            <w:r>
              <w:rPr>
                <w:spacing w:val="-4"/>
              </w:rPr>
              <w:t xml:space="preserve"> </w:t>
            </w:r>
            <w:r>
              <w:t>o</w:t>
            </w:r>
            <w:r>
              <w:rPr>
                <w:spacing w:val="-4"/>
              </w:rPr>
              <w:t xml:space="preserve"> </w:t>
            </w:r>
            <w:r>
              <w:t>segnalare:</w:t>
            </w:r>
            <w:r>
              <w:rPr>
                <w:spacing w:val="-3"/>
              </w:rPr>
              <w:t xml:space="preserve"> </w:t>
            </w:r>
            <w:r>
              <w:t>la</w:t>
            </w:r>
            <w:r>
              <w:rPr>
                <w:spacing w:val="-3"/>
              </w:rPr>
              <w:t xml:space="preserve"> </w:t>
            </w:r>
            <w:r>
              <w:t>comunicazione</w:t>
            </w:r>
            <w:r>
              <w:rPr>
                <w:spacing w:val="-4"/>
              </w:rPr>
              <w:t xml:space="preserve"> </w:t>
            </w:r>
            <w:r>
              <w:t>scritta</w:t>
            </w:r>
            <w:r>
              <w:rPr>
                <w:spacing w:val="-4"/>
              </w:rPr>
              <w:t xml:space="preserve"> </w:t>
            </w:r>
            <w:r>
              <w:t>od</w:t>
            </w:r>
            <w:r>
              <w:rPr>
                <w:spacing w:val="-3"/>
              </w:rPr>
              <w:t xml:space="preserve"> </w:t>
            </w:r>
            <w:r>
              <w:t>orale</w:t>
            </w:r>
            <w:r>
              <w:rPr>
                <w:spacing w:val="-4"/>
              </w:rPr>
              <w:t xml:space="preserve"> </w:t>
            </w:r>
            <w:r>
              <w:t>di</w:t>
            </w:r>
            <w:r>
              <w:rPr>
                <w:spacing w:val="-4"/>
              </w:rPr>
              <w:t xml:space="preserve"> </w:t>
            </w:r>
            <w:r>
              <w:t>informazioni</w:t>
            </w:r>
            <w:r>
              <w:rPr>
                <w:spacing w:val="-3"/>
              </w:rPr>
              <w:t xml:space="preserve"> </w:t>
            </w:r>
            <w:r>
              <w:t>sulle</w:t>
            </w:r>
            <w:r>
              <w:rPr>
                <w:spacing w:val="-4"/>
              </w:rPr>
              <w:t xml:space="preserve"> </w:t>
            </w:r>
            <w:r>
              <w:t>violazioni</w:t>
            </w:r>
          </w:p>
          <w:p w14:paraId="7720399C" w14:textId="0DF755D4" w:rsidR="00433DFB" w:rsidRDefault="00433DFB">
            <w:pPr>
              <w:widowControl w:val="0"/>
              <w:numPr>
                <w:ilvl w:val="0"/>
                <w:numId w:val="22"/>
              </w:numPr>
              <w:tabs>
                <w:tab w:val="left" w:pos="466"/>
              </w:tabs>
              <w:autoSpaceDE w:val="0"/>
              <w:autoSpaceDN w:val="0"/>
              <w:spacing w:before="37" w:after="0" w:line="271" w:lineRule="auto"/>
              <w:ind w:right="142"/>
              <w:jc w:val="both"/>
            </w:pPr>
            <w:r>
              <w:t>Segnalazione</w:t>
            </w:r>
            <w:r>
              <w:rPr>
                <w:spacing w:val="-5"/>
              </w:rPr>
              <w:t xml:space="preserve"> </w:t>
            </w:r>
            <w:r>
              <w:t>interna:</w:t>
            </w:r>
            <w:r>
              <w:rPr>
                <w:spacing w:val="-5"/>
              </w:rPr>
              <w:t xml:space="preserve"> </w:t>
            </w:r>
            <w:r>
              <w:t>la</w:t>
            </w:r>
            <w:r>
              <w:rPr>
                <w:spacing w:val="-5"/>
              </w:rPr>
              <w:t xml:space="preserve"> </w:t>
            </w:r>
            <w:r>
              <w:t>comunicazione,</w:t>
            </w:r>
            <w:r>
              <w:rPr>
                <w:spacing w:val="-4"/>
              </w:rPr>
              <w:t xml:space="preserve"> </w:t>
            </w:r>
            <w:r>
              <w:t>scritta</w:t>
            </w:r>
            <w:r>
              <w:rPr>
                <w:spacing w:val="-5"/>
              </w:rPr>
              <w:t xml:space="preserve"> </w:t>
            </w:r>
            <w:r>
              <w:t>od</w:t>
            </w:r>
            <w:r>
              <w:rPr>
                <w:spacing w:val="-4"/>
              </w:rPr>
              <w:t xml:space="preserve"> </w:t>
            </w:r>
            <w:r>
              <w:t>orale,</w:t>
            </w:r>
            <w:r>
              <w:rPr>
                <w:spacing w:val="-4"/>
              </w:rPr>
              <w:t xml:space="preserve"> </w:t>
            </w:r>
            <w:r>
              <w:t>delle</w:t>
            </w:r>
            <w:r>
              <w:rPr>
                <w:spacing w:val="-5"/>
              </w:rPr>
              <w:t xml:space="preserve"> </w:t>
            </w:r>
            <w:r>
              <w:t>informazioni</w:t>
            </w:r>
            <w:r>
              <w:rPr>
                <w:spacing w:val="-5"/>
              </w:rPr>
              <w:t xml:space="preserve"> </w:t>
            </w:r>
            <w:r>
              <w:t>sulle</w:t>
            </w:r>
            <w:r>
              <w:rPr>
                <w:spacing w:val="-4"/>
              </w:rPr>
              <w:t xml:space="preserve"> </w:t>
            </w:r>
            <w:r>
              <w:t>violazioni,</w:t>
            </w:r>
            <w:r>
              <w:rPr>
                <w:spacing w:val="-5"/>
              </w:rPr>
              <w:t xml:space="preserve"> </w:t>
            </w:r>
            <w:r>
              <w:t>presentata</w:t>
            </w:r>
            <w:r>
              <w:rPr>
                <w:spacing w:val="-5"/>
              </w:rPr>
              <w:t xml:space="preserve"> </w:t>
            </w:r>
            <w:r>
              <w:t>tramite</w:t>
            </w:r>
            <w:r w:rsidR="005A1432">
              <w:t xml:space="preserve"> </w:t>
            </w:r>
            <w:r>
              <w:t>il</w:t>
            </w:r>
            <w:r>
              <w:rPr>
                <w:spacing w:val="1"/>
              </w:rPr>
              <w:t xml:space="preserve"> </w:t>
            </w:r>
            <w:r>
              <w:t>canale</w:t>
            </w:r>
            <w:r>
              <w:rPr>
                <w:spacing w:val="-2"/>
              </w:rPr>
              <w:t xml:space="preserve"> </w:t>
            </w:r>
            <w:r>
              <w:t>di</w:t>
            </w:r>
            <w:r>
              <w:rPr>
                <w:spacing w:val="-1"/>
              </w:rPr>
              <w:t xml:space="preserve"> </w:t>
            </w:r>
            <w:r>
              <w:t>segnalazione</w:t>
            </w:r>
            <w:r>
              <w:rPr>
                <w:spacing w:val="-1"/>
              </w:rPr>
              <w:t xml:space="preserve"> </w:t>
            </w:r>
            <w:r>
              <w:t>interna</w:t>
            </w:r>
          </w:p>
          <w:p w14:paraId="2A4EFE59" w14:textId="77777777" w:rsidR="00433DFB" w:rsidRPr="00C62597" w:rsidRDefault="00433DFB" w:rsidP="00DC0D00">
            <w:pPr>
              <w:spacing w:after="0"/>
              <w:ind w:right="142"/>
              <w:jc w:val="both"/>
              <w:rPr>
                <w:rFonts w:cs="Calibri"/>
              </w:rPr>
            </w:pPr>
            <w:r>
              <w:t>Segnalazione</w:t>
            </w:r>
            <w:r>
              <w:rPr>
                <w:spacing w:val="-5"/>
              </w:rPr>
              <w:t xml:space="preserve"> </w:t>
            </w:r>
            <w:r>
              <w:t>esterna:</w:t>
            </w:r>
            <w:r>
              <w:rPr>
                <w:spacing w:val="-5"/>
              </w:rPr>
              <w:t xml:space="preserve"> </w:t>
            </w:r>
            <w:r>
              <w:t>la</w:t>
            </w:r>
            <w:r>
              <w:rPr>
                <w:spacing w:val="-5"/>
              </w:rPr>
              <w:t xml:space="preserve"> </w:t>
            </w:r>
            <w:r>
              <w:t>comunicazione,</w:t>
            </w:r>
            <w:r>
              <w:rPr>
                <w:spacing w:val="-4"/>
              </w:rPr>
              <w:t xml:space="preserve"> </w:t>
            </w:r>
            <w:r>
              <w:t>scritta</w:t>
            </w:r>
            <w:r>
              <w:rPr>
                <w:spacing w:val="-5"/>
              </w:rPr>
              <w:t xml:space="preserve"> </w:t>
            </w:r>
            <w:r>
              <w:t>od</w:t>
            </w:r>
            <w:r>
              <w:rPr>
                <w:spacing w:val="-5"/>
              </w:rPr>
              <w:t xml:space="preserve"> </w:t>
            </w:r>
            <w:r>
              <w:t>orale,</w:t>
            </w:r>
            <w:r>
              <w:rPr>
                <w:spacing w:val="-5"/>
              </w:rPr>
              <w:t xml:space="preserve"> </w:t>
            </w:r>
            <w:r>
              <w:t>delle</w:t>
            </w:r>
            <w:r>
              <w:rPr>
                <w:spacing w:val="-5"/>
              </w:rPr>
              <w:t xml:space="preserve"> </w:t>
            </w:r>
            <w:r>
              <w:t>informazioni</w:t>
            </w:r>
            <w:r>
              <w:rPr>
                <w:spacing w:val="-5"/>
              </w:rPr>
              <w:t xml:space="preserve"> </w:t>
            </w:r>
            <w:r>
              <w:t>sulle</w:t>
            </w:r>
            <w:r>
              <w:rPr>
                <w:spacing w:val="-4"/>
              </w:rPr>
              <w:t xml:space="preserve"> </w:t>
            </w:r>
            <w:r>
              <w:t>violazioni,</w:t>
            </w:r>
            <w:r>
              <w:rPr>
                <w:spacing w:val="-5"/>
              </w:rPr>
              <w:t xml:space="preserve"> </w:t>
            </w:r>
            <w:r>
              <w:t>presentata</w:t>
            </w:r>
            <w:r>
              <w:rPr>
                <w:spacing w:val="-5"/>
              </w:rPr>
              <w:t xml:space="preserve"> </w:t>
            </w:r>
            <w:r>
              <w:t>tramite</w:t>
            </w:r>
            <w:r>
              <w:rPr>
                <w:spacing w:val="-4"/>
              </w:rPr>
              <w:t xml:space="preserve"> </w:t>
            </w:r>
            <w:r>
              <w:t>il</w:t>
            </w:r>
            <w:r>
              <w:rPr>
                <w:spacing w:val="1"/>
              </w:rPr>
              <w:t xml:space="preserve"> </w:t>
            </w:r>
            <w:r>
              <w:t>canale</w:t>
            </w:r>
            <w:r>
              <w:rPr>
                <w:spacing w:val="-2"/>
              </w:rPr>
              <w:t xml:space="preserve"> </w:t>
            </w:r>
            <w:r>
              <w:t>di</w:t>
            </w:r>
            <w:r>
              <w:rPr>
                <w:spacing w:val="-1"/>
              </w:rPr>
              <w:t xml:space="preserve"> </w:t>
            </w:r>
            <w:r>
              <w:t>segnalazione</w:t>
            </w:r>
            <w:r>
              <w:rPr>
                <w:spacing w:val="-1"/>
              </w:rPr>
              <w:t xml:space="preserve"> </w:t>
            </w:r>
            <w:r>
              <w:t>esterna</w:t>
            </w:r>
          </w:p>
          <w:p w14:paraId="33806CBB" w14:textId="77777777" w:rsidR="00433DFB" w:rsidRDefault="00433DFB">
            <w:pPr>
              <w:pStyle w:val="Corpotesto"/>
              <w:widowControl w:val="0"/>
              <w:numPr>
                <w:ilvl w:val="0"/>
                <w:numId w:val="23"/>
              </w:numPr>
              <w:tabs>
                <w:tab w:val="left" w:pos="466"/>
              </w:tabs>
              <w:autoSpaceDE w:val="0"/>
              <w:autoSpaceDN w:val="0"/>
              <w:spacing w:before="4" w:after="0"/>
              <w:ind w:right="142"/>
              <w:jc w:val="both"/>
            </w:pPr>
            <w:r w:rsidRPr="00C62597">
              <w:rPr>
                <w:rFonts w:cs="Calibri"/>
              </w:rPr>
              <w:t xml:space="preserve"> </w:t>
            </w:r>
            <w:r>
              <w:t>Divulgazione pubblica o divulgare pubblicamente: rendere di pubblico dominio informazioni sulle violazioni tramite la</w:t>
            </w:r>
            <w:r>
              <w:rPr>
                <w:spacing w:val="-48"/>
              </w:rPr>
              <w:t xml:space="preserve"> </w:t>
            </w:r>
            <w:r>
              <w:t>stampa o mezzi elettronici o comunque tramite mezzi di diffusione in grado di raggiungere un numero elevato di</w:t>
            </w:r>
            <w:r>
              <w:rPr>
                <w:spacing w:val="1"/>
              </w:rPr>
              <w:t xml:space="preserve"> </w:t>
            </w:r>
            <w:r>
              <w:t>persone</w:t>
            </w:r>
          </w:p>
          <w:p w14:paraId="60D817F3" w14:textId="77777777" w:rsidR="00433DFB" w:rsidRDefault="00433DFB">
            <w:pPr>
              <w:pStyle w:val="Corpotesto"/>
              <w:widowControl w:val="0"/>
              <w:numPr>
                <w:ilvl w:val="0"/>
                <w:numId w:val="23"/>
              </w:numPr>
              <w:tabs>
                <w:tab w:val="left" w:pos="466"/>
              </w:tabs>
              <w:autoSpaceDE w:val="0"/>
              <w:autoSpaceDN w:val="0"/>
              <w:spacing w:before="3" w:after="0" w:line="271" w:lineRule="auto"/>
              <w:ind w:right="142"/>
              <w:jc w:val="both"/>
            </w:pPr>
            <w:r>
              <w:t>Persona segnalante: la persona fisica che effettua la segnalazione o la divulgazione pubblica di informazioni</w:t>
            </w:r>
            <w:r>
              <w:rPr>
                <w:spacing w:val="1"/>
              </w:rPr>
              <w:t xml:space="preserve"> </w:t>
            </w:r>
            <w:r>
              <w:t>sulle</w:t>
            </w:r>
            <w:r>
              <w:rPr>
                <w:spacing w:val="1"/>
              </w:rPr>
              <w:t xml:space="preserve"> </w:t>
            </w:r>
            <w:r>
              <w:t>violazioni</w:t>
            </w:r>
            <w:r>
              <w:rPr>
                <w:spacing w:val="-2"/>
              </w:rPr>
              <w:t xml:space="preserve"> </w:t>
            </w:r>
            <w:r>
              <w:t>acquisite</w:t>
            </w:r>
            <w:r>
              <w:rPr>
                <w:spacing w:val="-1"/>
              </w:rPr>
              <w:t xml:space="preserve"> </w:t>
            </w:r>
            <w:r>
              <w:t>nell'ambito</w:t>
            </w:r>
            <w:r>
              <w:rPr>
                <w:spacing w:val="-1"/>
              </w:rPr>
              <w:t xml:space="preserve"> </w:t>
            </w:r>
            <w:r>
              <w:t>del</w:t>
            </w:r>
            <w:r>
              <w:rPr>
                <w:spacing w:val="-1"/>
              </w:rPr>
              <w:t xml:space="preserve"> </w:t>
            </w:r>
            <w:r>
              <w:t>proprio</w:t>
            </w:r>
            <w:r>
              <w:rPr>
                <w:spacing w:val="-1"/>
              </w:rPr>
              <w:t xml:space="preserve"> </w:t>
            </w:r>
            <w:r>
              <w:t>contesto</w:t>
            </w:r>
            <w:r>
              <w:rPr>
                <w:spacing w:val="-1"/>
              </w:rPr>
              <w:t xml:space="preserve"> </w:t>
            </w:r>
            <w:r>
              <w:t>lavorativo</w:t>
            </w:r>
          </w:p>
          <w:p w14:paraId="0AB670EA" w14:textId="1FEF09B5" w:rsidR="00433DFB" w:rsidRPr="00DC0D00" w:rsidRDefault="00433DFB">
            <w:pPr>
              <w:pStyle w:val="Corpotesto"/>
              <w:widowControl w:val="0"/>
              <w:numPr>
                <w:ilvl w:val="0"/>
                <w:numId w:val="23"/>
              </w:numPr>
              <w:tabs>
                <w:tab w:val="left" w:pos="466"/>
              </w:tabs>
              <w:autoSpaceDE w:val="0"/>
              <w:autoSpaceDN w:val="0"/>
              <w:spacing w:before="4" w:after="0" w:line="240" w:lineRule="auto"/>
              <w:ind w:right="142" w:hanging="361"/>
              <w:jc w:val="both"/>
            </w:pPr>
            <w:r>
              <w:t>Facilitatore:</w:t>
            </w:r>
            <w:r>
              <w:rPr>
                <w:spacing w:val="-4"/>
              </w:rPr>
              <w:t xml:space="preserve"> </w:t>
            </w:r>
            <w:r>
              <w:t>una</w:t>
            </w:r>
            <w:r>
              <w:rPr>
                <w:spacing w:val="-4"/>
              </w:rPr>
              <w:t xml:space="preserve"> </w:t>
            </w:r>
            <w:r>
              <w:t>persona</w:t>
            </w:r>
            <w:r>
              <w:rPr>
                <w:spacing w:val="-3"/>
              </w:rPr>
              <w:t xml:space="preserve"> </w:t>
            </w:r>
            <w:r>
              <w:t>fisica</w:t>
            </w:r>
            <w:r>
              <w:rPr>
                <w:spacing w:val="-4"/>
              </w:rPr>
              <w:t xml:space="preserve"> </w:t>
            </w:r>
            <w:r>
              <w:t>che</w:t>
            </w:r>
            <w:r>
              <w:rPr>
                <w:spacing w:val="-4"/>
              </w:rPr>
              <w:t xml:space="preserve"> </w:t>
            </w:r>
            <w:r>
              <w:t>assiste</w:t>
            </w:r>
            <w:r>
              <w:rPr>
                <w:spacing w:val="-3"/>
              </w:rPr>
              <w:t xml:space="preserve"> </w:t>
            </w:r>
            <w:r>
              <w:t>una</w:t>
            </w:r>
            <w:r>
              <w:rPr>
                <w:spacing w:val="-5"/>
              </w:rPr>
              <w:t xml:space="preserve"> </w:t>
            </w:r>
            <w:r>
              <w:t>persona</w:t>
            </w:r>
            <w:r>
              <w:rPr>
                <w:spacing w:val="-3"/>
              </w:rPr>
              <w:t xml:space="preserve"> </w:t>
            </w:r>
            <w:r>
              <w:t>segnalante</w:t>
            </w:r>
            <w:r>
              <w:rPr>
                <w:spacing w:val="-4"/>
              </w:rPr>
              <w:t xml:space="preserve"> </w:t>
            </w:r>
            <w:r>
              <w:t>nel</w:t>
            </w:r>
            <w:r>
              <w:rPr>
                <w:spacing w:val="-4"/>
              </w:rPr>
              <w:t xml:space="preserve"> </w:t>
            </w:r>
            <w:r>
              <w:t>processo</w:t>
            </w:r>
            <w:r>
              <w:rPr>
                <w:spacing w:val="-3"/>
              </w:rPr>
              <w:t xml:space="preserve"> </w:t>
            </w:r>
            <w:r>
              <w:t>di</w:t>
            </w:r>
            <w:r>
              <w:rPr>
                <w:spacing w:val="-2"/>
              </w:rPr>
              <w:t xml:space="preserve"> </w:t>
            </w:r>
            <w:r>
              <w:t>segnalazione</w:t>
            </w:r>
          </w:p>
        </w:tc>
      </w:tr>
    </w:tbl>
    <w:p w14:paraId="7407BF14" w14:textId="77777777" w:rsidR="003B6019" w:rsidRDefault="003B6019" w:rsidP="00DC0D00">
      <w:pPr>
        <w:ind w:right="142"/>
        <w:jc w:val="both"/>
        <w:rPr>
          <w:rFonts w:cs="Calibri"/>
        </w:rPr>
      </w:pPr>
    </w:p>
    <w:tbl>
      <w:tblPr>
        <w:tblW w:w="11165" w:type="dxa"/>
        <w:tblLayout w:type="fixed"/>
        <w:tblLook w:val="04A0" w:firstRow="1" w:lastRow="0" w:firstColumn="1" w:lastColumn="0" w:noHBand="0" w:noVBand="1"/>
      </w:tblPr>
      <w:tblGrid>
        <w:gridCol w:w="11165"/>
      </w:tblGrid>
      <w:tr w:rsidR="00433DFB" w:rsidRPr="00E4717D" w14:paraId="211D1BB9" w14:textId="77777777" w:rsidTr="00FD45B0">
        <w:tc>
          <w:tcPr>
            <w:tcW w:w="11165" w:type="dxa"/>
            <w:shd w:val="clear" w:color="auto" w:fill="540850"/>
          </w:tcPr>
          <w:p w14:paraId="683A56B4" w14:textId="157692D3" w:rsidR="00433DFB" w:rsidRPr="00E4717D" w:rsidRDefault="002717E8" w:rsidP="00DC0D00">
            <w:pPr>
              <w:tabs>
                <w:tab w:val="left" w:pos="284"/>
              </w:tabs>
              <w:spacing w:after="0" w:line="240" w:lineRule="auto"/>
              <w:ind w:right="142"/>
              <w:jc w:val="both"/>
              <w:rPr>
                <w:rFonts w:cs="Calibri"/>
                <w:b/>
                <w:bCs/>
                <w:color w:val="FFFFFF"/>
                <w:sz w:val="24"/>
                <w:szCs w:val="24"/>
              </w:rPr>
            </w:pPr>
            <w:r>
              <w:rPr>
                <w:rFonts w:cs="Calibri"/>
                <w:b/>
                <w:bCs/>
                <w:color w:val="FFFFFF"/>
                <w:sz w:val="24"/>
                <w:szCs w:val="24"/>
              </w:rPr>
              <w:t>8</w:t>
            </w:r>
            <w:r w:rsidR="00433DFB">
              <w:rPr>
                <w:rFonts w:cs="Calibri"/>
                <w:b/>
                <w:bCs/>
                <w:color w:val="FFFFFF"/>
                <w:sz w:val="24"/>
                <w:szCs w:val="24"/>
              </w:rPr>
              <w:tab/>
            </w:r>
            <w:r w:rsidR="00433DFB">
              <w:rPr>
                <w:b/>
                <w:color w:val="FFFFFF"/>
                <w:sz w:val="24"/>
              </w:rPr>
              <w:t>Canali di</w:t>
            </w:r>
            <w:r w:rsidR="00433DFB">
              <w:rPr>
                <w:b/>
                <w:color w:val="FFFFFF"/>
                <w:spacing w:val="-1"/>
                <w:sz w:val="24"/>
              </w:rPr>
              <w:t xml:space="preserve"> </w:t>
            </w:r>
            <w:r w:rsidR="00433DFB">
              <w:rPr>
                <w:b/>
                <w:color w:val="FFFFFF"/>
                <w:sz w:val="24"/>
              </w:rPr>
              <w:t>segnalazione</w:t>
            </w:r>
          </w:p>
        </w:tc>
      </w:tr>
      <w:tr w:rsidR="00433DFB" w:rsidRPr="00E4717D" w14:paraId="7E70603D" w14:textId="77777777">
        <w:tc>
          <w:tcPr>
            <w:tcW w:w="11165" w:type="dxa"/>
            <w:shd w:val="clear" w:color="auto" w:fill="FFFFFF"/>
          </w:tcPr>
          <w:p w14:paraId="74BD43FF" w14:textId="77777777" w:rsidR="00433DFB" w:rsidRDefault="00433DFB" w:rsidP="00DC0D00">
            <w:pPr>
              <w:spacing w:line="271" w:lineRule="auto"/>
              <w:ind w:left="105" w:right="142"/>
              <w:jc w:val="both"/>
            </w:pPr>
            <w:r>
              <w:t>Date</w:t>
            </w:r>
            <w:r>
              <w:rPr>
                <w:spacing w:val="-5"/>
              </w:rPr>
              <w:t xml:space="preserve"> </w:t>
            </w:r>
            <w:r>
              <w:t>le</w:t>
            </w:r>
            <w:r>
              <w:rPr>
                <w:spacing w:val="-5"/>
              </w:rPr>
              <w:t xml:space="preserve"> </w:t>
            </w:r>
            <w:r>
              <w:t>diverse</w:t>
            </w:r>
            <w:r>
              <w:rPr>
                <w:spacing w:val="-4"/>
              </w:rPr>
              <w:t xml:space="preserve"> </w:t>
            </w:r>
            <w:r>
              <w:t>tipologie</w:t>
            </w:r>
            <w:r>
              <w:rPr>
                <w:spacing w:val="-5"/>
              </w:rPr>
              <w:t xml:space="preserve"> </w:t>
            </w:r>
            <w:r>
              <w:t>di</w:t>
            </w:r>
            <w:r>
              <w:rPr>
                <w:spacing w:val="-4"/>
              </w:rPr>
              <w:t xml:space="preserve"> </w:t>
            </w:r>
            <w:r>
              <w:t>segnalazione</w:t>
            </w:r>
            <w:r>
              <w:rPr>
                <w:spacing w:val="-5"/>
              </w:rPr>
              <w:t xml:space="preserve"> </w:t>
            </w:r>
            <w:r>
              <w:t>(Interna,</w:t>
            </w:r>
            <w:r>
              <w:rPr>
                <w:spacing w:val="-4"/>
              </w:rPr>
              <w:t xml:space="preserve"> </w:t>
            </w:r>
            <w:r>
              <w:t>esterna,</w:t>
            </w:r>
            <w:r>
              <w:rPr>
                <w:spacing w:val="-5"/>
              </w:rPr>
              <w:t xml:space="preserve"> </w:t>
            </w:r>
            <w:r>
              <w:t>divulgazione</w:t>
            </w:r>
            <w:r>
              <w:rPr>
                <w:spacing w:val="-4"/>
              </w:rPr>
              <w:t xml:space="preserve"> </w:t>
            </w:r>
            <w:r>
              <w:t>pubblica)</w:t>
            </w:r>
            <w:r>
              <w:rPr>
                <w:spacing w:val="-5"/>
              </w:rPr>
              <w:t xml:space="preserve"> </w:t>
            </w:r>
            <w:r>
              <w:t>è</w:t>
            </w:r>
            <w:r>
              <w:rPr>
                <w:spacing w:val="-4"/>
              </w:rPr>
              <w:t xml:space="preserve"> </w:t>
            </w:r>
            <w:r>
              <w:t>facile</w:t>
            </w:r>
            <w:r>
              <w:rPr>
                <w:spacing w:val="-5"/>
              </w:rPr>
              <w:t xml:space="preserve"> </w:t>
            </w:r>
            <w:r>
              <w:t>comprendere</w:t>
            </w:r>
            <w:r>
              <w:rPr>
                <w:spacing w:val="-4"/>
              </w:rPr>
              <w:t xml:space="preserve"> </w:t>
            </w:r>
            <w:r>
              <w:t>che</w:t>
            </w:r>
            <w:r>
              <w:rPr>
                <w:spacing w:val="-5"/>
              </w:rPr>
              <w:t xml:space="preserve"> </w:t>
            </w:r>
            <w:r>
              <w:t>occorrono</w:t>
            </w:r>
            <w:r>
              <w:rPr>
                <w:spacing w:val="1"/>
              </w:rPr>
              <w:t xml:space="preserve"> </w:t>
            </w:r>
            <w:r>
              <w:t>canali/condizioni</w:t>
            </w:r>
            <w:r>
              <w:rPr>
                <w:spacing w:val="-2"/>
              </w:rPr>
              <w:t xml:space="preserve"> </w:t>
            </w:r>
            <w:r>
              <w:t>idonei</w:t>
            </w:r>
            <w:r>
              <w:rPr>
                <w:spacing w:val="-1"/>
              </w:rPr>
              <w:t xml:space="preserve"> </w:t>
            </w:r>
            <w:r>
              <w:t>per</w:t>
            </w:r>
            <w:r>
              <w:rPr>
                <w:spacing w:val="-1"/>
              </w:rPr>
              <w:t xml:space="preserve"> </w:t>
            </w:r>
            <w:r>
              <w:t>ognuna</w:t>
            </w:r>
            <w:r>
              <w:rPr>
                <w:spacing w:val="-1"/>
              </w:rPr>
              <w:t xml:space="preserve"> </w:t>
            </w:r>
            <w:r>
              <w:t>di</w:t>
            </w:r>
            <w:r>
              <w:rPr>
                <w:spacing w:val="-1"/>
              </w:rPr>
              <w:t xml:space="preserve"> </w:t>
            </w:r>
            <w:r>
              <w:t>esse.</w:t>
            </w:r>
          </w:p>
          <w:p w14:paraId="1BE68BE5" w14:textId="77777777" w:rsidR="00433DFB" w:rsidRDefault="00433DFB" w:rsidP="00DC0D00">
            <w:pPr>
              <w:spacing w:before="204"/>
              <w:ind w:left="105" w:right="142"/>
              <w:jc w:val="both"/>
            </w:pPr>
            <w:r>
              <w:t>Avremo</w:t>
            </w:r>
            <w:r>
              <w:rPr>
                <w:spacing w:val="-3"/>
              </w:rPr>
              <w:t xml:space="preserve"> </w:t>
            </w:r>
            <w:r>
              <w:t>allora:</w:t>
            </w:r>
          </w:p>
          <w:p w14:paraId="76918636" w14:textId="77777777" w:rsidR="00433DFB" w:rsidRDefault="00433DFB">
            <w:pPr>
              <w:widowControl w:val="0"/>
              <w:numPr>
                <w:ilvl w:val="0"/>
                <w:numId w:val="24"/>
              </w:numPr>
              <w:tabs>
                <w:tab w:val="left" w:pos="466"/>
              </w:tabs>
              <w:autoSpaceDE w:val="0"/>
              <w:autoSpaceDN w:val="0"/>
              <w:spacing w:before="36" w:after="0" w:line="240" w:lineRule="auto"/>
              <w:ind w:right="142" w:hanging="361"/>
              <w:jc w:val="both"/>
            </w:pPr>
            <w:r>
              <w:t>Canali</w:t>
            </w:r>
            <w:r>
              <w:rPr>
                <w:spacing w:val="-6"/>
              </w:rPr>
              <w:t xml:space="preserve"> </w:t>
            </w:r>
            <w:r>
              <w:t>di</w:t>
            </w:r>
            <w:r>
              <w:rPr>
                <w:spacing w:val="-6"/>
              </w:rPr>
              <w:t xml:space="preserve"> </w:t>
            </w:r>
            <w:r>
              <w:t>segnalazione</w:t>
            </w:r>
            <w:r>
              <w:rPr>
                <w:spacing w:val="-6"/>
              </w:rPr>
              <w:t xml:space="preserve"> </w:t>
            </w:r>
            <w:r>
              <w:t>interna</w:t>
            </w:r>
          </w:p>
          <w:p w14:paraId="47D6C465" w14:textId="77777777" w:rsidR="00433DFB" w:rsidRDefault="00433DFB">
            <w:pPr>
              <w:widowControl w:val="0"/>
              <w:numPr>
                <w:ilvl w:val="0"/>
                <w:numId w:val="24"/>
              </w:numPr>
              <w:tabs>
                <w:tab w:val="left" w:pos="466"/>
              </w:tabs>
              <w:autoSpaceDE w:val="0"/>
              <w:autoSpaceDN w:val="0"/>
              <w:spacing w:before="3" w:after="0" w:line="279" w:lineRule="exact"/>
              <w:ind w:right="142" w:hanging="361"/>
              <w:jc w:val="both"/>
            </w:pPr>
            <w:r>
              <w:t>Canali</w:t>
            </w:r>
            <w:r>
              <w:rPr>
                <w:spacing w:val="-6"/>
              </w:rPr>
              <w:t xml:space="preserve"> </w:t>
            </w:r>
            <w:r>
              <w:t>di</w:t>
            </w:r>
            <w:r>
              <w:rPr>
                <w:spacing w:val="-6"/>
              </w:rPr>
              <w:t xml:space="preserve"> </w:t>
            </w:r>
            <w:r>
              <w:t>segnalazione</w:t>
            </w:r>
            <w:r>
              <w:rPr>
                <w:spacing w:val="-6"/>
              </w:rPr>
              <w:t xml:space="preserve"> </w:t>
            </w:r>
            <w:r>
              <w:t>esterna</w:t>
            </w:r>
          </w:p>
          <w:p w14:paraId="15393D6C" w14:textId="77777777" w:rsidR="00433DFB" w:rsidRDefault="00433DFB">
            <w:pPr>
              <w:widowControl w:val="0"/>
              <w:numPr>
                <w:ilvl w:val="0"/>
                <w:numId w:val="24"/>
              </w:numPr>
              <w:tabs>
                <w:tab w:val="left" w:pos="466"/>
              </w:tabs>
              <w:autoSpaceDE w:val="0"/>
              <w:autoSpaceDN w:val="0"/>
              <w:spacing w:after="0" w:line="279" w:lineRule="exact"/>
              <w:ind w:right="142" w:hanging="361"/>
              <w:jc w:val="both"/>
            </w:pPr>
            <w:r>
              <w:t>Condizioni</w:t>
            </w:r>
            <w:r>
              <w:rPr>
                <w:spacing w:val="-4"/>
              </w:rPr>
              <w:t xml:space="preserve"> </w:t>
            </w:r>
            <w:r>
              <w:t>per</w:t>
            </w:r>
            <w:r>
              <w:rPr>
                <w:spacing w:val="-3"/>
              </w:rPr>
              <w:t xml:space="preserve"> </w:t>
            </w:r>
            <w:r>
              <w:t>divulgazione</w:t>
            </w:r>
            <w:r>
              <w:rPr>
                <w:spacing w:val="-4"/>
              </w:rPr>
              <w:t xml:space="preserve"> </w:t>
            </w:r>
            <w:r>
              <w:t>pubblica</w:t>
            </w:r>
          </w:p>
          <w:p w14:paraId="47074346" w14:textId="77777777" w:rsidR="00DC0D00" w:rsidRDefault="00DC0D00" w:rsidP="00DC0D00">
            <w:pPr>
              <w:widowControl w:val="0"/>
              <w:tabs>
                <w:tab w:val="left" w:pos="466"/>
              </w:tabs>
              <w:autoSpaceDE w:val="0"/>
              <w:autoSpaceDN w:val="0"/>
              <w:spacing w:after="0" w:line="279" w:lineRule="exact"/>
              <w:ind w:left="104" w:right="142"/>
              <w:jc w:val="both"/>
            </w:pPr>
          </w:p>
          <w:p w14:paraId="2D5734DA" w14:textId="12F6E309" w:rsidR="00433DFB" w:rsidRDefault="00433DFB" w:rsidP="00DC0D00">
            <w:pPr>
              <w:spacing w:before="1"/>
              <w:ind w:left="105" w:right="142"/>
              <w:jc w:val="both"/>
            </w:pPr>
            <w:r>
              <w:t xml:space="preserve">Gli articoli 4 e 5 del </w:t>
            </w:r>
            <w:proofErr w:type="spellStart"/>
            <w:r w:rsidR="004D5FD3">
              <w:t>D.Lgs.</w:t>
            </w:r>
            <w:proofErr w:type="spellEnd"/>
            <w:r>
              <w:t xml:space="preserve"> n.24 trattano i canali di segnalazione interna e precisamente l’</w:t>
            </w:r>
            <w:r w:rsidR="00DC0D00">
              <w:t>art.</w:t>
            </w:r>
            <w:r>
              <w:t xml:space="preserve"> 4 tratta l’attivazione del</w:t>
            </w:r>
            <w:r>
              <w:rPr>
                <w:spacing w:val="-47"/>
              </w:rPr>
              <w:t xml:space="preserve"> </w:t>
            </w:r>
            <w:r>
              <w:t>canale</w:t>
            </w:r>
            <w:r>
              <w:rPr>
                <w:spacing w:val="-2"/>
              </w:rPr>
              <w:t xml:space="preserve"> </w:t>
            </w:r>
            <w:r>
              <w:t>interno</w:t>
            </w:r>
            <w:r>
              <w:rPr>
                <w:spacing w:val="-1"/>
              </w:rPr>
              <w:t xml:space="preserve"> </w:t>
            </w:r>
            <w:r>
              <w:t>mentre</w:t>
            </w:r>
            <w:r>
              <w:rPr>
                <w:spacing w:val="-1"/>
              </w:rPr>
              <w:t xml:space="preserve"> </w:t>
            </w:r>
            <w:r>
              <w:t>l’</w:t>
            </w:r>
            <w:r w:rsidR="00DC0D00">
              <w:t>art.</w:t>
            </w:r>
            <w:r>
              <w:rPr>
                <w:spacing w:val="-1"/>
              </w:rPr>
              <w:t xml:space="preserve"> </w:t>
            </w:r>
            <w:r>
              <w:t>5</w:t>
            </w:r>
            <w:r>
              <w:rPr>
                <w:spacing w:val="-1"/>
              </w:rPr>
              <w:t xml:space="preserve"> </w:t>
            </w:r>
            <w:r>
              <w:t>ne</w:t>
            </w:r>
            <w:r>
              <w:rPr>
                <w:spacing w:val="-1"/>
              </w:rPr>
              <w:t xml:space="preserve"> </w:t>
            </w:r>
            <w:r>
              <w:t>tratta</w:t>
            </w:r>
            <w:r>
              <w:rPr>
                <w:spacing w:val="-2"/>
              </w:rPr>
              <w:t xml:space="preserve"> </w:t>
            </w:r>
            <w:r>
              <w:t>la</w:t>
            </w:r>
            <w:r>
              <w:rPr>
                <w:spacing w:val="-1"/>
              </w:rPr>
              <w:t xml:space="preserve"> </w:t>
            </w:r>
            <w:r>
              <w:t>gestione.</w:t>
            </w:r>
          </w:p>
          <w:p w14:paraId="05935123" w14:textId="0CD6D86A" w:rsidR="00433DFB" w:rsidRDefault="00433DFB" w:rsidP="00DC0D00">
            <w:pPr>
              <w:spacing w:before="197"/>
              <w:ind w:left="105" w:right="142"/>
              <w:jc w:val="both"/>
            </w:pPr>
            <w:r>
              <w:t xml:space="preserve">Gli articoli 7 e 8 del </w:t>
            </w:r>
            <w:proofErr w:type="spellStart"/>
            <w:r w:rsidR="004D5FD3">
              <w:t>D.Lgs.</w:t>
            </w:r>
            <w:proofErr w:type="spellEnd"/>
            <w:r>
              <w:t xml:space="preserve"> n.24 trattano i canali di segnalazione esterna e precisamente l’</w:t>
            </w:r>
            <w:r w:rsidR="00DC0D00">
              <w:t>art.</w:t>
            </w:r>
            <w:r>
              <w:t xml:space="preserve"> 7 tratta l’attivazione del</w:t>
            </w:r>
            <w:r>
              <w:rPr>
                <w:spacing w:val="-47"/>
              </w:rPr>
              <w:t xml:space="preserve"> </w:t>
            </w:r>
            <w:r>
              <w:t>canale</w:t>
            </w:r>
            <w:r>
              <w:rPr>
                <w:spacing w:val="-2"/>
              </w:rPr>
              <w:t xml:space="preserve"> </w:t>
            </w:r>
            <w:r>
              <w:t>esterno</w:t>
            </w:r>
            <w:r>
              <w:rPr>
                <w:spacing w:val="-1"/>
              </w:rPr>
              <w:t xml:space="preserve"> </w:t>
            </w:r>
            <w:r>
              <w:t>mentre</w:t>
            </w:r>
            <w:r>
              <w:rPr>
                <w:spacing w:val="-1"/>
              </w:rPr>
              <w:t xml:space="preserve"> </w:t>
            </w:r>
            <w:r>
              <w:t>l’</w:t>
            </w:r>
            <w:r w:rsidR="00DC0D00">
              <w:t>art.</w:t>
            </w:r>
            <w:r>
              <w:rPr>
                <w:spacing w:val="-2"/>
              </w:rPr>
              <w:t xml:space="preserve"> </w:t>
            </w:r>
            <w:r>
              <w:t>8</w:t>
            </w:r>
            <w:r>
              <w:rPr>
                <w:spacing w:val="-1"/>
              </w:rPr>
              <w:t xml:space="preserve"> </w:t>
            </w:r>
            <w:r>
              <w:t>ne</w:t>
            </w:r>
            <w:r>
              <w:rPr>
                <w:spacing w:val="-1"/>
              </w:rPr>
              <w:t xml:space="preserve"> </w:t>
            </w:r>
            <w:r>
              <w:t>tratta</w:t>
            </w:r>
            <w:r>
              <w:rPr>
                <w:spacing w:val="-1"/>
              </w:rPr>
              <w:t xml:space="preserve"> </w:t>
            </w:r>
            <w:r>
              <w:t>la</w:t>
            </w:r>
            <w:r>
              <w:rPr>
                <w:spacing w:val="-2"/>
              </w:rPr>
              <w:t xml:space="preserve"> </w:t>
            </w:r>
            <w:r>
              <w:t>gestione</w:t>
            </w:r>
            <w:r>
              <w:rPr>
                <w:spacing w:val="-1"/>
              </w:rPr>
              <w:t xml:space="preserve"> </w:t>
            </w:r>
            <w:r>
              <w:t>da</w:t>
            </w:r>
            <w:r>
              <w:rPr>
                <w:spacing w:val="-1"/>
              </w:rPr>
              <w:t xml:space="preserve"> </w:t>
            </w:r>
            <w:r>
              <w:t>parte</w:t>
            </w:r>
            <w:r>
              <w:rPr>
                <w:spacing w:val="-2"/>
              </w:rPr>
              <w:t xml:space="preserve"> </w:t>
            </w:r>
            <w:r>
              <w:t>dell’ANAC.</w:t>
            </w:r>
          </w:p>
          <w:p w14:paraId="2C16B6D2" w14:textId="7CAC9F34" w:rsidR="00433DFB" w:rsidRPr="00DC0D00" w:rsidRDefault="00433DFB" w:rsidP="00DC0D00">
            <w:pPr>
              <w:spacing w:before="202"/>
              <w:ind w:left="105" w:right="142"/>
              <w:jc w:val="both"/>
            </w:pPr>
            <w:r>
              <w:t>L’art.15</w:t>
            </w:r>
            <w:r>
              <w:rPr>
                <w:spacing w:val="-5"/>
              </w:rPr>
              <w:t xml:space="preserve"> </w:t>
            </w:r>
            <w:r>
              <w:t>definisce</w:t>
            </w:r>
            <w:r>
              <w:rPr>
                <w:spacing w:val="-4"/>
              </w:rPr>
              <w:t xml:space="preserve"> </w:t>
            </w:r>
            <w:r>
              <w:t>le</w:t>
            </w:r>
            <w:r>
              <w:rPr>
                <w:spacing w:val="-4"/>
              </w:rPr>
              <w:t xml:space="preserve"> </w:t>
            </w:r>
            <w:r>
              <w:t>condizioni</w:t>
            </w:r>
            <w:r>
              <w:rPr>
                <w:spacing w:val="-4"/>
              </w:rPr>
              <w:t xml:space="preserve"> </w:t>
            </w:r>
            <w:r>
              <w:t>per</w:t>
            </w:r>
            <w:r>
              <w:rPr>
                <w:spacing w:val="-5"/>
              </w:rPr>
              <w:t xml:space="preserve"> </w:t>
            </w:r>
            <w:r>
              <w:t>l'effettuazione</w:t>
            </w:r>
            <w:r>
              <w:rPr>
                <w:spacing w:val="-4"/>
              </w:rPr>
              <w:t xml:space="preserve"> </w:t>
            </w:r>
            <w:r>
              <w:t>della</w:t>
            </w:r>
            <w:r>
              <w:rPr>
                <w:spacing w:val="-4"/>
              </w:rPr>
              <w:t xml:space="preserve"> </w:t>
            </w:r>
            <w:r>
              <w:t>divulgazione</w:t>
            </w:r>
            <w:r>
              <w:rPr>
                <w:spacing w:val="-4"/>
              </w:rPr>
              <w:t xml:space="preserve"> </w:t>
            </w:r>
            <w:r>
              <w:t>pubblica</w:t>
            </w:r>
          </w:p>
        </w:tc>
      </w:tr>
    </w:tbl>
    <w:p w14:paraId="38290F14" w14:textId="77777777" w:rsidR="00433DFB" w:rsidRDefault="00433DFB" w:rsidP="00DC0D00">
      <w:pPr>
        <w:ind w:right="142"/>
        <w:jc w:val="both"/>
        <w:rPr>
          <w:rFonts w:cs="Calibri"/>
        </w:rPr>
      </w:pPr>
    </w:p>
    <w:tbl>
      <w:tblPr>
        <w:tblW w:w="11165" w:type="dxa"/>
        <w:tblLayout w:type="fixed"/>
        <w:tblLook w:val="04A0" w:firstRow="1" w:lastRow="0" w:firstColumn="1" w:lastColumn="0" w:noHBand="0" w:noVBand="1"/>
      </w:tblPr>
      <w:tblGrid>
        <w:gridCol w:w="11165"/>
      </w:tblGrid>
      <w:tr w:rsidR="003B6019" w:rsidRPr="00E4717D" w14:paraId="61FF88FF" w14:textId="77777777" w:rsidTr="00FD45B0">
        <w:tc>
          <w:tcPr>
            <w:tcW w:w="11165" w:type="dxa"/>
            <w:shd w:val="clear" w:color="auto" w:fill="540850"/>
          </w:tcPr>
          <w:p w14:paraId="1A34431E" w14:textId="5F349B6D" w:rsidR="003B6019" w:rsidRPr="00E4717D" w:rsidRDefault="002717E8" w:rsidP="00DC0D00">
            <w:pPr>
              <w:tabs>
                <w:tab w:val="left" w:pos="284"/>
              </w:tabs>
              <w:spacing w:after="0" w:line="240" w:lineRule="auto"/>
              <w:ind w:right="142"/>
              <w:jc w:val="both"/>
              <w:rPr>
                <w:rFonts w:cs="Calibri"/>
                <w:b/>
                <w:bCs/>
                <w:color w:val="FFFFFF"/>
                <w:sz w:val="24"/>
                <w:szCs w:val="24"/>
              </w:rPr>
            </w:pPr>
            <w:r>
              <w:rPr>
                <w:rFonts w:cs="Calibri"/>
                <w:b/>
                <w:bCs/>
                <w:color w:val="FFFFFF"/>
                <w:sz w:val="24"/>
                <w:szCs w:val="24"/>
              </w:rPr>
              <w:t>8</w:t>
            </w:r>
            <w:r w:rsidR="004B3B4A">
              <w:rPr>
                <w:rFonts w:cs="Calibri"/>
                <w:b/>
                <w:bCs/>
                <w:color w:val="FFFFFF"/>
                <w:sz w:val="24"/>
                <w:szCs w:val="24"/>
              </w:rPr>
              <w:t>.1</w:t>
            </w:r>
            <w:r w:rsidR="003B6019">
              <w:rPr>
                <w:rFonts w:cs="Calibri"/>
                <w:b/>
                <w:bCs/>
                <w:color w:val="FFFFFF"/>
                <w:sz w:val="24"/>
                <w:szCs w:val="24"/>
              </w:rPr>
              <w:tab/>
            </w:r>
            <w:r w:rsidR="003B6019">
              <w:rPr>
                <w:b/>
                <w:color w:val="FFFFFF"/>
                <w:sz w:val="24"/>
              </w:rPr>
              <w:t>Canali di</w:t>
            </w:r>
            <w:r w:rsidR="003B6019">
              <w:rPr>
                <w:b/>
                <w:color w:val="FFFFFF"/>
                <w:spacing w:val="-1"/>
                <w:sz w:val="24"/>
              </w:rPr>
              <w:t xml:space="preserve"> </w:t>
            </w:r>
            <w:r w:rsidR="003B6019">
              <w:rPr>
                <w:b/>
                <w:color w:val="FFFFFF"/>
                <w:sz w:val="24"/>
              </w:rPr>
              <w:t>segnalazione interna</w:t>
            </w:r>
          </w:p>
        </w:tc>
      </w:tr>
      <w:tr w:rsidR="003B6019" w:rsidRPr="00E4717D" w14:paraId="2DFB0C67" w14:textId="77777777">
        <w:tc>
          <w:tcPr>
            <w:tcW w:w="11165" w:type="dxa"/>
            <w:shd w:val="clear" w:color="auto" w:fill="FFFFFF"/>
          </w:tcPr>
          <w:p w14:paraId="23379A32" w14:textId="0F36DF08" w:rsidR="003B6019" w:rsidRDefault="003B6019" w:rsidP="00DC0D00">
            <w:pPr>
              <w:spacing w:line="271" w:lineRule="auto"/>
              <w:ind w:right="142"/>
              <w:jc w:val="both"/>
            </w:pPr>
            <w:r>
              <w:t>Come riportato al punto precedente l’</w:t>
            </w:r>
            <w:r w:rsidR="00DC0D00">
              <w:t>art.</w:t>
            </w:r>
            <w:r>
              <w:t xml:space="preserve"> 4 tratta l’attivazione del canale di segnalazione interna mentre l’</w:t>
            </w:r>
            <w:r w:rsidR="00B33D90">
              <w:t>a</w:t>
            </w:r>
            <w:r>
              <w:t>rt. 5 ne tratta</w:t>
            </w:r>
            <w:r>
              <w:rPr>
                <w:spacing w:val="-48"/>
              </w:rPr>
              <w:t xml:space="preserve"> </w:t>
            </w:r>
            <w:r>
              <w:t>la</w:t>
            </w:r>
            <w:r>
              <w:rPr>
                <w:spacing w:val="-2"/>
              </w:rPr>
              <w:t xml:space="preserve"> </w:t>
            </w:r>
            <w:r>
              <w:t>gestione.</w:t>
            </w:r>
          </w:p>
          <w:p w14:paraId="272337CC" w14:textId="77777777" w:rsidR="003B6019" w:rsidRDefault="003B6019" w:rsidP="00DC0D00">
            <w:pPr>
              <w:spacing w:before="199"/>
              <w:ind w:right="142"/>
              <w:jc w:val="both"/>
              <w:rPr>
                <w:b/>
                <w:sz w:val="24"/>
              </w:rPr>
            </w:pPr>
            <w:r>
              <w:rPr>
                <w:b/>
                <w:sz w:val="24"/>
              </w:rPr>
              <w:t>Attivazione</w:t>
            </w:r>
          </w:p>
          <w:p w14:paraId="0D205977" w14:textId="77777777" w:rsidR="003B6019" w:rsidRDefault="003B6019" w:rsidP="00DC0D00">
            <w:pPr>
              <w:spacing w:before="43"/>
              <w:ind w:right="142"/>
              <w:jc w:val="both"/>
            </w:pPr>
            <w:r>
              <w:t>I</w:t>
            </w:r>
            <w:r>
              <w:rPr>
                <w:spacing w:val="-4"/>
              </w:rPr>
              <w:t xml:space="preserve"> </w:t>
            </w:r>
            <w:r>
              <w:t>soggetti</w:t>
            </w:r>
            <w:r>
              <w:rPr>
                <w:spacing w:val="-4"/>
              </w:rPr>
              <w:t xml:space="preserve"> </w:t>
            </w:r>
            <w:r>
              <w:t>del</w:t>
            </w:r>
            <w:r>
              <w:rPr>
                <w:spacing w:val="-3"/>
              </w:rPr>
              <w:t xml:space="preserve"> </w:t>
            </w:r>
            <w:r>
              <w:t>settore</w:t>
            </w:r>
            <w:r>
              <w:rPr>
                <w:spacing w:val="-4"/>
              </w:rPr>
              <w:t xml:space="preserve"> </w:t>
            </w:r>
            <w:r>
              <w:t>pubblico</w:t>
            </w:r>
            <w:r>
              <w:rPr>
                <w:spacing w:val="-3"/>
              </w:rPr>
              <w:t xml:space="preserve"> </w:t>
            </w:r>
            <w:r>
              <w:t>e</w:t>
            </w:r>
            <w:r>
              <w:rPr>
                <w:spacing w:val="-4"/>
              </w:rPr>
              <w:t xml:space="preserve"> </w:t>
            </w:r>
            <w:r>
              <w:t>i</w:t>
            </w:r>
            <w:r>
              <w:rPr>
                <w:spacing w:val="-3"/>
              </w:rPr>
              <w:t xml:space="preserve"> </w:t>
            </w:r>
            <w:r>
              <w:t>soggetti</w:t>
            </w:r>
            <w:r>
              <w:rPr>
                <w:spacing w:val="-4"/>
              </w:rPr>
              <w:t xml:space="preserve"> </w:t>
            </w:r>
            <w:r>
              <w:t>del</w:t>
            </w:r>
            <w:r>
              <w:rPr>
                <w:spacing w:val="-3"/>
              </w:rPr>
              <w:t xml:space="preserve"> </w:t>
            </w:r>
            <w:r>
              <w:t>settore</w:t>
            </w:r>
            <w:r>
              <w:rPr>
                <w:spacing w:val="-4"/>
              </w:rPr>
              <w:t xml:space="preserve"> </w:t>
            </w:r>
            <w:r>
              <w:t>privato</w:t>
            </w:r>
            <w:r>
              <w:rPr>
                <w:spacing w:val="-3"/>
              </w:rPr>
              <w:t xml:space="preserve"> </w:t>
            </w:r>
            <w:r>
              <w:t>devono</w:t>
            </w:r>
            <w:r>
              <w:rPr>
                <w:spacing w:val="-4"/>
              </w:rPr>
              <w:t xml:space="preserve"> </w:t>
            </w:r>
            <w:r>
              <w:t>attivare</w:t>
            </w:r>
            <w:r>
              <w:rPr>
                <w:spacing w:val="-3"/>
              </w:rPr>
              <w:t xml:space="preserve"> </w:t>
            </w:r>
            <w:r>
              <w:t>propri</w:t>
            </w:r>
            <w:r>
              <w:rPr>
                <w:spacing w:val="-4"/>
              </w:rPr>
              <w:t xml:space="preserve"> </w:t>
            </w:r>
            <w:r>
              <w:t>canali</w:t>
            </w:r>
            <w:r>
              <w:rPr>
                <w:spacing w:val="-4"/>
              </w:rPr>
              <w:t xml:space="preserve"> </w:t>
            </w:r>
            <w:r>
              <w:t>di</w:t>
            </w:r>
            <w:r>
              <w:rPr>
                <w:spacing w:val="-3"/>
              </w:rPr>
              <w:t xml:space="preserve"> </w:t>
            </w:r>
            <w:r>
              <w:t>segnalazione</w:t>
            </w:r>
            <w:r>
              <w:rPr>
                <w:spacing w:val="-4"/>
              </w:rPr>
              <w:t xml:space="preserve"> </w:t>
            </w:r>
            <w:r>
              <w:t>con</w:t>
            </w:r>
            <w:r>
              <w:rPr>
                <w:spacing w:val="-3"/>
              </w:rPr>
              <w:t xml:space="preserve"> </w:t>
            </w:r>
            <w:r>
              <w:t>le</w:t>
            </w:r>
            <w:r>
              <w:rPr>
                <w:spacing w:val="-4"/>
              </w:rPr>
              <w:t xml:space="preserve"> </w:t>
            </w:r>
            <w:r>
              <w:t>seguenti</w:t>
            </w:r>
            <w:r>
              <w:rPr>
                <w:spacing w:val="1"/>
              </w:rPr>
              <w:t xml:space="preserve"> </w:t>
            </w:r>
            <w:r>
              <w:t>caratteristiche:</w:t>
            </w:r>
          </w:p>
          <w:p w14:paraId="2D14E13B" w14:textId="77777777" w:rsidR="003B6019" w:rsidRDefault="003B6019">
            <w:pPr>
              <w:widowControl w:val="0"/>
              <w:numPr>
                <w:ilvl w:val="0"/>
                <w:numId w:val="25"/>
              </w:numPr>
              <w:tabs>
                <w:tab w:val="left" w:pos="466"/>
              </w:tabs>
              <w:autoSpaceDE w:val="0"/>
              <w:autoSpaceDN w:val="0"/>
              <w:spacing w:after="0" w:line="273" w:lineRule="exact"/>
              <w:ind w:right="142" w:hanging="361"/>
              <w:jc w:val="both"/>
            </w:pPr>
            <w:r>
              <w:t>Garanzia</w:t>
            </w:r>
            <w:r>
              <w:rPr>
                <w:spacing w:val="-4"/>
              </w:rPr>
              <w:t xml:space="preserve"> </w:t>
            </w:r>
            <w:r>
              <w:t>della</w:t>
            </w:r>
            <w:r>
              <w:rPr>
                <w:spacing w:val="-4"/>
              </w:rPr>
              <w:t xml:space="preserve"> </w:t>
            </w:r>
            <w:r>
              <w:t>riservatezza</w:t>
            </w:r>
            <w:r>
              <w:rPr>
                <w:spacing w:val="-4"/>
              </w:rPr>
              <w:t xml:space="preserve"> </w:t>
            </w:r>
            <w:r>
              <w:t>dell'identità</w:t>
            </w:r>
            <w:r>
              <w:rPr>
                <w:spacing w:val="-4"/>
              </w:rPr>
              <w:t xml:space="preserve"> </w:t>
            </w:r>
            <w:r>
              <w:t>della</w:t>
            </w:r>
            <w:r>
              <w:rPr>
                <w:spacing w:val="-4"/>
              </w:rPr>
              <w:t xml:space="preserve"> </w:t>
            </w:r>
            <w:r>
              <w:t>persona</w:t>
            </w:r>
            <w:r>
              <w:rPr>
                <w:spacing w:val="-4"/>
              </w:rPr>
              <w:t xml:space="preserve"> </w:t>
            </w:r>
            <w:r>
              <w:t>segnalante</w:t>
            </w:r>
          </w:p>
          <w:p w14:paraId="1511545A" w14:textId="77777777" w:rsidR="003B6019" w:rsidRDefault="003B6019">
            <w:pPr>
              <w:widowControl w:val="0"/>
              <w:numPr>
                <w:ilvl w:val="0"/>
                <w:numId w:val="25"/>
              </w:numPr>
              <w:tabs>
                <w:tab w:val="left" w:pos="466"/>
              </w:tabs>
              <w:autoSpaceDE w:val="0"/>
              <w:autoSpaceDN w:val="0"/>
              <w:spacing w:after="0" w:line="279" w:lineRule="exact"/>
              <w:ind w:right="142" w:hanging="361"/>
              <w:jc w:val="both"/>
            </w:pPr>
            <w:r>
              <w:lastRenderedPageBreak/>
              <w:t>Garanzia</w:t>
            </w:r>
            <w:r>
              <w:rPr>
                <w:spacing w:val="-4"/>
              </w:rPr>
              <w:t xml:space="preserve"> </w:t>
            </w:r>
            <w:r>
              <w:t>della</w:t>
            </w:r>
            <w:r>
              <w:rPr>
                <w:spacing w:val="-4"/>
              </w:rPr>
              <w:t xml:space="preserve"> </w:t>
            </w:r>
            <w:r>
              <w:t>riservatezza</w:t>
            </w:r>
            <w:r>
              <w:rPr>
                <w:spacing w:val="-3"/>
              </w:rPr>
              <w:t xml:space="preserve"> </w:t>
            </w:r>
            <w:r>
              <w:t>della</w:t>
            </w:r>
            <w:r>
              <w:rPr>
                <w:spacing w:val="-4"/>
              </w:rPr>
              <w:t xml:space="preserve"> </w:t>
            </w:r>
            <w:r>
              <w:t>persona</w:t>
            </w:r>
            <w:r>
              <w:rPr>
                <w:spacing w:val="-4"/>
              </w:rPr>
              <w:t xml:space="preserve"> </w:t>
            </w:r>
            <w:r>
              <w:t>coinvolta</w:t>
            </w:r>
            <w:r>
              <w:rPr>
                <w:spacing w:val="-4"/>
              </w:rPr>
              <w:t xml:space="preserve"> </w:t>
            </w:r>
            <w:r>
              <w:t>e</w:t>
            </w:r>
            <w:r>
              <w:rPr>
                <w:spacing w:val="-4"/>
              </w:rPr>
              <w:t xml:space="preserve"> </w:t>
            </w:r>
            <w:r>
              <w:t>della</w:t>
            </w:r>
            <w:r>
              <w:rPr>
                <w:spacing w:val="-4"/>
              </w:rPr>
              <w:t xml:space="preserve"> </w:t>
            </w:r>
            <w:r>
              <w:t>persona</w:t>
            </w:r>
            <w:r>
              <w:rPr>
                <w:spacing w:val="-4"/>
              </w:rPr>
              <w:t xml:space="preserve"> </w:t>
            </w:r>
            <w:r>
              <w:t>comunque</w:t>
            </w:r>
            <w:r>
              <w:rPr>
                <w:spacing w:val="-4"/>
              </w:rPr>
              <w:t xml:space="preserve"> </w:t>
            </w:r>
            <w:r>
              <w:t>menzionata</w:t>
            </w:r>
            <w:r>
              <w:rPr>
                <w:spacing w:val="-4"/>
              </w:rPr>
              <w:t xml:space="preserve"> </w:t>
            </w:r>
            <w:r>
              <w:t>nella</w:t>
            </w:r>
            <w:r>
              <w:rPr>
                <w:spacing w:val="-4"/>
              </w:rPr>
              <w:t xml:space="preserve"> </w:t>
            </w:r>
            <w:r>
              <w:t>segnalazione</w:t>
            </w:r>
          </w:p>
          <w:p w14:paraId="54DDB1D9" w14:textId="77777777" w:rsidR="003B6019" w:rsidRDefault="003B6019">
            <w:pPr>
              <w:widowControl w:val="0"/>
              <w:numPr>
                <w:ilvl w:val="0"/>
                <w:numId w:val="25"/>
              </w:numPr>
              <w:tabs>
                <w:tab w:val="left" w:pos="466"/>
              </w:tabs>
              <w:autoSpaceDE w:val="0"/>
              <w:autoSpaceDN w:val="0"/>
              <w:spacing w:after="0" w:line="279" w:lineRule="exact"/>
              <w:ind w:right="142" w:hanging="361"/>
              <w:jc w:val="both"/>
            </w:pPr>
            <w:r>
              <w:t>Garanzia</w:t>
            </w:r>
            <w:r w:rsidRPr="003B6019">
              <w:rPr>
                <w:spacing w:val="-4"/>
              </w:rPr>
              <w:t xml:space="preserve"> </w:t>
            </w:r>
            <w:r>
              <w:t>della</w:t>
            </w:r>
            <w:r w:rsidRPr="003B6019">
              <w:rPr>
                <w:spacing w:val="-4"/>
              </w:rPr>
              <w:t xml:space="preserve"> </w:t>
            </w:r>
            <w:r>
              <w:t>riservatezza</w:t>
            </w:r>
            <w:r w:rsidRPr="003B6019">
              <w:rPr>
                <w:spacing w:val="-4"/>
              </w:rPr>
              <w:t xml:space="preserve"> </w:t>
            </w:r>
            <w:r>
              <w:t>del</w:t>
            </w:r>
            <w:r w:rsidRPr="003B6019">
              <w:rPr>
                <w:spacing w:val="-4"/>
              </w:rPr>
              <w:t xml:space="preserve"> </w:t>
            </w:r>
            <w:r>
              <w:t>contenuto</w:t>
            </w:r>
            <w:r w:rsidRPr="003B6019">
              <w:rPr>
                <w:spacing w:val="-4"/>
              </w:rPr>
              <w:t xml:space="preserve"> </w:t>
            </w:r>
            <w:r>
              <w:t>della</w:t>
            </w:r>
            <w:r w:rsidRPr="003B6019">
              <w:rPr>
                <w:spacing w:val="-3"/>
              </w:rPr>
              <w:t xml:space="preserve"> </w:t>
            </w:r>
            <w:r>
              <w:t>segnalazione</w:t>
            </w:r>
          </w:p>
          <w:p w14:paraId="57FCB1AA" w14:textId="77777777" w:rsidR="003B6019" w:rsidRPr="003B6019" w:rsidRDefault="003B6019">
            <w:pPr>
              <w:widowControl w:val="0"/>
              <w:numPr>
                <w:ilvl w:val="0"/>
                <w:numId w:val="25"/>
              </w:numPr>
              <w:tabs>
                <w:tab w:val="left" w:pos="466"/>
              </w:tabs>
              <w:autoSpaceDE w:val="0"/>
              <w:autoSpaceDN w:val="0"/>
              <w:spacing w:after="0" w:line="279" w:lineRule="exact"/>
              <w:ind w:right="142" w:hanging="361"/>
              <w:jc w:val="both"/>
            </w:pPr>
            <w:r>
              <w:t>Garanzia</w:t>
            </w:r>
            <w:r w:rsidRPr="003B6019">
              <w:rPr>
                <w:spacing w:val="-4"/>
              </w:rPr>
              <w:t xml:space="preserve"> </w:t>
            </w:r>
            <w:r>
              <w:t>della</w:t>
            </w:r>
            <w:r w:rsidRPr="003B6019">
              <w:rPr>
                <w:spacing w:val="-4"/>
              </w:rPr>
              <w:t xml:space="preserve"> </w:t>
            </w:r>
            <w:r>
              <w:t>riservatezza</w:t>
            </w:r>
            <w:r w:rsidRPr="003B6019">
              <w:rPr>
                <w:spacing w:val="-3"/>
              </w:rPr>
              <w:t xml:space="preserve"> </w:t>
            </w:r>
            <w:r>
              <w:t>della</w:t>
            </w:r>
            <w:r w:rsidRPr="003B6019">
              <w:rPr>
                <w:spacing w:val="-4"/>
              </w:rPr>
              <w:t xml:space="preserve"> </w:t>
            </w:r>
            <w:r>
              <w:t>relativa</w:t>
            </w:r>
            <w:r w:rsidRPr="003B6019">
              <w:rPr>
                <w:spacing w:val="-4"/>
              </w:rPr>
              <w:t xml:space="preserve"> </w:t>
            </w:r>
            <w:r>
              <w:t>documentazione</w:t>
            </w:r>
          </w:p>
          <w:p w14:paraId="1438ACD0" w14:textId="77777777" w:rsidR="003B6019" w:rsidRDefault="003B6019" w:rsidP="00DC0D00">
            <w:pPr>
              <w:pStyle w:val="Corpotesto"/>
              <w:spacing w:before="201"/>
              <w:ind w:right="142"/>
              <w:jc w:val="both"/>
            </w:pPr>
            <w:r>
              <w:t>La</w:t>
            </w:r>
            <w:r>
              <w:rPr>
                <w:spacing w:val="-4"/>
              </w:rPr>
              <w:t xml:space="preserve"> </w:t>
            </w:r>
            <w:r>
              <w:t>suddetta</w:t>
            </w:r>
            <w:r>
              <w:rPr>
                <w:spacing w:val="-3"/>
              </w:rPr>
              <w:t xml:space="preserve"> </w:t>
            </w:r>
            <w:r>
              <w:t>garanzia</w:t>
            </w:r>
            <w:r>
              <w:rPr>
                <w:spacing w:val="-3"/>
              </w:rPr>
              <w:t xml:space="preserve"> </w:t>
            </w:r>
            <w:r>
              <w:t>può</w:t>
            </w:r>
            <w:r>
              <w:rPr>
                <w:spacing w:val="-3"/>
              </w:rPr>
              <w:t xml:space="preserve"> </w:t>
            </w:r>
            <w:r>
              <w:t>essere</w:t>
            </w:r>
            <w:r>
              <w:rPr>
                <w:spacing w:val="-3"/>
              </w:rPr>
              <w:t xml:space="preserve"> </w:t>
            </w:r>
            <w:r>
              <w:t>ottenuta</w:t>
            </w:r>
            <w:r>
              <w:rPr>
                <w:spacing w:val="-3"/>
              </w:rPr>
              <w:t xml:space="preserve"> </w:t>
            </w:r>
            <w:r>
              <w:t>anche</w:t>
            </w:r>
            <w:r>
              <w:rPr>
                <w:spacing w:val="-3"/>
              </w:rPr>
              <w:t xml:space="preserve"> </w:t>
            </w:r>
            <w:r>
              <w:t>tramite</w:t>
            </w:r>
            <w:r>
              <w:rPr>
                <w:spacing w:val="-4"/>
              </w:rPr>
              <w:t xml:space="preserve"> </w:t>
            </w:r>
            <w:r>
              <w:t>il</w:t>
            </w:r>
            <w:r>
              <w:rPr>
                <w:spacing w:val="-3"/>
              </w:rPr>
              <w:t xml:space="preserve"> </w:t>
            </w:r>
            <w:r>
              <w:t>ricorso</w:t>
            </w:r>
            <w:r>
              <w:rPr>
                <w:spacing w:val="-3"/>
              </w:rPr>
              <w:t xml:space="preserve"> </w:t>
            </w:r>
            <w:r>
              <w:t>a</w:t>
            </w:r>
            <w:r>
              <w:rPr>
                <w:spacing w:val="-3"/>
              </w:rPr>
              <w:t xml:space="preserve"> </w:t>
            </w:r>
            <w:r>
              <w:t>strumenti</w:t>
            </w:r>
            <w:r>
              <w:rPr>
                <w:spacing w:val="-3"/>
              </w:rPr>
              <w:t xml:space="preserve"> </w:t>
            </w:r>
            <w:r>
              <w:t>di</w:t>
            </w:r>
            <w:r>
              <w:rPr>
                <w:spacing w:val="-3"/>
              </w:rPr>
              <w:t xml:space="preserve"> </w:t>
            </w:r>
            <w:r>
              <w:t>crittografia.</w:t>
            </w:r>
          </w:p>
          <w:p w14:paraId="5D4A6A2C" w14:textId="77777777" w:rsidR="003B6019" w:rsidRDefault="003B6019" w:rsidP="00DC0D00">
            <w:pPr>
              <w:pStyle w:val="Corpotesto"/>
              <w:spacing w:before="1"/>
              <w:ind w:right="142"/>
              <w:jc w:val="both"/>
            </w:pPr>
            <w:r>
              <w:t>I contenuti dei documenti “cifrati” (per i quali è stata impiegata la crittografia) sono resi incomprensibil</w:t>
            </w:r>
            <w:r>
              <w:rPr>
                <w:b/>
              </w:rPr>
              <w:t xml:space="preserve">i </w:t>
            </w:r>
            <w:r>
              <w:t>a coloro che vi</w:t>
            </w:r>
            <w:r>
              <w:rPr>
                <w:spacing w:val="-47"/>
              </w:rPr>
              <w:t xml:space="preserve"> </w:t>
            </w:r>
            <w:r>
              <w:t>accedano</w:t>
            </w:r>
            <w:r>
              <w:rPr>
                <w:spacing w:val="-2"/>
              </w:rPr>
              <w:t xml:space="preserve"> </w:t>
            </w:r>
            <w:r>
              <w:t>senza</w:t>
            </w:r>
            <w:r>
              <w:rPr>
                <w:spacing w:val="-1"/>
              </w:rPr>
              <w:t xml:space="preserve"> </w:t>
            </w:r>
            <w:r>
              <w:t>disporre</w:t>
            </w:r>
            <w:r>
              <w:rPr>
                <w:spacing w:val="-1"/>
              </w:rPr>
              <w:t xml:space="preserve"> </w:t>
            </w:r>
            <w:r>
              <w:t>della</w:t>
            </w:r>
            <w:r>
              <w:rPr>
                <w:spacing w:val="-1"/>
              </w:rPr>
              <w:t xml:space="preserve"> </w:t>
            </w:r>
            <w:r>
              <w:t>relativa</w:t>
            </w:r>
            <w:r>
              <w:rPr>
                <w:spacing w:val="-1"/>
              </w:rPr>
              <w:t xml:space="preserve"> </w:t>
            </w:r>
            <w:r>
              <w:t>autorizzazione.</w:t>
            </w:r>
          </w:p>
          <w:p w14:paraId="00268131" w14:textId="674C842E" w:rsidR="007C5CD6" w:rsidRDefault="003B6019" w:rsidP="004B3B4A">
            <w:pPr>
              <w:pStyle w:val="Corpotesto"/>
              <w:ind w:right="142"/>
              <w:jc w:val="both"/>
            </w:pPr>
            <w:r>
              <w:t>L’attivazione</w:t>
            </w:r>
            <w:r>
              <w:rPr>
                <w:spacing w:val="-3"/>
              </w:rPr>
              <w:t xml:space="preserve"> </w:t>
            </w:r>
            <w:r>
              <w:t>del</w:t>
            </w:r>
            <w:r>
              <w:rPr>
                <w:spacing w:val="-3"/>
              </w:rPr>
              <w:t xml:space="preserve"> </w:t>
            </w:r>
            <w:r>
              <w:t>canale</w:t>
            </w:r>
            <w:r>
              <w:rPr>
                <w:spacing w:val="-3"/>
              </w:rPr>
              <w:t xml:space="preserve"> </w:t>
            </w:r>
            <w:r>
              <w:t>di</w:t>
            </w:r>
            <w:r>
              <w:rPr>
                <w:spacing w:val="-3"/>
              </w:rPr>
              <w:t xml:space="preserve"> </w:t>
            </w:r>
            <w:r>
              <w:t>segnalazione</w:t>
            </w:r>
            <w:r>
              <w:rPr>
                <w:spacing w:val="-3"/>
              </w:rPr>
              <w:t xml:space="preserve"> </w:t>
            </w:r>
            <w:r>
              <w:t>interno</w:t>
            </w:r>
            <w:r>
              <w:rPr>
                <w:spacing w:val="-3"/>
              </w:rPr>
              <w:t xml:space="preserve"> </w:t>
            </w:r>
            <w:r>
              <w:t>è</w:t>
            </w:r>
            <w:r>
              <w:rPr>
                <w:spacing w:val="-2"/>
              </w:rPr>
              <w:t xml:space="preserve"> </w:t>
            </w:r>
            <w:r>
              <w:t>già</w:t>
            </w:r>
            <w:r>
              <w:rPr>
                <w:spacing w:val="-3"/>
              </w:rPr>
              <w:t xml:space="preserve"> </w:t>
            </w:r>
            <w:r>
              <w:t>previsto</w:t>
            </w:r>
            <w:r>
              <w:rPr>
                <w:spacing w:val="-3"/>
              </w:rPr>
              <w:t xml:space="preserve"> </w:t>
            </w:r>
            <w:r>
              <w:t>per</w:t>
            </w:r>
            <w:r>
              <w:rPr>
                <w:spacing w:val="-3"/>
              </w:rPr>
              <w:t xml:space="preserve"> </w:t>
            </w:r>
            <w:r>
              <w:t>quegli</w:t>
            </w:r>
            <w:r>
              <w:rPr>
                <w:spacing w:val="-3"/>
              </w:rPr>
              <w:t xml:space="preserve"> </w:t>
            </w:r>
            <w:r>
              <w:t>enti</w:t>
            </w:r>
            <w:r>
              <w:rPr>
                <w:spacing w:val="-3"/>
              </w:rPr>
              <w:t xml:space="preserve"> </w:t>
            </w:r>
            <w:r>
              <w:t>che</w:t>
            </w:r>
            <w:r>
              <w:rPr>
                <w:spacing w:val="-3"/>
              </w:rPr>
              <w:t xml:space="preserve"> </w:t>
            </w:r>
            <w:r>
              <w:t>adottano</w:t>
            </w:r>
            <w:r>
              <w:rPr>
                <w:spacing w:val="-3"/>
              </w:rPr>
              <w:t xml:space="preserve"> </w:t>
            </w:r>
            <w:r>
              <w:t>un</w:t>
            </w:r>
            <w:r>
              <w:rPr>
                <w:spacing w:val="-3"/>
              </w:rPr>
              <w:t xml:space="preserve"> </w:t>
            </w:r>
            <w:r>
              <w:t>Modello</w:t>
            </w:r>
            <w:r>
              <w:rPr>
                <w:spacing w:val="-3"/>
              </w:rPr>
              <w:t xml:space="preserve"> </w:t>
            </w:r>
            <w:r>
              <w:t>231.</w:t>
            </w:r>
          </w:p>
          <w:p w14:paraId="783F8C65" w14:textId="77777777" w:rsidR="004B3B4A" w:rsidRPr="004B3B4A" w:rsidRDefault="004B3B4A" w:rsidP="004B3B4A">
            <w:pPr>
              <w:pStyle w:val="Corpotesto"/>
              <w:ind w:right="142"/>
              <w:jc w:val="both"/>
            </w:pPr>
          </w:p>
          <w:p w14:paraId="618A605D" w14:textId="7BAB92AA" w:rsidR="003B6019" w:rsidRPr="003B6019" w:rsidRDefault="003B6019" w:rsidP="00DC0D00">
            <w:pPr>
              <w:pStyle w:val="Titolo1"/>
              <w:numPr>
                <w:ilvl w:val="0"/>
                <w:numId w:val="0"/>
              </w:numPr>
              <w:spacing w:before="1"/>
              <w:ind w:left="432" w:right="142" w:hanging="432"/>
              <w:jc w:val="both"/>
              <w:rPr>
                <w:rFonts w:ascii="Calibri" w:eastAsia="Calibri" w:hAnsi="Calibri"/>
                <w:bCs w:val="0"/>
                <w:kern w:val="0"/>
                <w:sz w:val="24"/>
                <w:szCs w:val="22"/>
                <w:lang w:eastAsia="en-US"/>
              </w:rPr>
            </w:pPr>
            <w:r w:rsidRPr="003B6019">
              <w:rPr>
                <w:rFonts w:ascii="Calibri" w:eastAsia="Calibri" w:hAnsi="Calibri"/>
                <w:bCs w:val="0"/>
                <w:kern w:val="0"/>
                <w:sz w:val="24"/>
                <w:szCs w:val="22"/>
                <w:lang w:eastAsia="en-US"/>
              </w:rPr>
              <w:t>Condivisone</w:t>
            </w:r>
          </w:p>
          <w:p w14:paraId="149FAB6D" w14:textId="77777777" w:rsidR="003B6019" w:rsidRPr="00FD45B0" w:rsidRDefault="003B6019" w:rsidP="00DC0D00">
            <w:pPr>
              <w:pStyle w:val="Titolo2"/>
              <w:spacing w:before="47"/>
              <w:ind w:right="142"/>
              <w:rPr>
                <w:rFonts w:ascii="Calibri" w:hAnsi="Calibri" w:cs="Calibri"/>
                <w:b w:val="0"/>
                <w:bCs/>
                <w:sz w:val="22"/>
                <w:szCs w:val="22"/>
                <w:u w:val="none"/>
              </w:rPr>
            </w:pPr>
            <w:r w:rsidRPr="00FD45B0">
              <w:rPr>
                <w:rFonts w:ascii="Calibri" w:hAnsi="Calibri" w:cs="Calibri"/>
                <w:b w:val="0"/>
                <w:bCs/>
                <w:sz w:val="22"/>
                <w:szCs w:val="22"/>
                <w:u w:val="none"/>
              </w:rPr>
              <w:t>È</w:t>
            </w:r>
            <w:r w:rsidRPr="00FD45B0">
              <w:rPr>
                <w:rFonts w:ascii="Calibri" w:hAnsi="Calibri" w:cs="Calibri"/>
                <w:b w:val="0"/>
                <w:bCs/>
                <w:spacing w:val="-1"/>
                <w:sz w:val="22"/>
                <w:szCs w:val="22"/>
                <w:u w:val="none"/>
              </w:rPr>
              <w:t xml:space="preserve"> </w:t>
            </w:r>
            <w:r w:rsidRPr="00FD45B0">
              <w:rPr>
                <w:rFonts w:ascii="Calibri" w:hAnsi="Calibri" w:cs="Calibri"/>
                <w:b w:val="0"/>
                <w:bCs/>
                <w:sz w:val="22"/>
                <w:szCs w:val="22"/>
                <w:u w:val="none"/>
              </w:rPr>
              <w:t>possibile la</w:t>
            </w:r>
            <w:r w:rsidRPr="00FD45B0">
              <w:rPr>
                <w:rFonts w:ascii="Calibri" w:hAnsi="Calibri" w:cs="Calibri"/>
                <w:b w:val="0"/>
                <w:bCs/>
                <w:spacing w:val="-1"/>
                <w:sz w:val="22"/>
                <w:szCs w:val="22"/>
                <w:u w:val="none"/>
              </w:rPr>
              <w:t xml:space="preserve"> </w:t>
            </w:r>
            <w:r w:rsidRPr="00FD45B0">
              <w:rPr>
                <w:rFonts w:ascii="Calibri" w:hAnsi="Calibri" w:cs="Calibri"/>
                <w:b w:val="0"/>
                <w:bCs/>
                <w:sz w:val="22"/>
                <w:szCs w:val="22"/>
                <w:u w:val="none"/>
              </w:rPr>
              <w:t>condivisione e</w:t>
            </w:r>
            <w:r w:rsidRPr="00FD45B0">
              <w:rPr>
                <w:rFonts w:ascii="Calibri" w:hAnsi="Calibri" w:cs="Calibri"/>
                <w:b w:val="0"/>
                <w:bCs/>
                <w:spacing w:val="-2"/>
                <w:sz w:val="22"/>
                <w:szCs w:val="22"/>
                <w:u w:val="none"/>
              </w:rPr>
              <w:t xml:space="preserve"> </w:t>
            </w:r>
            <w:r w:rsidRPr="00FD45B0">
              <w:rPr>
                <w:rFonts w:ascii="Calibri" w:hAnsi="Calibri" w:cs="Calibri"/>
                <w:b w:val="0"/>
                <w:bCs/>
                <w:sz w:val="22"/>
                <w:szCs w:val="22"/>
                <w:u w:val="none"/>
              </w:rPr>
              <w:t>la gestione</w:t>
            </w:r>
            <w:r w:rsidRPr="00FD45B0">
              <w:rPr>
                <w:rFonts w:ascii="Calibri" w:hAnsi="Calibri" w:cs="Calibri"/>
                <w:b w:val="0"/>
                <w:bCs/>
                <w:spacing w:val="-1"/>
                <w:sz w:val="22"/>
                <w:szCs w:val="22"/>
                <w:u w:val="none"/>
              </w:rPr>
              <w:t xml:space="preserve"> </w:t>
            </w:r>
            <w:r w:rsidRPr="00FD45B0">
              <w:rPr>
                <w:rFonts w:ascii="Calibri" w:hAnsi="Calibri" w:cs="Calibri"/>
                <w:b w:val="0"/>
                <w:bCs/>
                <w:sz w:val="22"/>
                <w:szCs w:val="22"/>
                <w:u w:val="none"/>
              </w:rPr>
              <w:t>del canale</w:t>
            </w:r>
            <w:r w:rsidRPr="00FD45B0">
              <w:rPr>
                <w:rFonts w:ascii="Calibri" w:hAnsi="Calibri" w:cs="Calibri"/>
                <w:b w:val="0"/>
                <w:bCs/>
                <w:spacing w:val="-2"/>
                <w:sz w:val="22"/>
                <w:szCs w:val="22"/>
                <w:u w:val="none"/>
              </w:rPr>
              <w:t xml:space="preserve"> </w:t>
            </w:r>
            <w:r w:rsidRPr="00FD45B0">
              <w:rPr>
                <w:rFonts w:ascii="Calibri" w:hAnsi="Calibri" w:cs="Calibri"/>
                <w:b w:val="0"/>
                <w:bCs/>
                <w:sz w:val="22"/>
                <w:szCs w:val="22"/>
                <w:u w:val="none"/>
              </w:rPr>
              <w:t>di segnalazione tra:</w:t>
            </w:r>
          </w:p>
          <w:p w14:paraId="4C802DB1" w14:textId="77777777" w:rsidR="00B33D90" w:rsidRDefault="003B6019">
            <w:pPr>
              <w:pStyle w:val="Paragrafoelenco"/>
              <w:widowControl w:val="0"/>
              <w:numPr>
                <w:ilvl w:val="0"/>
                <w:numId w:val="21"/>
              </w:numPr>
              <w:tabs>
                <w:tab w:val="left" w:pos="579"/>
              </w:tabs>
              <w:autoSpaceDE w:val="0"/>
              <w:autoSpaceDN w:val="0"/>
              <w:spacing w:before="46" w:after="0" w:line="240" w:lineRule="auto"/>
              <w:ind w:right="142" w:hanging="361"/>
              <w:jc w:val="both"/>
              <w:rPr>
                <w:rFonts w:ascii="Symbol" w:hAnsi="Symbol"/>
              </w:rPr>
            </w:pPr>
            <w:r>
              <w:t>Comuni</w:t>
            </w:r>
            <w:r>
              <w:rPr>
                <w:spacing w:val="-3"/>
              </w:rPr>
              <w:t xml:space="preserve"> </w:t>
            </w:r>
            <w:r>
              <w:t>diversi</w:t>
            </w:r>
            <w:r>
              <w:rPr>
                <w:spacing w:val="-3"/>
              </w:rPr>
              <w:t xml:space="preserve"> </w:t>
            </w:r>
            <w:r>
              <w:t>dai</w:t>
            </w:r>
            <w:r>
              <w:rPr>
                <w:spacing w:val="-3"/>
              </w:rPr>
              <w:t xml:space="preserve"> </w:t>
            </w:r>
            <w:r>
              <w:t>capoluoghi</w:t>
            </w:r>
            <w:r>
              <w:rPr>
                <w:spacing w:val="-3"/>
              </w:rPr>
              <w:t xml:space="preserve"> </w:t>
            </w:r>
            <w:r>
              <w:t>di</w:t>
            </w:r>
            <w:r>
              <w:rPr>
                <w:spacing w:val="-3"/>
              </w:rPr>
              <w:t xml:space="preserve"> </w:t>
            </w:r>
            <w:r>
              <w:t>provincia</w:t>
            </w:r>
          </w:p>
          <w:p w14:paraId="6C65C8DF" w14:textId="77777777" w:rsidR="003B6019" w:rsidRPr="00B33D90" w:rsidRDefault="003B6019">
            <w:pPr>
              <w:pStyle w:val="Paragrafoelenco"/>
              <w:widowControl w:val="0"/>
              <w:numPr>
                <w:ilvl w:val="0"/>
                <w:numId w:val="21"/>
              </w:numPr>
              <w:tabs>
                <w:tab w:val="left" w:pos="579"/>
              </w:tabs>
              <w:autoSpaceDE w:val="0"/>
              <w:autoSpaceDN w:val="0"/>
              <w:spacing w:before="46" w:after="0" w:line="240" w:lineRule="auto"/>
              <w:ind w:right="142" w:hanging="361"/>
              <w:jc w:val="both"/>
              <w:rPr>
                <w:rFonts w:ascii="Symbol" w:hAnsi="Symbol"/>
              </w:rPr>
            </w:pPr>
            <w:r>
              <w:t>Soggetti del settore privato che hanno impiegato, nell'ultimo anno, una media di lavoratori subordinati, con contratti</w:t>
            </w:r>
            <w:r w:rsidRPr="00B33D90">
              <w:rPr>
                <w:spacing w:val="-47"/>
              </w:rPr>
              <w:t xml:space="preserve"> </w:t>
            </w:r>
            <w:r>
              <w:t>di</w:t>
            </w:r>
            <w:r w:rsidRPr="00B33D90">
              <w:rPr>
                <w:spacing w:val="-2"/>
              </w:rPr>
              <w:t xml:space="preserve"> </w:t>
            </w:r>
            <w:r>
              <w:t>lavoro</w:t>
            </w:r>
            <w:r w:rsidRPr="00B33D90">
              <w:rPr>
                <w:spacing w:val="-2"/>
              </w:rPr>
              <w:t xml:space="preserve"> </w:t>
            </w:r>
            <w:r>
              <w:t>a</w:t>
            </w:r>
            <w:r w:rsidRPr="00B33D90">
              <w:rPr>
                <w:spacing w:val="-1"/>
              </w:rPr>
              <w:t xml:space="preserve"> </w:t>
            </w:r>
            <w:r>
              <w:t>tempo</w:t>
            </w:r>
            <w:r w:rsidRPr="00B33D90">
              <w:rPr>
                <w:spacing w:val="-2"/>
              </w:rPr>
              <w:t xml:space="preserve"> </w:t>
            </w:r>
            <w:r>
              <w:t>indeterminato</w:t>
            </w:r>
            <w:r w:rsidRPr="00B33D90">
              <w:rPr>
                <w:spacing w:val="-1"/>
              </w:rPr>
              <w:t xml:space="preserve"> </w:t>
            </w:r>
            <w:r>
              <w:t>o</w:t>
            </w:r>
            <w:r w:rsidRPr="00B33D90">
              <w:rPr>
                <w:spacing w:val="-2"/>
              </w:rPr>
              <w:t xml:space="preserve"> </w:t>
            </w:r>
            <w:r>
              <w:t>determinato,</w:t>
            </w:r>
            <w:r w:rsidRPr="00B33D90">
              <w:rPr>
                <w:spacing w:val="-1"/>
              </w:rPr>
              <w:t xml:space="preserve"> </w:t>
            </w:r>
            <w:r>
              <w:t>non</w:t>
            </w:r>
            <w:r w:rsidRPr="00B33D90">
              <w:rPr>
                <w:spacing w:val="-2"/>
              </w:rPr>
              <w:t xml:space="preserve"> </w:t>
            </w:r>
            <w:r>
              <w:t>superiore</w:t>
            </w:r>
            <w:r w:rsidRPr="00B33D90">
              <w:rPr>
                <w:spacing w:val="-1"/>
              </w:rPr>
              <w:t xml:space="preserve"> </w:t>
            </w:r>
            <w:r>
              <w:t>a</w:t>
            </w:r>
            <w:r w:rsidRPr="00B33D90">
              <w:rPr>
                <w:spacing w:val="-2"/>
              </w:rPr>
              <w:t xml:space="preserve"> </w:t>
            </w:r>
            <w:proofErr w:type="spellStart"/>
            <w:r>
              <w:t>duecentoquarantanove</w:t>
            </w:r>
            <w:proofErr w:type="spellEnd"/>
            <w:r>
              <w:t>.</w:t>
            </w:r>
          </w:p>
          <w:p w14:paraId="17D81098" w14:textId="77777777" w:rsidR="003B6019" w:rsidRPr="003B6019" w:rsidRDefault="003B6019" w:rsidP="00DC0D00">
            <w:pPr>
              <w:pStyle w:val="Titolo1"/>
              <w:numPr>
                <w:ilvl w:val="0"/>
                <w:numId w:val="0"/>
              </w:numPr>
              <w:spacing w:before="206"/>
              <w:ind w:left="432" w:right="142" w:hanging="432"/>
              <w:jc w:val="both"/>
              <w:rPr>
                <w:rFonts w:ascii="Calibri" w:eastAsia="Calibri" w:hAnsi="Calibri"/>
                <w:bCs w:val="0"/>
                <w:kern w:val="0"/>
                <w:sz w:val="24"/>
                <w:szCs w:val="22"/>
                <w:lang w:eastAsia="en-US"/>
              </w:rPr>
            </w:pPr>
            <w:r w:rsidRPr="003B6019">
              <w:rPr>
                <w:rFonts w:ascii="Calibri" w:eastAsia="Calibri" w:hAnsi="Calibri"/>
                <w:bCs w:val="0"/>
                <w:kern w:val="0"/>
                <w:sz w:val="24"/>
                <w:szCs w:val="22"/>
                <w:lang w:eastAsia="en-US"/>
              </w:rPr>
              <w:t>Gestione</w:t>
            </w:r>
          </w:p>
          <w:p w14:paraId="57015B2D" w14:textId="77777777" w:rsidR="003B6019" w:rsidRDefault="003B6019" w:rsidP="00DC0D00">
            <w:pPr>
              <w:pStyle w:val="Corpotesto"/>
              <w:spacing w:before="43"/>
              <w:ind w:right="142"/>
              <w:jc w:val="both"/>
            </w:pPr>
            <w:r>
              <w:t>La</w:t>
            </w:r>
            <w:r>
              <w:rPr>
                <w:spacing w:val="-3"/>
              </w:rPr>
              <w:t xml:space="preserve"> </w:t>
            </w:r>
            <w:r>
              <w:t>gestione</w:t>
            </w:r>
            <w:r>
              <w:rPr>
                <w:spacing w:val="-3"/>
              </w:rPr>
              <w:t xml:space="preserve"> </w:t>
            </w:r>
            <w:r>
              <w:t>del</w:t>
            </w:r>
            <w:r>
              <w:rPr>
                <w:spacing w:val="-3"/>
              </w:rPr>
              <w:t xml:space="preserve"> </w:t>
            </w:r>
            <w:r>
              <w:t>canale</w:t>
            </w:r>
            <w:r>
              <w:rPr>
                <w:spacing w:val="-3"/>
              </w:rPr>
              <w:t xml:space="preserve"> </w:t>
            </w:r>
            <w:r>
              <w:t>di</w:t>
            </w:r>
            <w:r>
              <w:rPr>
                <w:spacing w:val="-3"/>
              </w:rPr>
              <w:t xml:space="preserve"> </w:t>
            </w:r>
            <w:r>
              <w:t>segnalazione</w:t>
            </w:r>
            <w:r>
              <w:rPr>
                <w:spacing w:val="-3"/>
              </w:rPr>
              <w:t xml:space="preserve"> </w:t>
            </w:r>
            <w:r>
              <w:t>può</w:t>
            </w:r>
            <w:r>
              <w:rPr>
                <w:spacing w:val="-3"/>
              </w:rPr>
              <w:t xml:space="preserve"> </w:t>
            </w:r>
            <w:r>
              <w:t>essere</w:t>
            </w:r>
            <w:r>
              <w:rPr>
                <w:spacing w:val="-3"/>
              </w:rPr>
              <w:t xml:space="preserve"> </w:t>
            </w:r>
            <w:r>
              <w:t>affidata:</w:t>
            </w:r>
          </w:p>
          <w:p w14:paraId="6A13C3E2" w14:textId="77777777" w:rsidR="003B6019" w:rsidRDefault="003B6019">
            <w:pPr>
              <w:pStyle w:val="Paragrafoelenco"/>
              <w:widowControl w:val="0"/>
              <w:numPr>
                <w:ilvl w:val="0"/>
                <w:numId w:val="21"/>
              </w:numPr>
              <w:tabs>
                <w:tab w:val="left" w:pos="579"/>
              </w:tabs>
              <w:autoSpaceDE w:val="0"/>
              <w:autoSpaceDN w:val="0"/>
              <w:spacing w:before="42" w:after="0" w:line="271" w:lineRule="auto"/>
              <w:ind w:right="142"/>
              <w:jc w:val="both"/>
              <w:rPr>
                <w:rFonts w:ascii="Symbol" w:hAnsi="Symbol"/>
              </w:rPr>
            </w:pPr>
            <w:r>
              <w:t>Ad una singola persona o ad un ufficio interno autonomo dedicato e con personale specificamente formato per la</w:t>
            </w:r>
            <w:r>
              <w:rPr>
                <w:spacing w:val="-47"/>
              </w:rPr>
              <w:t xml:space="preserve"> </w:t>
            </w:r>
            <w:r>
              <w:t>gestione</w:t>
            </w:r>
            <w:r>
              <w:rPr>
                <w:spacing w:val="-2"/>
              </w:rPr>
              <w:t xml:space="preserve"> </w:t>
            </w:r>
            <w:r>
              <w:t>del canale</w:t>
            </w:r>
            <w:r>
              <w:rPr>
                <w:spacing w:val="-1"/>
              </w:rPr>
              <w:t xml:space="preserve"> </w:t>
            </w:r>
            <w:r>
              <w:t>di</w:t>
            </w:r>
            <w:r>
              <w:rPr>
                <w:spacing w:val="-2"/>
              </w:rPr>
              <w:t xml:space="preserve"> </w:t>
            </w:r>
            <w:r>
              <w:t>segnalazione</w:t>
            </w:r>
          </w:p>
          <w:p w14:paraId="134E9C95" w14:textId="77777777" w:rsidR="003B6019" w:rsidRDefault="003B6019">
            <w:pPr>
              <w:pStyle w:val="Paragrafoelenco"/>
              <w:widowControl w:val="0"/>
              <w:numPr>
                <w:ilvl w:val="0"/>
                <w:numId w:val="21"/>
              </w:numPr>
              <w:tabs>
                <w:tab w:val="left" w:pos="579"/>
              </w:tabs>
              <w:autoSpaceDE w:val="0"/>
              <w:autoSpaceDN w:val="0"/>
              <w:spacing w:before="4" w:after="0" w:line="240" w:lineRule="auto"/>
              <w:ind w:right="142" w:hanging="361"/>
              <w:jc w:val="both"/>
              <w:rPr>
                <w:rFonts w:ascii="Symbol" w:hAnsi="Symbol"/>
              </w:rPr>
            </w:pPr>
            <w:r>
              <w:t>Ad</w:t>
            </w:r>
            <w:r>
              <w:rPr>
                <w:spacing w:val="-4"/>
              </w:rPr>
              <w:t xml:space="preserve"> </w:t>
            </w:r>
            <w:r>
              <w:t>un</w:t>
            </w:r>
            <w:r>
              <w:rPr>
                <w:spacing w:val="-3"/>
              </w:rPr>
              <w:t xml:space="preserve"> </w:t>
            </w:r>
            <w:r>
              <w:t>soggetto</w:t>
            </w:r>
            <w:r>
              <w:rPr>
                <w:spacing w:val="-3"/>
              </w:rPr>
              <w:t xml:space="preserve"> </w:t>
            </w:r>
            <w:r>
              <w:t>esterno</w:t>
            </w:r>
            <w:r>
              <w:rPr>
                <w:spacing w:val="-3"/>
              </w:rPr>
              <w:t xml:space="preserve"> </w:t>
            </w:r>
            <w:r>
              <w:t>autonomo</w:t>
            </w:r>
            <w:r>
              <w:rPr>
                <w:spacing w:val="-3"/>
              </w:rPr>
              <w:t xml:space="preserve"> </w:t>
            </w:r>
            <w:r>
              <w:t>e</w:t>
            </w:r>
            <w:r>
              <w:rPr>
                <w:spacing w:val="-3"/>
              </w:rPr>
              <w:t xml:space="preserve"> </w:t>
            </w:r>
            <w:r>
              <w:t>con</w:t>
            </w:r>
            <w:r>
              <w:rPr>
                <w:spacing w:val="-3"/>
              </w:rPr>
              <w:t xml:space="preserve"> </w:t>
            </w:r>
            <w:r>
              <w:t>personale</w:t>
            </w:r>
            <w:r>
              <w:rPr>
                <w:spacing w:val="-3"/>
              </w:rPr>
              <w:t xml:space="preserve"> </w:t>
            </w:r>
            <w:r>
              <w:t>specificamente</w:t>
            </w:r>
            <w:r>
              <w:rPr>
                <w:spacing w:val="-3"/>
              </w:rPr>
              <w:t xml:space="preserve"> </w:t>
            </w:r>
            <w:r>
              <w:t>formato</w:t>
            </w:r>
          </w:p>
          <w:p w14:paraId="49D9ADAF" w14:textId="77777777" w:rsidR="003B6019" w:rsidRDefault="003B6019">
            <w:pPr>
              <w:pStyle w:val="Paragrafoelenco"/>
              <w:widowControl w:val="0"/>
              <w:numPr>
                <w:ilvl w:val="0"/>
                <w:numId w:val="21"/>
              </w:numPr>
              <w:tabs>
                <w:tab w:val="left" w:pos="579"/>
              </w:tabs>
              <w:autoSpaceDE w:val="0"/>
              <w:autoSpaceDN w:val="0"/>
              <w:spacing w:before="42" w:after="0" w:line="271" w:lineRule="auto"/>
              <w:ind w:right="142"/>
              <w:jc w:val="both"/>
              <w:rPr>
                <w:rFonts w:ascii="Symbol" w:hAnsi="Symbol"/>
              </w:rPr>
            </w:pPr>
            <w:r>
              <w:t>Al responsabile della prevenzione della corruzione nel settore pubblico ove è prevista tale figura, come pure nella</w:t>
            </w:r>
            <w:r>
              <w:rPr>
                <w:spacing w:val="-47"/>
              </w:rPr>
              <w:t xml:space="preserve"> </w:t>
            </w:r>
            <w:r>
              <w:t>ipotesi</w:t>
            </w:r>
            <w:r>
              <w:rPr>
                <w:spacing w:val="-2"/>
              </w:rPr>
              <w:t xml:space="preserve"> </w:t>
            </w:r>
            <w:r>
              <w:t>di</w:t>
            </w:r>
            <w:r>
              <w:rPr>
                <w:spacing w:val="-2"/>
              </w:rPr>
              <w:t xml:space="preserve"> </w:t>
            </w:r>
            <w:r>
              <w:t>condivisione</w:t>
            </w:r>
            <w:r>
              <w:rPr>
                <w:spacing w:val="-2"/>
              </w:rPr>
              <w:t xml:space="preserve"> </w:t>
            </w:r>
            <w:r>
              <w:t>del</w:t>
            </w:r>
            <w:r>
              <w:rPr>
                <w:spacing w:val="-2"/>
              </w:rPr>
              <w:t xml:space="preserve"> </w:t>
            </w:r>
            <w:r>
              <w:t>canale</w:t>
            </w:r>
            <w:r>
              <w:rPr>
                <w:spacing w:val="-2"/>
              </w:rPr>
              <w:t xml:space="preserve"> </w:t>
            </w:r>
            <w:r>
              <w:t>e</w:t>
            </w:r>
            <w:r>
              <w:rPr>
                <w:spacing w:val="-2"/>
              </w:rPr>
              <w:t xml:space="preserve"> </w:t>
            </w:r>
            <w:r>
              <w:t>della</w:t>
            </w:r>
            <w:r>
              <w:rPr>
                <w:spacing w:val="-2"/>
              </w:rPr>
              <w:t xml:space="preserve"> </w:t>
            </w:r>
            <w:r>
              <w:t>sua</w:t>
            </w:r>
            <w:r>
              <w:rPr>
                <w:spacing w:val="-2"/>
              </w:rPr>
              <w:t xml:space="preserve"> </w:t>
            </w:r>
            <w:r>
              <w:t>gestione</w:t>
            </w:r>
            <w:r>
              <w:rPr>
                <w:spacing w:val="-2"/>
              </w:rPr>
              <w:t xml:space="preserve"> </w:t>
            </w:r>
            <w:r>
              <w:t>tra</w:t>
            </w:r>
            <w:r>
              <w:rPr>
                <w:spacing w:val="-2"/>
              </w:rPr>
              <w:t xml:space="preserve"> </w:t>
            </w:r>
            <w:r>
              <w:t>comuni</w:t>
            </w:r>
            <w:r>
              <w:rPr>
                <w:spacing w:val="-2"/>
              </w:rPr>
              <w:t xml:space="preserve"> </w:t>
            </w:r>
            <w:r>
              <w:t>diversi</w:t>
            </w:r>
            <w:r>
              <w:rPr>
                <w:spacing w:val="-2"/>
              </w:rPr>
              <w:t xml:space="preserve"> </w:t>
            </w:r>
            <w:r>
              <w:t>dai</w:t>
            </w:r>
            <w:r>
              <w:rPr>
                <w:spacing w:val="-2"/>
              </w:rPr>
              <w:t xml:space="preserve"> </w:t>
            </w:r>
            <w:r>
              <w:t>capoluoghi</w:t>
            </w:r>
            <w:r>
              <w:rPr>
                <w:spacing w:val="-2"/>
              </w:rPr>
              <w:t xml:space="preserve"> </w:t>
            </w:r>
            <w:r>
              <w:t>di</w:t>
            </w:r>
            <w:r>
              <w:rPr>
                <w:spacing w:val="-2"/>
              </w:rPr>
              <w:t xml:space="preserve"> </w:t>
            </w:r>
            <w:r>
              <w:t>provincia</w:t>
            </w:r>
          </w:p>
          <w:p w14:paraId="3EE8FD33" w14:textId="77777777" w:rsidR="003B6019" w:rsidRDefault="003B6019" w:rsidP="00DC0D00">
            <w:pPr>
              <w:pStyle w:val="Titolo1"/>
              <w:numPr>
                <w:ilvl w:val="0"/>
                <w:numId w:val="0"/>
              </w:numPr>
              <w:spacing w:before="203"/>
              <w:ind w:left="432" w:right="142" w:hanging="432"/>
              <w:jc w:val="both"/>
              <w:rPr>
                <w:rFonts w:ascii="Calibri" w:hAnsi="Calibri"/>
              </w:rPr>
            </w:pPr>
            <w:r w:rsidRPr="003B6019">
              <w:rPr>
                <w:rFonts w:ascii="Calibri" w:eastAsia="Calibri" w:hAnsi="Calibri"/>
                <w:bCs w:val="0"/>
                <w:kern w:val="0"/>
                <w:sz w:val="24"/>
                <w:szCs w:val="22"/>
                <w:lang w:eastAsia="en-US"/>
              </w:rPr>
              <w:t>Modalità di segnalazione</w:t>
            </w:r>
          </w:p>
          <w:p w14:paraId="0B465337" w14:textId="77777777" w:rsidR="003B6019" w:rsidRPr="00FD45B0" w:rsidRDefault="003B6019" w:rsidP="00DC0D00">
            <w:pPr>
              <w:pStyle w:val="Titolo2"/>
              <w:ind w:right="142"/>
              <w:rPr>
                <w:rFonts w:ascii="Calibri" w:hAnsi="Calibri" w:cs="Calibri"/>
                <w:b w:val="0"/>
                <w:bCs/>
                <w:sz w:val="22"/>
                <w:szCs w:val="22"/>
                <w:u w:val="none"/>
              </w:rPr>
            </w:pPr>
            <w:r w:rsidRPr="00FD45B0">
              <w:rPr>
                <w:rFonts w:ascii="Calibri" w:hAnsi="Calibri" w:cs="Calibri"/>
                <w:b w:val="0"/>
                <w:bCs/>
                <w:sz w:val="22"/>
                <w:szCs w:val="22"/>
                <w:u w:val="none"/>
              </w:rPr>
              <w:t>Le</w:t>
            </w:r>
            <w:r w:rsidRPr="00FD45B0">
              <w:rPr>
                <w:rFonts w:ascii="Calibri" w:hAnsi="Calibri" w:cs="Calibri"/>
                <w:b w:val="0"/>
                <w:bCs/>
                <w:spacing w:val="-1"/>
                <w:sz w:val="22"/>
                <w:szCs w:val="22"/>
                <w:u w:val="none"/>
              </w:rPr>
              <w:t xml:space="preserve"> </w:t>
            </w:r>
            <w:r w:rsidRPr="00FD45B0">
              <w:rPr>
                <w:rFonts w:ascii="Calibri" w:hAnsi="Calibri" w:cs="Calibri"/>
                <w:b w:val="0"/>
                <w:bCs/>
                <w:sz w:val="22"/>
                <w:szCs w:val="22"/>
                <w:u w:val="none"/>
              </w:rPr>
              <w:t>modalità di</w:t>
            </w:r>
            <w:r w:rsidRPr="00FD45B0">
              <w:rPr>
                <w:rFonts w:ascii="Calibri" w:hAnsi="Calibri" w:cs="Calibri"/>
                <w:b w:val="0"/>
                <w:bCs/>
                <w:spacing w:val="-1"/>
                <w:sz w:val="22"/>
                <w:szCs w:val="22"/>
                <w:u w:val="none"/>
              </w:rPr>
              <w:t xml:space="preserve"> </w:t>
            </w:r>
            <w:r w:rsidRPr="00FD45B0">
              <w:rPr>
                <w:rFonts w:ascii="Calibri" w:hAnsi="Calibri" w:cs="Calibri"/>
                <w:b w:val="0"/>
                <w:bCs/>
                <w:sz w:val="22"/>
                <w:szCs w:val="22"/>
                <w:u w:val="none"/>
              </w:rPr>
              <w:t>segnalazione</w:t>
            </w:r>
            <w:r w:rsidRPr="00FD45B0">
              <w:rPr>
                <w:rFonts w:ascii="Calibri" w:hAnsi="Calibri" w:cs="Calibri"/>
                <w:b w:val="0"/>
                <w:bCs/>
                <w:spacing w:val="-1"/>
                <w:sz w:val="22"/>
                <w:szCs w:val="22"/>
                <w:u w:val="none"/>
              </w:rPr>
              <w:t xml:space="preserve"> </w:t>
            </w:r>
            <w:r w:rsidRPr="00FD45B0">
              <w:rPr>
                <w:rFonts w:ascii="Calibri" w:hAnsi="Calibri" w:cs="Calibri"/>
                <w:b w:val="0"/>
                <w:bCs/>
                <w:sz w:val="22"/>
                <w:szCs w:val="22"/>
                <w:u w:val="none"/>
              </w:rPr>
              <w:t>ammesse</w:t>
            </w:r>
            <w:r w:rsidRPr="00FD45B0">
              <w:rPr>
                <w:rFonts w:ascii="Calibri" w:hAnsi="Calibri" w:cs="Calibri"/>
                <w:b w:val="0"/>
                <w:bCs/>
                <w:spacing w:val="-1"/>
                <w:sz w:val="22"/>
                <w:szCs w:val="22"/>
                <w:u w:val="none"/>
              </w:rPr>
              <w:t xml:space="preserve"> </w:t>
            </w:r>
            <w:r w:rsidRPr="00FD45B0">
              <w:rPr>
                <w:rFonts w:ascii="Calibri" w:hAnsi="Calibri" w:cs="Calibri"/>
                <w:b w:val="0"/>
                <w:bCs/>
                <w:sz w:val="22"/>
                <w:szCs w:val="22"/>
                <w:u w:val="none"/>
              </w:rPr>
              <w:t>sono:</w:t>
            </w:r>
          </w:p>
          <w:p w14:paraId="23F3159C" w14:textId="77777777" w:rsidR="003B6019" w:rsidRDefault="003B6019">
            <w:pPr>
              <w:pStyle w:val="Paragrafoelenco"/>
              <w:widowControl w:val="0"/>
              <w:numPr>
                <w:ilvl w:val="0"/>
                <w:numId w:val="21"/>
              </w:numPr>
              <w:tabs>
                <w:tab w:val="left" w:pos="579"/>
              </w:tabs>
              <w:autoSpaceDE w:val="0"/>
              <w:autoSpaceDN w:val="0"/>
              <w:spacing w:before="46" w:after="0" w:line="240" w:lineRule="auto"/>
              <w:ind w:right="142" w:hanging="361"/>
              <w:jc w:val="both"/>
              <w:rPr>
                <w:rFonts w:ascii="Symbol" w:hAnsi="Symbol"/>
              </w:rPr>
            </w:pPr>
            <w:r>
              <w:t>In</w:t>
            </w:r>
            <w:r>
              <w:rPr>
                <w:spacing w:val="-3"/>
              </w:rPr>
              <w:t xml:space="preserve"> </w:t>
            </w:r>
            <w:r>
              <w:t>forma</w:t>
            </w:r>
            <w:r>
              <w:rPr>
                <w:spacing w:val="-2"/>
              </w:rPr>
              <w:t xml:space="preserve"> </w:t>
            </w:r>
            <w:r>
              <w:t>scritta</w:t>
            </w:r>
          </w:p>
          <w:p w14:paraId="3F90D717" w14:textId="77777777" w:rsidR="003B6019" w:rsidRDefault="003B6019">
            <w:pPr>
              <w:pStyle w:val="Paragrafoelenco"/>
              <w:widowControl w:val="0"/>
              <w:numPr>
                <w:ilvl w:val="0"/>
                <w:numId w:val="21"/>
              </w:numPr>
              <w:tabs>
                <w:tab w:val="left" w:pos="579"/>
              </w:tabs>
              <w:autoSpaceDE w:val="0"/>
              <w:autoSpaceDN w:val="0"/>
              <w:spacing w:before="41" w:after="0" w:line="240" w:lineRule="auto"/>
              <w:ind w:right="142" w:hanging="361"/>
              <w:jc w:val="both"/>
              <w:rPr>
                <w:rFonts w:ascii="Symbol" w:hAnsi="Symbol"/>
              </w:rPr>
            </w:pPr>
            <w:r>
              <w:t>In</w:t>
            </w:r>
            <w:r>
              <w:rPr>
                <w:spacing w:val="-2"/>
              </w:rPr>
              <w:t xml:space="preserve"> </w:t>
            </w:r>
            <w:r>
              <w:t>forma</w:t>
            </w:r>
            <w:r>
              <w:rPr>
                <w:spacing w:val="-2"/>
              </w:rPr>
              <w:t xml:space="preserve"> </w:t>
            </w:r>
            <w:r>
              <w:t>orale</w:t>
            </w:r>
          </w:p>
          <w:p w14:paraId="329869E5" w14:textId="77777777" w:rsidR="003B6019" w:rsidRDefault="003B6019">
            <w:pPr>
              <w:pStyle w:val="Paragrafoelenco"/>
              <w:widowControl w:val="0"/>
              <w:numPr>
                <w:ilvl w:val="1"/>
                <w:numId w:val="21"/>
              </w:numPr>
              <w:tabs>
                <w:tab w:val="left" w:pos="927"/>
              </w:tabs>
              <w:autoSpaceDE w:val="0"/>
              <w:autoSpaceDN w:val="0"/>
              <w:spacing w:before="39" w:after="0" w:line="240" w:lineRule="auto"/>
              <w:ind w:left="926" w:right="142" w:hanging="361"/>
              <w:jc w:val="both"/>
              <w:rPr>
                <w:rFonts w:ascii="Courier New" w:hAnsi="Courier New"/>
              </w:rPr>
            </w:pPr>
            <w:r>
              <w:t>Attraverso</w:t>
            </w:r>
            <w:r>
              <w:rPr>
                <w:spacing w:val="-4"/>
              </w:rPr>
              <w:t xml:space="preserve"> </w:t>
            </w:r>
            <w:r>
              <w:t>linee</w:t>
            </w:r>
            <w:r>
              <w:rPr>
                <w:spacing w:val="-3"/>
              </w:rPr>
              <w:t xml:space="preserve"> </w:t>
            </w:r>
            <w:r>
              <w:t>telefoniche</w:t>
            </w:r>
            <w:r>
              <w:rPr>
                <w:spacing w:val="-4"/>
              </w:rPr>
              <w:t xml:space="preserve"> </w:t>
            </w:r>
            <w:r>
              <w:t>o</w:t>
            </w:r>
            <w:r>
              <w:rPr>
                <w:spacing w:val="-3"/>
              </w:rPr>
              <w:t xml:space="preserve"> </w:t>
            </w:r>
            <w:r>
              <w:t>sistemi</w:t>
            </w:r>
            <w:r>
              <w:rPr>
                <w:spacing w:val="-4"/>
              </w:rPr>
              <w:t xml:space="preserve"> </w:t>
            </w:r>
            <w:r>
              <w:t>di</w:t>
            </w:r>
            <w:r>
              <w:rPr>
                <w:spacing w:val="-3"/>
              </w:rPr>
              <w:t xml:space="preserve"> </w:t>
            </w:r>
            <w:r>
              <w:t>messaggistica</w:t>
            </w:r>
            <w:r>
              <w:rPr>
                <w:spacing w:val="-4"/>
              </w:rPr>
              <w:t xml:space="preserve"> </w:t>
            </w:r>
            <w:r>
              <w:t>vocale</w:t>
            </w:r>
          </w:p>
          <w:p w14:paraId="1C23362F" w14:textId="77777777" w:rsidR="003B6019" w:rsidRDefault="003B6019">
            <w:pPr>
              <w:pStyle w:val="Paragrafoelenco"/>
              <w:widowControl w:val="0"/>
              <w:numPr>
                <w:ilvl w:val="1"/>
                <w:numId w:val="21"/>
              </w:numPr>
              <w:tabs>
                <w:tab w:val="left" w:pos="927"/>
              </w:tabs>
              <w:autoSpaceDE w:val="0"/>
              <w:autoSpaceDN w:val="0"/>
              <w:spacing w:before="32" w:after="0" w:line="240" w:lineRule="auto"/>
              <w:ind w:left="926" w:right="142" w:hanging="361"/>
              <w:jc w:val="both"/>
              <w:rPr>
                <w:rFonts w:ascii="Courier New" w:hAnsi="Courier New"/>
              </w:rPr>
            </w:pPr>
            <w:r>
              <w:t>Mediante</w:t>
            </w:r>
            <w:r>
              <w:rPr>
                <w:spacing w:val="-4"/>
              </w:rPr>
              <w:t xml:space="preserve"> </w:t>
            </w:r>
            <w:r>
              <w:t>un</w:t>
            </w:r>
            <w:r>
              <w:rPr>
                <w:spacing w:val="-4"/>
              </w:rPr>
              <w:t xml:space="preserve"> </w:t>
            </w:r>
            <w:r>
              <w:t>incontro</w:t>
            </w:r>
            <w:r>
              <w:rPr>
                <w:spacing w:val="-3"/>
              </w:rPr>
              <w:t xml:space="preserve"> </w:t>
            </w:r>
            <w:r>
              <w:t>diretto</w:t>
            </w:r>
            <w:r>
              <w:rPr>
                <w:spacing w:val="-6"/>
              </w:rPr>
              <w:t xml:space="preserve"> </w:t>
            </w:r>
            <w:r>
              <w:t>fissato</w:t>
            </w:r>
            <w:r>
              <w:rPr>
                <w:spacing w:val="-3"/>
              </w:rPr>
              <w:t xml:space="preserve"> </w:t>
            </w:r>
            <w:r>
              <w:t>entro</w:t>
            </w:r>
            <w:r>
              <w:rPr>
                <w:spacing w:val="-4"/>
              </w:rPr>
              <w:t xml:space="preserve"> </w:t>
            </w:r>
            <w:r>
              <w:t>un</w:t>
            </w:r>
            <w:r>
              <w:rPr>
                <w:spacing w:val="-4"/>
              </w:rPr>
              <w:t xml:space="preserve"> </w:t>
            </w:r>
            <w:r>
              <w:t>termine</w:t>
            </w:r>
            <w:r>
              <w:rPr>
                <w:spacing w:val="-3"/>
              </w:rPr>
              <w:t xml:space="preserve"> </w:t>
            </w:r>
            <w:r>
              <w:t>ragionevole</w:t>
            </w:r>
            <w:r>
              <w:rPr>
                <w:spacing w:val="-4"/>
              </w:rPr>
              <w:t xml:space="preserve"> </w:t>
            </w:r>
            <w:r>
              <w:t>su</w:t>
            </w:r>
            <w:r>
              <w:rPr>
                <w:spacing w:val="-3"/>
              </w:rPr>
              <w:t xml:space="preserve"> </w:t>
            </w:r>
            <w:r>
              <w:t>richiesta</w:t>
            </w:r>
            <w:r>
              <w:rPr>
                <w:spacing w:val="-4"/>
              </w:rPr>
              <w:t xml:space="preserve"> </w:t>
            </w:r>
            <w:r>
              <w:t>della</w:t>
            </w:r>
            <w:r>
              <w:rPr>
                <w:spacing w:val="-4"/>
              </w:rPr>
              <w:t xml:space="preserve"> </w:t>
            </w:r>
            <w:r>
              <w:t>persona</w:t>
            </w:r>
            <w:r>
              <w:rPr>
                <w:spacing w:val="-3"/>
              </w:rPr>
              <w:t xml:space="preserve"> </w:t>
            </w:r>
            <w:r>
              <w:t>segnalante</w:t>
            </w:r>
          </w:p>
          <w:p w14:paraId="0DE26133" w14:textId="77777777" w:rsidR="003B6019" w:rsidRDefault="003B6019" w:rsidP="00DC0D00">
            <w:pPr>
              <w:pStyle w:val="Corpotesto"/>
              <w:spacing w:before="5"/>
              <w:ind w:right="142"/>
              <w:jc w:val="both"/>
              <w:rPr>
                <w:sz w:val="21"/>
              </w:rPr>
            </w:pPr>
          </w:p>
          <w:p w14:paraId="40B796E0" w14:textId="77777777" w:rsidR="003B6019" w:rsidRDefault="003B6019" w:rsidP="00DC0D00">
            <w:pPr>
              <w:ind w:right="142"/>
              <w:jc w:val="both"/>
              <w:rPr>
                <w:i/>
              </w:rPr>
            </w:pPr>
            <w:r>
              <w:rPr>
                <w:i/>
              </w:rPr>
              <w:t>Nota. Nel caso di segnalazione presentata ad un soggetto diverso da quello indicato nel paragrafo “Gestione” essa deve</w:t>
            </w:r>
            <w:r>
              <w:rPr>
                <w:i/>
                <w:spacing w:val="1"/>
              </w:rPr>
              <w:t xml:space="preserve"> </w:t>
            </w:r>
            <w:r>
              <w:rPr>
                <w:i/>
              </w:rPr>
              <w:t>essere trasmessa, entro sette giorni dal suo ricevimento, al soggetto competente, dando contestuale notizia della</w:t>
            </w:r>
            <w:r>
              <w:rPr>
                <w:i/>
                <w:spacing w:val="1"/>
              </w:rPr>
              <w:t xml:space="preserve"> </w:t>
            </w:r>
            <w:r>
              <w:rPr>
                <w:i/>
              </w:rPr>
              <w:t>trasmissione</w:t>
            </w:r>
            <w:r>
              <w:rPr>
                <w:i/>
                <w:spacing w:val="-2"/>
              </w:rPr>
              <w:t xml:space="preserve"> </w:t>
            </w:r>
            <w:r>
              <w:rPr>
                <w:i/>
              </w:rPr>
              <w:t>alla</w:t>
            </w:r>
            <w:r>
              <w:rPr>
                <w:i/>
                <w:spacing w:val="-1"/>
              </w:rPr>
              <w:t xml:space="preserve"> </w:t>
            </w:r>
            <w:r>
              <w:rPr>
                <w:i/>
              </w:rPr>
              <w:t>persona</w:t>
            </w:r>
            <w:r>
              <w:rPr>
                <w:i/>
                <w:spacing w:val="-1"/>
              </w:rPr>
              <w:t xml:space="preserve"> </w:t>
            </w:r>
            <w:r>
              <w:rPr>
                <w:i/>
              </w:rPr>
              <w:t>segnalante</w:t>
            </w:r>
          </w:p>
          <w:p w14:paraId="6F5B5DE8" w14:textId="77777777" w:rsidR="004D5FD3" w:rsidRDefault="004D5FD3" w:rsidP="00DC0D00">
            <w:pPr>
              <w:ind w:right="142"/>
              <w:jc w:val="both"/>
              <w:rPr>
                <w:i/>
              </w:rPr>
            </w:pPr>
          </w:p>
          <w:p w14:paraId="5E23F5CD" w14:textId="77777777" w:rsidR="003B6019" w:rsidRPr="003B6019" w:rsidRDefault="003B6019" w:rsidP="00DC0D00">
            <w:pPr>
              <w:pStyle w:val="Titolo1"/>
              <w:numPr>
                <w:ilvl w:val="0"/>
                <w:numId w:val="0"/>
              </w:numPr>
              <w:spacing w:before="0"/>
              <w:ind w:left="432" w:right="142" w:hanging="432"/>
              <w:jc w:val="both"/>
              <w:rPr>
                <w:rFonts w:ascii="Calibri" w:eastAsia="Calibri" w:hAnsi="Calibri"/>
                <w:bCs w:val="0"/>
                <w:kern w:val="0"/>
                <w:sz w:val="24"/>
                <w:szCs w:val="22"/>
                <w:lang w:eastAsia="en-US"/>
              </w:rPr>
            </w:pPr>
            <w:r w:rsidRPr="003B6019">
              <w:rPr>
                <w:rFonts w:ascii="Calibri" w:eastAsia="Calibri" w:hAnsi="Calibri"/>
                <w:bCs w:val="0"/>
                <w:kern w:val="0"/>
                <w:sz w:val="24"/>
                <w:szCs w:val="22"/>
                <w:lang w:eastAsia="en-US"/>
              </w:rPr>
              <w:lastRenderedPageBreak/>
              <w:t>Compiti del gestore</w:t>
            </w:r>
          </w:p>
          <w:p w14:paraId="24999EED" w14:textId="0CCBEEDE" w:rsidR="003B6019" w:rsidRDefault="003B6019" w:rsidP="00DC0D00">
            <w:pPr>
              <w:pStyle w:val="Paragrafoelenco"/>
              <w:spacing w:after="0"/>
              <w:ind w:left="0" w:right="142"/>
              <w:contextualSpacing/>
              <w:jc w:val="both"/>
            </w:pPr>
            <w:r>
              <w:t>I</w:t>
            </w:r>
            <w:r>
              <w:rPr>
                <w:spacing w:val="-3"/>
              </w:rPr>
              <w:t xml:space="preserve"> </w:t>
            </w:r>
            <w:r>
              <w:t>compiti</w:t>
            </w:r>
            <w:r>
              <w:rPr>
                <w:spacing w:val="-3"/>
              </w:rPr>
              <w:t xml:space="preserve"> </w:t>
            </w:r>
            <w:r>
              <w:t>del</w:t>
            </w:r>
            <w:r>
              <w:rPr>
                <w:spacing w:val="-3"/>
              </w:rPr>
              <w:t xml:space="preserve"> </w:t>
            </w:r>
            <w:r>
              <w:t>gestore</w:t>
            </w:r>
            <w:r>
              <w:rPr>
                <w:spacing w:val="-3"/>
              </w:rPr>
              <w:t xml:space="preserve"> </w:t>
            </w:r>
            <w:r>
              <w:t>del</w:t>
            </w:r>
            <w:r>
              <w:rPr>
                <w:spacing w:val="-3"/>
              </w:rPr>
              <w:t xml:space="preserve"> </w:t>
            </w:r>
            <w:r>
              <w:t>canale</w:t>
            </w:r>
            <w:r>
              <w:rPr>
                <w:spacing w:val="-3"/>
              </w:rPr>
              <w:t xml:space="preserve"> </w:t>
            </w:r>
            <w:r>
              <w:t>di</w:t>
            </w:r>
            <w:r>
              <w:rPr>
                <w:spacing w:val="-3"/>
              </w:rPr>
              <w:t xml:space="preserve"> </w:t>
            </w:r>
            <w:r>
              <w:t>segnalazione</w:t>
            </w:r>
            <w:r>
              <w:rPr>
                <w:spacing w:val="-3"/>
              </w:rPr>
              <w:t xml:space="preserve"> </w:t>
            </w:r>
            <w:r>
              <w:t>interna</w:t>
            </w:r>
            <w:r>
              <w:rPr>
                <w:spacing w:val="-3"/>
              </w:rPr>
              <w:t xml:space="preserve"> </w:t>
            </w:r>
            <w:r>
              <w:t>sono</w:t>
            </w:r>
            <w:r>
              <w:rPr>
                <w:spacing w:val="-3"/>
              </w:rPr>
              <w:t xml:space="preserve"> </w:t>
            </w:r>
            <w:r>
              <w:t>regolati</w:t>
            </w:r>
            <w:r>
              <w:rPr>
                <w:spacing w:val="-3"/>
              </w:rPr>
              <w:t xml:space="preserve"> </w:t>
            </w:r>
            <w:r>
              <w:t>dall’</w:t>
            </w:r>
            <w:r w:rsidR="00DC0D00">
              <w:t>art.</w:t>
            </w:r>
            <w:r>
              <w:rPr>
                <w:spacing w:val="-2"/>
              </w:rPr>
              <w:t xml:space="preserve"> </w:t>
            </w:r>
            <w:r>
              <w:t>5</w:t>
            </w:r>
            <w:r>
              <w:rPr>
                <w:spacing w:val="-3"/>
              </w:rPr>
              <w:t xml:space="preserve"> </w:t>
            </w:r>
            <w:r>
              <w:t>del</w:t>
            </w:r>
            <w:r>
              <w:rPr>
                <w:spacing w:val="-3"/>
              </w:rPr>
              <w:t xml:space="preserve"> </w:t>
            </w:r>
            <w:proofErr w:type="spellStart"/>
            <w:r w:rsidR="004D5FD3">
              <w:t>D.Lgs.</w:t>
            </w:r>
            <w:proofErr w:type="spellEnd"/>
            <w:r>
              <w:rPr>
                <w:spacing w:val="-3"/>
              </w:rPr>
              <w:t xml:space="preserve"> </w:t>
            </w:r>
            <w:r>
              <w:t>n.24.</w:t>
            </w:r>
          </w:p>
          <w:p w14:paraId="3472C1B1" w14:textId="77777777" w:rsidR="003B6019" w:rsidRDefault="003B6019" w:rsidP="00DC0D00">
            <w:pPr>
              <w:pStyle w:val="Corpotesto"/>
              <w:spacing w:before="1"/>
              <w:ind w:right="142"/>
              <w:jc w:val="both"/>
            </w:pPr>
            <w:r>
              <w:t>La</w:t>
            </w:r>
            <w:r>
              <w:rPr>
                <w:spacing w:val="-4"/>
              </w:rPr>
              <w:t xml:space="preserve"> </w:t>
            </w:r>
            <w:r>
              <w:t>persona,</w:t>
            </w:r>
            <w:r>
              <w:rPr>
                <w:spacing w:val="-3"/>
              </w:rPr>
              <w:t xml:space="preserve"> </w:t>
            </w:r>
            <w:r>
              <w:t>l’ufficio,</w:t>
            </w:r>
            <w:r>
              <w:rPr>
                <w:spacing w:val="-4"/>
              </w:rPr>
              <w:t xml:space="preserve"> </w:t>
            </w:r>
            <w:r>
              <w:t>il</w:t>
            </w:r>
            <w:r>
              <w:rPr>
                <w:spacing w:val="-3"/>
              </w:rPr>
              <w:t xml:space="preserve"> </w:t>
            </w:r>
            <w:r>
              <w:t>soggetto</w:t>
            </w:r>
            <w:r>
              <w:rPr>
                <w:spacing w:val="-3"/>
              </w:rPr>
              <w:t xml:space="preserve"> </w:t>
            </w:r>
            <w:r>
              <w:t>esterno</w:t>
            </w:r>
            <w:r>
              <w:rPr>
                <w:spacing w:val="-4"/>
              </w:rPr>
              <w:t xml:space="preserve"> </w:t>
            </w:r>
            <w:r>
              <w:t>o</w:t>
            </w:r>
            <w:r>
              <w:rPr>
                <w:spacing w:val="-3"/>
              </w:rPr>
              <w:t xml:space="preserve"> </w:t>
            </w:r>
            <w:r>
              <w:t>il</w:t>
            </w:r>
            <w:r>
              <w:rPr>
                <w:spacing w:val="-3"/>
              </w:rPr>
              <w:t xml:space="preserve"> </w:t>
            </w:r>
            <w:r>
              <w:t>responsabile</w:t>
            </w:r>
            <w:r>
              <w:rPr>
                <w:spacing w:val="-4"/>
              </w:rPr>
              <w:t xml:space="preserve"> </w:t>
            </w:r>
            <w:r>
              <w:t>della</w:t>
            </w:r>
            <w:r>
              <w:rPr>
                <w:spacing w:val="-3"/>
              </w:rPr>
              <w:t xml:space="preserve"> </w:t>
            </w:r>
            <w:r>
              <w:t>prevenzione</w:t>
            </w:r>
            <w:r>
              <w:rPr>
                <w:spacing w:val="-4"/>
              </w:rPr>
              <w:t xml:space="preserve"> </w:t>
            </w:r>
            <w:r>
              <w:t>a</w:t>
            </w:r>
            <w:r>
              <w:rPr>
                <w:spacing w:val="-3"/>
              </w:rPr>
              <w:t xml:space="preserve"> </w:t>
            </w:r>
            <w:r>
              <w:t>cui</w:t>
            </w:r>
            <w:r>
              <w:rPr>
                <w:spacing w:val="-3"/>
              </w:rPr>
              <w:t xml:space="preserve"> </w:t>
            </w:r>
            <w:r>
              <w:t>è</w:t>
            </w:r>
            <w:r>
              <w:rPr>
                <w:spacing w:val="-4"/>
              </w:rPr>
              <w:t xml:space="preserve"> </w:t>
            </w:r>
            <w:r>
              <w:t>affidata</w:t>
            </w:r>
            <w:r>
              <w:rPr>
                <w:spacing w:val="-3"/>
              </w:rPr>
              <w:t xml:space="preserve"> </w:t>
            </w:r>
            <w:r>
              <w:t>la</w:t>
            </w:r>
            <w:r>
              <w:rPr>
                <w:spacing w:val="-3"/>
              </w:rPr>
              <w:t xml:space="preserve"> </w:t>
            </w:r>
            <w:r>
              <w:t>gestione</w:t>
            </w:r>
            <w:r>
              <w:rPr>
                <w:spacing w:val="-4"/>
              </w:rPr>
              <w:t xml:space="preserve"> </w:t>
            </w:r>
            <w:r>
              <w:t>del</w:t>
            </w:r>
            <w:r>
              <w:rPr>
                <w:spacing w:val="-3"/>
              </w:rPr>
              <w:t xml:space="preserve"> </w:t>
            </w:r>
            <w:r>
              <w:t>canale</w:t>
            </w:r>
            <w:r>
              <w:rPr>
                <w:spacing w:val="-3"/>
              </w:rPr>
              <w:t xml:space="preserve"> </w:t>
            </w:r>
            <w:r>
              <w:t>di</w:t>
            </w:r>
            <w:r>
              <w:rPr>
                <w:spacing w:val="1"/>
              </w:rPr>
              <w:t xml:space="preserve"> </w:t>
            </w:r>
            <w:r>
              <w:t>segnalazione</w:t>
            </w:r>
            <w:r>
              <w:rPr>
                <w:spacing w:val="-2"/>
              </w:rPr>
              <w:t xml:space="preserve"> </w:t>
            </w:r>
            <w:r>
              <w:t>devono:</w:t>
            </w:r>
          </w:p>
          <w:p w14:paraId="317D63BE" w14:textId="77777777" w:rsidR="003B6019" w:rsidRDefault="003B6019">
            <w:pPr>
              <w:pStyle w:val="Corpotesto"/>
              <w:widowControl w:val="0"/>
              <w:numPr>
                <w:ilvl w:val="0"/>
                <w:numId w:val="26"/>
              </w:numPr>
              <w:tabs>
                <w:tab w:val="left" w:pos="466"/>
              </w:tabs>
              <w:autoSpaceDE w:val="0"/>
              <w:autoSpaceDN w:val="0"/>
              <w:spacing w:after="0" w:line="279" w:lineRule="exact"/>
              <w:ind w:right="142" w:hanging="361"/>
              <w:jc w:val="both"/>
              <w:rPr>
                <w:rFonts w:ascii="Symbol" w:hAnsi="Symbol"/>
              </w:rPr>
            </w:pPr>
            <w:r>
              <w:t>Rilasciare</w:t>
            </w:r>
            <w:r>
              <w:rPr>
                <w:spacing w:val="-4"/>
              </w:rPr>
              <w:t xml:space="preserve"> </w:t>
            </w:r>
            <w:r>
              <w:t>alla</w:t>
            </w:r>
            <w:r>
              <w:rPr>
                <w:spacing w:val="-4"/>
              </w:rPr>
              <w:t xml:space="preserve"> </w:t>
            </w:r>
            <w:r>
              <w:t>persona</w:t>
            </w:r>
            <w:r>
              <w:rPr>
                <w:spacing w:val="-3"/>
              </w:rPr>
              <w:t xml:space="preserve"> </w:t>
            </w:r>
            <w:r>
              <w:t>segnalante</w:t>
            </w:r>
            <w:r>
              <w:rPr>
                <w:spacing w:val="-4"/>
              </w:rPr>
              <w:t xml:space="preserve"> </w:t>
            </w:r>
            <w:r>
              <w:t>avviso</w:t>
            </w:r>
            <w:r>
              <w:rPr>
                <w:spacing w:val="-4"/>
              </w:rPr>
              <w:t xml:space="preserve"> </w:t>
            </w:r>
            <w:r>
              <w:t>di</w:t>
            </w:r>
            <w:r>
              <w:rPr>
                <w:spacing w:val="-3"/>
              </w:rPr>
              <w:t xml:space="preserve"> </w:t>
            </w:r>
            <w:r>
              <w:t>ricevimento</w:t>
            </w:r>
            <w:r>
              <w:rPr>
                <w:spacing w:val="-4"/>
              </w:rPr>
              <w:t xml:space="preserve"> </w:t>
            </w:r>
            <w:r>
              <w:t>della</w:t>
            </w:r>
            <w:r>
              <w:rPr>
                <w:spacing w:val="-4"/>
              </w:rPr>
              <w:t xml:space="preserve"> </w:t>
            </w:r>
            <w:r>
              <w:t>segnalazione</w:t>
            </w:r>
            <w:r>
              <w:rPr>
                <w:spacing w:val="-3"/>
              </w:rPr>
              <w:t xml:space="preserve"> </w:t>
            </w:r>
            <w:r>
              <w:t>entro</w:t>
            </w:r>
            <w:r>
              <w:rPr>
                <w:spacing w:val="-4"/>
              </w:rPr>
              <w:t xml:space="preserve"> </w:t>
            </w:r>
            <w:r>
              <w:t>sette</w:t>
            </w:r>
            <w:r>
              <w:rPr>
                <w:spacing w:val="-3"/>
              </w:rPr>
              <w:t xml:space="preserve"> </w:t>
            </w:r>
            <w:r>
              <w:t>giorni</w:t>
            </w:r>
            <w:r>
              <w:rPr>
                <w:spacing w:val="-4"/>
              </w:rPr>
              <w:t xml:space="preserve"> </w:t>
            </w:r>
            <w:r>
              <w:t>dalla</w:t>
            </w:r>
            <w:r>
              <w:rPr>
                <w:spacing w:val="-4"/>
              </w:rPr>
              <w:t xml:space="preserve"> </w:t>
            </w:r>
            <w:r>
              <w:t>data</w:t>
            </w:r>
            <w:r>
              <w:rPr>
                <w:spacing w:val="-3"/>
              </w:rPr>
              <w:t xml:space="preserve"> </w:t>
            </w:r>
            <w:r>
              <w:t>di</w:t>
            </w:r>
            <w:r>
              <w:rPr>
                <w:spacing w:val="-4"/>
              </w:rPr>
              <w:t xml:space="preserve"> </w:t>
            </w:r>
            <w:r>
              <w:t>ricezione</w:t>
            </w:r>
          </w:p>
          <w:p w14:paraId="32682B98" w14:textId="77777777" w:rsidR="003B6019" w:rsidRDefault="003B6019">
            <w:pPr>
              <w:pStyle w:val="Corpotesto"/>
              <w:widowControl w:val="0"/>
              <w:numPr>
                <w:ilvl w:val="0"/>
                <w:numId w:val="26"/>
              </w:numPr>
              <w:tabs>
                <w:tab w:val="left" w:pos="466"/>
              </w:tabs>
              <w:autoSpaceDE w:val="0"/>
              <w:autoSpaceDN w:val="0"/>
              <w:spacing w:before="42" w:after="0" w:line="240" w:lineRule="auto"/>
              <w:ind w:right="142" w:hanging="361"/>
              <w:jc w:val="both"/>
              <w:rPr>
                <w:rFonts w:ascii="Symbol" w:hAnsi="Symbol"/>
              </w:rPr>
            </w:pPr>
            <w:r>
              <w:t>Mantenere</w:t>
            </w:r>
            <w:r>
              <w:rPr>
                <w:spacing w:val="-4"/>
              </w:rPr>
              <w:t xml:space="preserve"> </w:t>
            </w:r>
            <w:r>
              <w:t>un</w:t>
            </w:r>
            <w:r>
              <w:rPr>
                <w:spacing w:val="-4"/>
              </w:rPr>
              <w:t xml:space="preserve"> </w:t>
            </w:r>
            <w:r>
              <w:t>contatto</w:t>
            </w:r>
            <w:r>
              <w:rPr>
                <w:spacing w:val="-4"/>
              </w:rPr>
              <w:t xml:space="preserve"> </w:t>
            </w:r>
            <w:r>
              <w:t>con</w:t>
            </w:r>
            <w:r>
              <w:rPr>
                <w:spacing w:val="-4"/>
              </w:rPr>
              <w:t xml:space="preserve"> </w:t>
            </w:r>
            <w:r>
              <w:t>la</w:t>
            </w:r>
            <w:r>
              <w:rPr>
                <w:spacing w:val="-4"/>
              </w:rPr>
              <w:t xml:space="preserve"> </w:t>
            </w:r>
            <w:r>
              <w:t>persona</w:t>
            </w:r>
            <w:r>
              <w:rPr>
                <w:spacing w:val="-3"/>
              </w:rPr>
              <w:t xml:space="preserve"> </w:t>
            </w:r>
            <w:r>
              <w:t>segnalante</w:t>
            </w:r>
            <w:r>
              <w:rPr>
                <w:spacing w:val="-4"/>
              </w:rPr>
              <w:t xml:space="preserve"> </w:t>
            </w:r>
            <w:r>
              <w:t>cui</w:t>
            </w:r>
            <w:r>
              <w:rPr>
                <w:spacing w:val="-4"/>
              </w:rPr>
              <w:t xml:space="preserve"> </w:t>
            </w:r>
            <w:r>
              <w:t>richiedere,</w:t>
            </w:r>
            <w:r>
              <w:rPr>
                <w:spacing w:val="-3"/>
              </w:rPr>
              <w:t xml:space="preserve"> </w:t>
            </w:r>
            <w:r>
              <w:t>se</w:t>
            </w:r>
            <w:r>
              <w:rPr>
                <w:spacing w:val="-4"/>
              </w:rPr>
              <w:t xml:space="preserve"> </w:t>
            </w:r>
            <w:r>
              <w:t>necessario,</w:t>
            </w:r>
            <w:r>
              <w:rPr>
                <w:spacing w:val="-4"/>
              </w:rPr>
              <w:t xml:space="preserve"> </w:t>
            </w:r>
            <w:r>
              <w:t>integrazioni</w:t>
            </w:r>
          </w:p>
          <w:p w14:paraId="615D2934" w14:textId="77777777" w:rsidR="003B6019" w:rsidRDefault="003B6019">
            <w:pPr>
              <w:pStyle w:val="Corpotesto"/>
              <w:widowControl w:val="0"/>
              <w:numPr>
                <w:ilvl w:val="0"/>
                <w:numId w:val="26"/>
              </w:numPr>
              <w:tabs>
                <w:tab w:val="left" w:pos="466"/>
              </w:tabs>
              <w:autoSpaceDE w:val="0"/>
              <w:autoSpaceDN w:val="0"/>
              <w:spacing w:before="41" w:after="0" w:line="240" w:lineRule="auto"/>
              <w:ind w:right="142" w:hanging="361"/>
              <w:jc w:val="both"/>
              <w:rPr>
                <w:rFonts w:ascii="Symbol" w:hAnsi="Symbol"/>
              </w:rPr>
            </w:pPr>
            <w:r>
              <w:t>Dare</w:t>
            </w:r>
            <w:r>
              <w:rPr>
                <w:spacing w:val="-3"/>
              </w:rPr>
              <w:t xml:space="preserve"> </w:t>
            </w:r>
            <w:r>
              <w:t>diligente</w:t>
            </w:r>
            <w:r>
              <w:rPr>
                <w:spacing w:val="-4"/>
              </w:rPr>
              <w:t xml:space="preserve"> </w:t>
            </w:r>
            <w:r>
              <w:t>seguito</w:t>
            </w:r>
            <w:r>
              <w:rPr>
                <w:spacing w:val="-3"/>
              </w:rPr>
              <w:t xml:space="preserve"> </w:t>
            </w:r>
            <w:r>
              <w:t>alle</w:t>
            </w:r>
            <w:r>
              <w:rPr>
                <w:spacing w:val="-4"/>
              </w:rPr>
              <w:t xml:space="preserve"> </w:t>
            </w:r>
            <w:r>
              <w:t>segnalazioni</w:t>
            </w:r>
            <w:r>
              <w:rPr>
                <w:spacing w:val="-3"/>
              </w:rPr>
              <w:t xml:space="preserve"> </w:t>
            </w:r>
            <w:r>
              <w:t>ricevute</w:t>
            </w:r>
          </w:p>
          <w:p w14:paraId="4E029891" w14:textId="77777777" w:rsidR="003B6019" w:rsidRDefault="003B6019">
            <w:pPr>
              <w:pStyle w:val="Corpotesto"/>
              <w:widowControl w:val="0"/>
              <w:numPr>
                <w:ilvl w:val="0"/>
                <w:numId w:val="26"/>
              </w:numPr>
              <w:tabs>
                <w:tab w:val="left" w:pos="466"/>
              </w:tabs>
              <w:autoSpaceDE w:val="0"/>
              <w:autoSpaceDN w:val="0"/>
              <w:spacing w:before="37" w:after="0" w:line="271" w:lineRule="auto"/>
              <w:ind w:right="142"/>
              <w:jc w:val="both"/>
              <w:rPr>
                <w:rFonts w:ascii="Symbol" w:hAnsi="Symbol"/>
              </w:rPr>
            </w:pPr>
            <w:r>
              <w:t>Fornire riscontro alla segnalazione entro tre mesi dalla data dell'avviso di ricevimento o, in mancanza di tale avviso,</w:t>
            </w:r>
            <w:r>
              <w:rPr>
                <w:spacing w:val="-47"/>
              </w:rPr>
              <w:t xml:space="preserve"> </w:t>
            </w:r>
            <w:r>
              <w:t>entro</w:t>
            </w:r>
            <w:r>
              <w:rPr>
                <w:spacing w:val="-2"/>
              </w:rPr>
              <w:t xml:space="preserve"> </w:t>
            </w:r>
            <w:r>
              <w:t>tre</w:t>
            </w:r>
            <w:r>
              <w:rPr>
                <w:spacing w:val="-2"/>
              </w:rPr>
              <w:t xml:space="preserve"> </w:t>
            </w:r>
            <w:r>
              <w:t>mesi</w:t>
            </w:r>
            <w:r>
              <w:rPr>
                <w:spacing w:val="-2"/>
              </w:rPr>
              <w:t xml:space="preserve"> </w:t>
            </w:r>
            <w:r>
              <w:t>dalla</w:t>
            </w:r>
            <w:r>
              <w:rPr>
                <w:spacing w:val="-2"/>
              </w:rPr>
              <w:t xml:space="preserve"> </w:t>
            </w:r>
            <w:r>
              <w:t>scadenza</w:t>
            </w:r>
            <w:r>
              <w:rPr>
                <w:spacing w:val="-1"/>
              </w:rPr>
              <w:t xml:space="preserve"> </w:t>
            </w:r>
            <w:r>
              <w:t>del</w:t>
            </w:r>
            <w:r>
              <w:rPr>
                <w:spacing w:val="-1"/>
              </w:rPr>
              <w:t xml:space="preserve"> </w:t>
            </w:r>
            <w:r>
              <w:t>termine</w:t>
            </w:r>
            <w:r>
              <w:rPr>
                <w:spacing w:val="-2"/>
              </w:rPr>
              <w:t xml:space="preserve"> </w:t>
            </w:r>
            <w:r>
              <w:t>di</w:t>
            </w:r>
            <w:r>
              <w:rPr>
                <w:spacing w:val="-2"/>
              </w:rPr>
              <w:t xml:space="preserve"> </w:t>
            </w:r>
            <w:r>
              <w:t>sette</w:t>
            </w:r>
            <w:r>
              <w:rPr>
                <w:spacing w:val="-2"/>
              </w:rPr>
              <w:t xml:space="preserve"> </w:t>
            </w:r>
            <w:r>
              <w:t>giorni</w:t>
            </w:r>
            <w:r>
              <w:rPr>
                <w:spacing w:val="-1"/>
              </w:rPr>
              <w:t xml:space="preserve"> </w:t>
            </w:r>
            <w:r>
              <w:t>dalla</w:t>
            </w:r>
            <w:r>
              <w:rPr>
                <w:spacing w:val="-7"/>
              </w:rPr>
              <w:t xml:space="preserve"> </w:t>
            </w:r>
            <w:r>
              <w:t>presentazione</w:t>
            </w:r>
            <w:r>
              <w:rPr>
                <w:spacing w:val="-2"/>
              </w:rPr>
              <w:t xml:space="preserve"> </w:t>
            </w:r>
            <w:r>
              <w:t>della</w:t>
            </w:r>
            <w:r>
              <w:rPr>
                <w:spacing w:val="-2"/>
              </w:rPr>
              <w:t xml:space="preserve"> </w:t>
            </w:r>
            <w:r>
              <w:t>segnalazione</w:t>
            </w:r>
          </w:p>
          <w:p w14:paraId="54A3C2FF" w14:textId="77777777" w:rsidR="003B6019" w:rsidRPr="003B6019" w:rsidRDefault="003B6019">
            <w:pPr>
              <w:pStyle w:val="Corpotesto"/>
              <w:widowControl w:val="0"/>
              <w:numPr>
                <w:ilvl w:val="0"/>
                <w:numId w:val="26"/>
              </w:numPr>
              <w:tabs>
                <w:tab w:val="left" w:pos="466"/>
              </w:tabs>
              <w:autoSpaceDE w:val="0"/>
              <w:autoSpaceDN w:val="0"/>
              <w:spacing w:before="9" w:after="0" w:line="271" w:lineRule="auto"/>
              <w:ind w:right="142"/>
              <w:jc w:val="both"/>
              <w:rPr>
                <w:rFonts w:ascii="Symbol" w:hAnsi="Symbol"/>
              </w:rPr>
            </w:pPr>
            <w:r>
              <w:t>Mettere a disposizione informazioni chiare sul canale, sulle procedure e sui presupposti per effettuare le segnalazioni</w:t>
            </w:r>
            <w:r>
              <w:rPr>
                <w:spacing w:val="-48"/>
              </w:rPr>
              <w:t xml:space="preserve"> </w:t>
            </w:r>
            <w:r>
              <w:t>interne ed esterne. Le suddette informazioni sono esposte e rese facilmente visibili nei luoghi di lavoro, nonché</w:t>
            </w:r>
            <w:r>
              <w:rPr>
                <w:spacing w:val="1"/>
              </w:rPr>
              <w:t xml:space="preserve"> </w:t>
            </w:r>
            <w:r>
              <w:t>accessibili</w:t>
            </w:r>
            <w:r>
              <w:rPr>
                <w:spacing w:val="-2"/>
              </w:rPr>
              <w:t xml:space="preserve"> </w:t>
            </w:r>
            <w:r>
              <w:t>alle</w:t>
            </w:r>
            <w:r>
              <w:rPr>
                <w:spacing w:val="-1"/>
              </w:rPr>
              <w:t xml:space="preserve"> </w:t>
            </w:r>
            <w:r>
              <w:t>persone</w:t>
            </w:r>
            <w:r>
              <w:rPr>
                <w:spacing w:val="-1"/>
              </w:rPr>
              <w:t xml:space="preserve"> </w:t>
            </w:r>
            <w:r>
              <w:t>legittimate</w:t>
            </w:r>
            <w:r>
              <w:rPr>
                <w:spacing w:val="-2"/>
              </w:rPr>
              <w:t xml:space="preserve"> </w:t>
            </w:r>
            <w:r>
              <w:t>a</w:t>
            </w:r>
            <w:r>
              <w:rPr>
                <w:spacing w:val="-1"/>
              </w:rPr>
              <w:t xml:space="preserve"> </w:t>
            </w:r>
            <w:r>
              <w:t>segnalare</w:t>
            </w:r>
            <w:r>
              <w:rPr>
                <w:spacing w:val="-2"/>
              </w:rPr>
              <w:t xml:space="preserve"> </w:t>
            </w:r>
            <w:r>
              <w:t>che</w:t>
            </w:r>
            <w:r>
              <w:rPr>
                <w:spacing w:val="-1"/>
              </w:rPr>
              <w:t xml:space="preserve"> </w:t>
            </w:r>
            <w:r>
              <w:t>non</w:t>
            </w:r>
            <w:r>
              <w:rPr>
                <w:spacing w:val="-2"/>
              </w:rPr>
              <w:t xml:space="preserve"> </w:t>
            </w:r>
            <w:r>
              <w:t>frequentano</w:t>
            </w:r>
            <w:r>
              <w:rPr>
                <w:spacing w:val="-1"/>
              </w:rPr>
              <w:t xml:space="preserve"> </w:t>
            </w:r>
            <w:r>
              <w:t>i</w:t>
            </w:r>
            <w:r>
              <w:rPr>
                <w:spacing w:val="-2"/>
              </w:rPr>
              <w:t xml:space="preserve"> </w:t>
            </w:r>
            <w:r>
              <w:t>luoghi</w:t>
            </w:r>
            <w:r>
              <w:rPr>
                <w:spacing w:val="-1"/>
              </w:rPr>
              <w:t xml:space="preserve"> </w:t>
            </w:r>
            <w:r>
              <w:t>di</w:t>
            </w:r>
            <w:r>
              <w:rPr>
                <w:spacing w:val="-2"/>
              </w:rPr>
              <w:t xml:space="preserve"> </w:t>
            </w:r>
            <w:r>
              <w:t>lavoro</w:t>
            </w:r>
          </w:p>
          <w:p w14:paraId="297CA60D" w14:textId="77777777" w:rsidR="003B6019" w:rsidRPr="003B6019" w:rsidRDefault="003B6019">
            <w:pPr>
              <w:pStyle w:val="Corpotesto"/>
              <w:widowControl w:val="0"/>
              <w:numPr>
                <w:ilvl w:val="0"/>
                <w:numId w:val="26"/>
              </w:numPr>
              <w:tabs>
                <w:tab w:val="left" w:pos="466"/>
              </w:tabs>
              <w:autoSpaceDE w:val="0"/>
              <w:autoSpaceDN w:val="0"/>
              <w:spacing w:before="9" w:after="0" w:line="271" w:lineRule="auto"/>
              <w:ind w:right="142"/>
              <w:jc w:val="both"/>
              <w:rPr>
                <w:rFonts w:ascii="Symbol" w:hAnsi="Symbol"/>
              </w:rPr>
            </w:pPr>
            <w:r>
              <w:t>Pubblicare</w:t>
            </w:r>
            <w:r w:rsidRPr="003B6019">
              <w:rPr>
                <w:spacing w:val="-4"/>
              </w:rPr>
              <w:t xml:space="preserve"> </w:t>
            </w:r>
            <w:r>
              <w:t>le</w:t>
            </w:r>
            <w:r w:rsidRPr="003B6019">
              <w:rPr>
                <w:spacing w:val="-3"/>
              </w:rPr>
              <w:t xml:space="preserve"> </w:t>
            </w:r>
            <w:r>
              <w:t>informazioni</w:t>
            </w:r>
            <w:r w:rsidRPr="003B6019">
              <w:rPr>
                <w:spacing w:val="-3"/>
              </w:rPr>
              <w:t xml:space="preserve"> </w:t>
            </w:r>
            <w:r>
              <w:t>di</w:t>
            </w:r>
            <w:r w:rsidRPr="003B6019">
              <w:rPr>
                <w:spacing w:val="-3"/>
              </w:rPr>
              <w:t xml:space="preserve"> </w:t>
            </w:r>
            <w:r>
              <w:t>cui</w:t>
            </w:r>
            <w:r w:rsidRPr="003B6019">
              <w:rPr>
                <w:spacing w:val="-3"/>
              </w:rPr>
              <w:t xml:space="preserve"> </w:t>
            </w:r>
            <w:r>
              <w:t>al</w:t>
            </w:r>
            <w:r w:rsidRPr="003B6019">
              <w:rPr>
                <w:spacing w:val="-3"/>
              </w:rPr>
              <w:t xml:space="preserve"> </w:t>
            </w:r>
            <w:r>
              <w:t>punto</w:t>
            </w:r>
            <w:r w:rsidRPr="003B6019">
              <w:rPr>
                <w:spacing w:val="-3"/>
              </w:rPr>
              <w:t xml:space="preserve"> </w:t>
            </w:r>
            <w:r>
              <w:t>precedente</w:t>
            </w:r>
            <w:r w:rsidRPr="003B6019">
              <w:rPr>
                <w:spacing w:val="-3"/>
              </w:rPr>
              <w:t xml:space="preserve"> </w:t>
            </w:r>
            <w:r>
              <w:t>anche</w:t>
            </w:r>
            <w:r w:rsidRPr="003B6019">
              <w:rPr>
                <w:spacing w:val="-3"/>
              </w:rPr>
              <w:t xml:space="preserve"> </w:t>
            </w:r>
            <w:r>
              <w:t>in</w:t>
            </w:r>
            <w:r w:rsidRPr="003B6019">
              <w:rPr>
                <w:spacing w:val="-3"/>
              </w:rPr>
              <w:t xml:space="preserve"> </w:t>
            </w:r>
            <w:r>
              <w:t>una</w:t>
            </w:r>
            <w:r w:rsidRPr="003B6019">
              <w:rPr>
                <w:spacing w:val="-3"/>
              </w:rPr>
              <w:t xml:space="preserve"> </w:t>
            </w:r>
            <w:r>
              <w:t>sezione</w:t>
            </w:r>
            <w:r w:rsidRPr="003B6019">
              <w:rPr>
                <w:spacing w:val="-3"/>
              </w:rPr>
              <w:t xml:space="preserve"> </w:t>
            </w:r>
            <w:r>
              <w:t>dedicata</w:t>
            </w:r>
            <w:r w:rsidRPr="003B6019">
              <w:rPr>
                <w:spacing w:val="-3"/>
              </w:rPr>
              <w:t xml:space="preserve"> </w:t>
            </w:r>
            <w:r>
              <w:t>del</w:t>
            </w:r>
            <w:r w:rsidRPr="003B6019">
              <w:rPr>
                <w:spacing w:val="-2"/>
              </w:rPr>
              <w:t xml:space="preserve"> </w:t>
            </w:r>
            <w:r>
              <w:t>proprio</w:t>
            </w:r>
            <w:r w:rsidRPr="003B6019">
              <w:rPr>
                <w:spacing w:val="-3"/>
              </w:rPr>
              <w:t xml:space="preserve"> </w:t>
            </w:r>
            <w:r>
              <w:t>sito</w:t>
            </w:r>
            <w:r w:rsidRPr="003B6019">
              <w:rPr>
                <w:spacing w:val="-3"/>
              </w:rPr>
              <w:t xml:space="preserve"> </w:t>
            </w:r>
            <w:r>
              <w:t>se</w:t>
            </w:r>
            <w:r w:rsidRPr="003B6019">
              <w:rPr>
                <w:spacing w:val="-3"/>
              </w:rPr>
              <w:t xml:space="preserve"> </w:t>
            </w:r>
            <w:r>
              <w:t>attivo</w:t>
            </w:r>
          </w:p>
        </w:tc>
      </w:tr>
    </w:tbl>
    <w:p w14:paraId="1317906E" w14:textId="77777777" w:rsidR="003B6019" w:rsidRDefault="003B6019" w:rsidP="00DC0D00">
      <w:pPr>
        <w:ind w:right="142"/>
        <w:jc w:val="both"/>
        <w:rPr>
          <w:rFonts w:cs="Calibri"/>
        </w:rPr>
      </w:pPr>
    </w:p>
    <w:tbl>
      <w:tblPr>
        <w:tblW w:w="11165" w:type="dxa"/>
        <w:tblLayout w:type="fixed"/>
        <w:tblLook w:val="04A0" w:firstRow="1" w:lastRow="0" w:firstColumn="1" w:lastColumn="0" w:noHBand="0" w:noVBand="1"/>
      </w:tblPr>
      <w:tblGrid>
        <w:gridCol w:w="11165"/>
      </w:tblGrid>
      <w:tr w:rsidR="003B6019" w:rsidRPr="00E4717D" w14:paraId="1E2E0A18" w14:textId="77777777" w:rsidTr="00FD45B0">
        <w:tc>
          <w:tcPr>
            <w:tcW w:w="11165" w:type="dxa"/>
            <w:shd w:val="clear" w:color="auto" w:fill="540850"/>
          </w:tcPr>
          <w:p w14:paraId="0A0C8A9B" w14:textId="09D25943" w:rsidR="003B6019" w:rsidRPr="00E4717D" w:rsidRDefault="002717E8" w:rsidP="00DC0D00">
            <w:pPr>
              <w:tabs>
                <w:tab w:val="left" w:pos="284"/>
              </w:tabs>
              <w:spacing w:after="0" w:line="240" w:lineRule="auto"/>
              <w:ind w:right="142"/>
              <w:jc w:val="both"/>
              <w:rPr>
                <w:rFonts w:cs="Calibri"/>
                <w:b/>
                <w:bCs/>
                <w:color w:val="FFFFFF"/>
                <w:sz w:val="24"/>
                <w:szCs w:val="24"/>
              </w:rPr>
            </w:pPr>
            <w:r>
              <w:rPr>
                <w:rFonts w:cs="Calibri"/>
                <w:b/>
                <w:bCs/>
                <w:color w:val="FFFFFF"/>
                <w:sz w:val="24"/>
                <w:szCs w:val="24"/>
              </w:rPr>
              <w:t>8</w:t>
            </w:r>
            <w:r w:rsidR="004B3B4A">
              <w:rPr>
                <w:rFonts w:cs="Calibri"/>
                <w:b/>
                <w:bCs/>
                <w:color w:val="FFFFFF"/>
                <w:sz w:val="24"/>
                <w:szCs w:val="24"/>
              </w:rPr>
              <w:t>.2</w:t>
            </w:r>
            <w:r w:rsidR="003B6019">
              <w:rPr>
                <w:rFonts w:cs="Calibri"/>
                <w:b/>
                <w:bCs/>
                <w:color w:val="FFFFFF"/>
                <w:sz w:val="24"/>
                <w:szCs w:val="24"/>
              </w:rPr>
              <w:tab/>
            </w:r>
            <w:r w:rsidR="003B6019">
              <w:rPr>
                <w:b/>
                <w:color w:val="FFFFFF"/>
                <w:sz w:val="24"/>
              </w:rPr>
              <w:t>Canali di</w:t>
            </w:r>
            <w:r w:rsidR="003B6019">
              <w:rPr>
                <w:b/>
                <w:color w:val="FFFFFF"/>
                <w:spacing w:val="-1"/>
                <w:sz w:val="24"/>
              </w:rPr>
              <w:t xml:space="preserve"> </w:t>
            </w:r>
            <w:r w:rsidR="003B6019">
              <w:rPr>
                <w:b/>
                <w:color w:val="FFFFFF"/>
                <w:sz w:val="24"/>
              </w:rPr>
              <w:t>segnalazione esterna</w:t>
            </w:r>
          </w:p>
        </w:tc>
      </w:tr>
      <w:tr w:rsidR="003B6019" w:rsidRPr="003B6019" w14:paraId="3BDF43BB" w14:textId="77777777">
        <w:tc>
          <w:tcPr>
            <w:tcW w:w="11165" w:type="dxa"/>
            <w:shd w:val="clear" w:color="auto" w:fill="FFFFFF"/>
          </w:tcPr>
          <w:p w14:paraId="6745ED85" w14:textId="77777777" w:rsidR="003B6019" w:rsidRPr="00FD45B0" w:rsidRDefault="003B6019" w:rsidP="00DC0D00">
            <w:pPr>
              <w:spacing w:before="100"/>
              <w:ind w:right="142"/>
              <w:jc w:val="both"/>
              <w:rPr>
                <w:rFonts w:cs="Calibri"/>
                <w:b/>
              </w:rPr>
            </w:pPr>
            <w:r w:rsidRPr="00FD45B0">
              <w:rPr>
                <w:rFonts w:cs="Calibri"/>
                <w:b/>
              </w:rPr>
              <w:t>Condizioni</w:t>
            </w:r>
            <w:r w:rsidRPr="00FD45B0">
              <w:rPr>
                <w:rFonts w:cs="Calibri"/>
                <w:b/>
                <w:spacing w:val="-4"/>
              </w:rPr>
              <w:t xml:space="preserve"> </w:t>
            </w:r>
            <w:r w:rsidRPr="00FD45B0">
              <w:rPr>
                <w:rFonts w:cs="Calibri"/>
                <w:b/>
              </w:rPr>
              <w:t>per</w:t>
            </w:r>
            <w:r w:rsidRPr="00FD45B0">
              <w:rPr>
                <w:rFonts w:cs="Calibri"/>
                <w:b/>
                <w:spacing w:val="-4"/>
              </w:rPr>
              <w:t xml:space="preserve"> </w:t>
            </w:r>
            <w:r w:rsidRPr="00FD45B0">
              <w:rPr>
                <w:rFonts w:cs="Calibri"/>
                <w:b/>
              </w:rPr>
              <w:t>l'effettuazione</w:t>
            </w:r>
            <w:r w:rsidRPr="00FD45B0">
              <w:rPr>
                <w:rFonts w:cs="Calibri"/>
                <w:b/>
                <w:spacing w:val="-1"/>
              </w:rPr>
              <w:t xml:space="preserve"> </w:t>
            </w:r>
            <w:r w:rsidRPr="00FD45B0">
              <w:rPr>
                <w:rFonts w:cs="Calibri"/>
                <w:b/>
              </w:rPr>
              <w:t>della</w:t>
            </w:r>
            <w:r w:rsidRPr="00FD45B0">
              <w:rPr>
                <w:rFonts w:cs="Calibri"/>
                <w:b/>
                <w:spacing w:val="-3"/>
              </w:rPr>
              <w:t xml:space="preserve"> </w:t>
            </w:r>
            <w:r w:rsidRPr="00FD45B0">
              <w:rPr>
                <w:rFonts w:cs="Calibri"/>
                <w:b/>
              </w:rPr>
              <w:t>segnalazione</w:t>
            </w:r>
            <w:r w:rsidRPr="00FD45B0">
              <w:rPr>
                <w:rFonts w:cs="Calibri"/>
                <w:b/>
                <w:spacing w:val="-3"/>
              </w:rPr>
              <w:t xml:space="preserve"> </w:t>
            </w:r>
            <w:r w:rsidRPr="00FD45B0">
              <w:rPr>
                <w:rFonts w:cs="Calibri"/>
                <w:b/>
              </w:rPr>
              <w:t>esterna</w:t>
            </w:r>
          </w:p>
          <w:p w14:paraId="00B5E701" w14:textId="7D6DD081" w:rsidR="003B6019" w:rsidRPr="00FD45B0" w:rsidRDefault="003B6019" w:rsidP="00DC0D00">
            <w:pPr>
              <w:pStyle w:val="Corpotesto"/>
              <w:ind w:right="142"/>
              <w:jc w:val="both"/>
              <w:rPr>
                <w:rFonts w:cs="Calibri"/>
              </w:rPr>
            </w:pPr>
            <w:r w:rsidRPr="00FD45B0">
              <w:rPr>
                <w:rFonts w:cs="Calibri"/>
              </w:rPr>
              <w:t>L’</w:t>
            </w:r>
            <w:r w:rsidR="00B33D90" w:rsidRPr="00FD45B0">
              <w:rPr>
                <w:rFonts w:cs="Calibri"/>
              </w:rPr>
              <w:t>a</w:t>
            </w:r>
            <w:r w:rsidRPr="00FD45B0">
              <w:rPr>
                <w:rFonts w:cs="Calibri"/>
              </w:rPr>
              <w:t xml:space="preserve">rt.6 del </w:t>
            </w:r>
            <w:proofErr w:type="spellStart"/>
            <w:r w:rsidR="004D5FD3">
              <w:rPr>
                <w:rFonts w:cs="Calibri"/>
              </w:rPr>
              <w:t>D.Lgs.</w:t>
            </w:r>
            <w:proofErr w:type="spellEnd"/>
            <w:r w:rsidRPr="00FD45B0">
              <w:rPr>
                <w:rFonts w:cs="Calibri"/>
              </w:rPr>
              <w:t xml:space="preserve"> n.24, qualora la persona segnalante vuole utilizzare il canale di segnalazione esterna, ne definisce le</w:t>
            </w:r>
            <w:r w:rsidRPr="00FD45B0">
              <w:rPr>
                <w:rFonts w:cs="Calibri"/>
                <w:spacing w:val="-47"/>
              </w:rPr>
              <w:t xml:space="preserve"> </w:t>
            </w:r>
            <w:r w:rsidRPr="00FD45B0">
              <w:rPr>
                <w:rFonts w:cs="Calibri"/>
              </w:rPr>
              <w:t>seguenti</w:t>
            </w:r>
            <w:r w:rsidRPr="00FD45B0">
              <w:rPr>
                <w:rFonts w:cs="Calibri"/>
                <w:spacing w:val="-1"/>
              </w:rPr>
              <w:t xml:space="preserve"> </w:t>
            </w:r>
            <w:r w:rsidRPr="00FD45B0">
              <w:rPr>
                <w:rFonts w:cs="Calibri"/>
              </w:rPr>
              <w:t>condizioni:</w:t>
            </w:r>
          </w:p>
          <w:p w14:paraId="5D6BC31D" w14:textId="77777777" w:rsidR="003B6019" w:rsidRPr="00FD45B0" w:rsidRDefault="003B6019">
            <w:pPr>
              <w:pStyle w:val="Paragrafoelenco"/>
              <w:widowControl w:val="0"/>
              <w:numPr>
                <w:ilvl w:val="0"/>
                <w:numId w:val="27"/>
              </w:numPr>
              <w:tabs>
                <w:tab w:val="left" w:pos="579"/>
              </w:tabs>
              <w:autoSpaceDE w:val="0"/>
              <w:autoSpaceDN w:val="0"/>
              <w:spacing w:after="0" w:line="271" w:lineRule="auto"/>
              <w:ind w:right="142"/>
              <w:jc w:val="both"/>
              <w:rPr>
                <w:rFonts w:cs="Calibri"/>
              </w:rPr>
            </w:pPr>
            <w:r w:rsidRPr="00FD45B0">
              <w:rPr>
                <w:rFonts w:cs="Calibri"/>
              </w:rPr>
              <w:t>La persona segnalante può effettuare una segnalazione esterna se, al momento della sua presentazione, ricorre una</w:t>
            </w:r>
            <w:r w:rsidRPr="00FD45B0">
              <w:rPr>
                <w:rFonts w:cs="Calibri"/>
                <w:spacing w:val="-47"/>
              </w:rPr>
              <w:t xml:space="preserve"> </w:t>
            </w:r>
            <w:r w:rsidRPr="00FD45B0">
              <w:rPr>
                <w:rFonts w:cs="Calibri"/>
              </w:rPr>
              <w:t>delle</w:t>
            </w:r>
            <w:r w:rsidRPr="00FD45B0">
              <w:rPr>
                <w:rFonts w:cs="Calibri"/>
                <w:spacing w:val="-2"/>
              </w:rPr>
              <w:t xml:space="preserve"> </w:t>
            </w:r>
            <w:r w:rsidRPr="00FD45B0">
              <w:rPr>
                <w:rFonts w:cs="Calibri"/>
              </w:rPr>
              <w:t>seguenti condizioni:</w:t>
            </w:r>
          </w:p>
          <w:p w14:paraId="0A2920C2" w14:textId="00BBA8EC" w:rsidR="003B6019" w:rsidRPr="00FD45B0" w:rsidRDefault="003B6019">
            <w:pPr>
              <w:pStyle w:val="Paragrafoelenco"/>
              <w:widowControl w:val="0"/>
              <w:numPr>
                <w:ilvl w:val="1"/>
                <w:numId w:val="21"/>
              </w:numPr>
              <w:tabs>
                <w:tab w:val="left" w:pos="1134"/>
              </w:tabs>
              <w:autoSpaceDE w:val="0"/>
              <w:autoSpaceDN w:val="0"/>
              <w:spacing w:before="1" w:after="0" w:line="271" w:lineRule="auto"/>
              <w:ind w:left="1133" w:right="142"/>
              <w:jc w:val="both"/>
              <w:rPr>
                <w:rFonts w:cs="Calibri"/>
              </w:rPr>
            </w:pPr>
            <w:r w:rsidRPr="00FD45B0">
              <w:rPr>
                <w:rFonts w:cs="Calibri"/>
              </w:rPr>
              <w:t>Non è prevista, nell'ambito del suo contesto lavorativo, l'attivazione obbligatoria del canale di segnalazione</w:t>
            </w:r>
            <w:r w:rsidRPr="00FD45B0">
              <w:rPr>
                <w:rFonts w:cs="Calibri"/>
                <w:spacing w:val="-47"/>
              </w:rPr>
              <w:t xml:space="preserve"> </w:t>
            </w:r>
            <w:r w:rsidRPr="00FD45B0">
              <w:rPr>
                <w:rFonts w:cs="Calibri"/>
              </w:rPr>
              <w:t>interna ovvero questo, anche se obbligatorio, non è attivo o, anche se attivato, non è conforme a quanto</w:t>
            </w:r>
            <w:r w:rsidRPr="00FD45B0">
              <w:rPr>
                <w:rFonts w:cs="Calibri"/>
                <w:spacing w:val="1"/>
              </w:rPr>
              <w:t xml:space="preserve"> </w:t>
            </w:r>
            <w:r w:rsidRPr="00FD45B0">
              <w:rPr>
                <w:rFonts w:cs="Calibri"/>
              </w:rPr>
              <w:t>previsto</w:t>
            </w:r>
            <w:r w:rsidRPr="00FD45B0">
              <w:rPr>
                <w:rFonts w:cs="Calibri"/>
                <w:spacing w:val="-2"/>
              </w:rPr>
              <w:t xml:space="preserve"> </w:t>
            </w:r>
            <w:r w:rsidRPr="00FD45B0">
              <w:rPr>
                <w:rFonts w:cs="Calibri"/>
              </w:rPr>
              <w:t>dall'</w:t>
            </w:r>
            <w:r w:rsidR="00DC0D00">
              <w:rPr>
                <w:rFonts w:cs="Calibri"/>
              </w:rPr>
              <w:t>art.</w:t>
            </w:r>
            <w:r w:rsidRPr="00FD45B0">
              <w:rPr>
                <w:rFonts w:cs="Calibri"/>
                <w:spacing w:val="-1"/>
              </w:rPr>
              <w:t xml:space="preserve"> </w:t>
            </w:r>
            <w:r w:rsidRPr="00FD45B0">
              <w:rPr>
                <w:rFonts w:cs="Calibri"/>
              </w:rPr>
              <w:t>4</w:t>
            </w:r>
            <w:r w:rsidRPr="00FD45B0">
              <w:rPr>
                <w:rFonts w:cs="Calibri"/>
                <w:spacing w:val="-1"/>
              </w:rPr>
              <w:t xml:space="preserve"> </w:t>
            </w:r>
            <w:r w:rsidRPr="00FD45B0">
              <w:rPr>
                <w:rFonts w:cs="Calibri"/>
              </w:rPr>
              <w:t>del</w:t>
            </w:r>
            <w:r w:rsidRPr="00FD45B0">
              <w:rPr>
                <w:rFonts w:cs="Calibri"/>
                <w:spacing w:val="-1"/>
              </w:rPr>
              <w:t xml:space="preserve"> </w:t>
            </w:r>
            <w:proofErr w:type="spellStart"/>
            <w:r w:rsidR="004D5FD3">
              <w:rPr>
                <w:rFonts w:cs="Calibri"/>
              </w:rPr>
              <w:t>D.Lgs.</w:t>
            </w:r>
            <w:proofErr w:type="spellEnd"/>
            <w:r w:rsidRPr="00FD45B0">
              <w:rPr>
                <w:rFonts w:cs="Calibri"/>
                <w:spacing w:val="-1"/>
              </w:rPr>
              <w:t xml:space="preserve"> </w:t>
            </w:r>
            <w:r w:rsidRPr="00FD45B0">
              <w:rPr>
                <w:rFonts w:cs="Calibri"/>
              </w:rPr>
              <w:t>n.24</w:t>
            </w:r>
          </w:p>
          <w:p w14:paraId="66DA5CA9" w14:textId="16306A1E" w:rsidR="003B6019" w:rsidRPr="00FD45B0" w:rsidRDefault="003B6019">
            <w:pPr>
              <w:pStyle w:val="Paragrafoelenco"/>
              <w:widowControl w:val="0"/>
              <w:numPr>
                <w:ilvl w:val="1"/>
                <w:numId w:val="21"/>
              </w:numPr>
              <w:tabs>
                <w:tab w:val="left" w:pos="1134"/>
              </w:tabs>
              <w:autoSpaceDE w:val="0"/>
              <w:autoSpaceDN w:val="0"/>
              <w:spacing w:before="1" w:after="0" w:line="264" w:lineRule="auto"/>
              <w:ind w:left="1133" w:right="142"/>
              <w:jc w:val="both"/>
              <w:rPr>
                <w:rFonts w:cs="Calibri"/>
              </w:rPr>
            </w:pPr>
            <w:r w:rsidRPr="00FD45B0">
              <w:rPr>
                <w:rFonts w:cs="Calibri"/>
              </w:rPr>
              <w:t>La persona segnalante ha già effettuato una segnalazione interna ai sensi dell'</w:t>
            </w:r>
            <w:r w:rsidR="00DC0D00">
              <w:rPr>
                <w:rFonts w:cs="Calibri"/>
              </w:rPr>
              <w:t>art.</w:t>
            </w:r>
            <w:r w:rsidRPr="00FD45B0">
              <w:rPr>
                <w:rFonts w:cs="Calibri"/>
              </w:rPr>
              <w:t xml:space="preserve"> 4 del </w:t>
            </w:r>
            <w:proofErr w:type="spellStart"/>
            <w:r w:rsidR="004D5FD3">
              <w:rPr>
                <w:rFonts w:cs="Calibri"/>
              </w:rPr>
              <w:t>D.Lgs.</w:t>
            </w:r>
            <w:proofErr w:type="spellEnd"/>
            <w:r w:rsidRPr="00FD45B0">
              <w:rPr>
                <w:rFonts w:cs="Calibri"/>
              </w:rPr>
              <w:t xml:space="preserve"> n.24</w:t>
            </w:r>
            <w:r w:rsidRPr="00FD45B0">
              <w:rPr>
                <w:rFonts w:cs="Calibri"/>
                <w:spacing w:val="-47"/>
              </w:rPr>
              <w:t xml:space="preserve"> </w:t>
            </w:r>
            <w:r w:rsidR="00B33D90" w:rsidRPr="00FD45B0">
              <w:rPr>
                <w:rFonts w:cs="Calibri"/>
                <w:spacing w:val="-47"/>
              </w:rPr>
              <w:t xml:space="preserve"> </w:t>
            </w:r>
            <w:r w:rsidRPr="00FD45B0">
              <w:rPr>
                <w:rFonts w:cs="Calibri"/>
              </w:rPr>
              <w:t>e</w:t>
            </w:r>
            <w:r w:rsidRPr="00FD45B0">
              <w:rPr>
                <w:rFonts w:cs="Calibri"/>
                <w:spacing w:val="-2"/>
              </w:rPr>
              <w:t xml:space="preserve"> </w:t>
            </w:r>
            <w:r w:rsidRPr="00FD45B0">
              <w:rPr>
                <w:rFonts w:cs="Calibri"/>
              </w:rPr>
              <w:t>la</w:t>
            </w:r>
            <w:r w:rsidRPr="00FD45B0">
              <w:rPr>
                <w:rFonts w:cs="Calibri"/>
                <w:spacing w:val="-1"/>
              </w:rPr>
              <w:t xml:space="preserve"> </w:t>
            </w:r>
            <w:r w:rsidRPr="00FD45B0">
              <w:rPr>
                <w:rFonts w:cs="Calibri"/>
              </w:rPr>
              <w:t>stessa</w:t>
            </w:r>
            <w:r w:rsidRPr="00FD45B0">
              <w:rPr>
                <w:rFonts w:cs="Calibri"/>
                <w:spacing w:val="-1"/>
              </w:rPr>
              <w:t xml:space="preserve"> </w:t>
            </w:r>
            <w:r w:rsidRPr="00FD45B0">
              <w:rPr>
                <w:rFonts w:cs="Calibri"/>
              </w:rPr>
              <w:t>non</w:t>
            </w:r>
            <w:r w:rsidRPr="00FD45B0">
              <w:rPr>
                <w:rFonts w:cs="Calibri"/>
                <w:spacing w:val="-1"/>
              </w:rPr>
              <w:t xml:space="preserve"> </w:t>
            </w:r>
            <w:r w:rsidRPr="00FD45B0">
              <w:rPr>
                <w:rFonts w:cs="Calibri"/>
              </w:rPr>
              <w:t>ha</w:t>
            </w:r>
            <w:r w:rsidRPr="00FD45B0">
              <w:rPr>
                <w:rFonts w:cs="Calibri"/>
                <w:spacing w:val="-1"/>
              </w:rPr>
              <w:t xml:space="preserve"> </w:t>
            </w:r>
            <w:r w:rsidRPr="00FD45B0">
              <w:rPr>
                <w:rFonts w:cs="Calibri"/>
              </w:rPr>
              <w:t>avuto</w:t>
            </w:r>
            <w:r w:rsidRPr="00FD45B0">
              <w:rPr>
                <w:rFonts w:cs="Calibri"/>
                <w:spacing w:val="-1"/>
              </w:rPr>
              <w:t xml:space="preserve"> </w:t>
            </w:r>
            <w:r w:rsidRPr="00FD45B0">
              <w:rPr>
                <w:rFonts w:cs="Calibri"/>
              </w:rPr>
              <w:t>seguito</w:t>
            </w:r>
          </w:p>
          <w:p w14:paraId="6221A359" w14:textId="77777777" w:rsidR="003B6019" w:rsidRPr="00FD45B0" w:rsidRDefault="003B6019">
            <w:pPr>
              <w:pStyle w:val="Paragrafoelenco"/>
              <w:widowControl w:val="0"/>
              <w:numPr>
                <w:ilvl w:val="1"/>
                <w:numId w:val="21"/>
              </w:numPr>
              <w:tabs>
                <w:tab w:val="left" w:pos="1134"/>
              </w:tabs>
              <w:autoSpaceDE w:val="0"/>
              <w:autoSpaceDN w:val="0"/>
              <w:spacing w:before="16" w:after="0" w:line="264" w:lineRule="auto"/>
              <w:ind w:left="1133" w:right="142"/>
              <w:jc w:val="both"/>
              <w:rPr>
                <w:rFonts w:cs="Calibri"/>
              </w:rPr>
            </w:pPr>
            <w:r w:rsidRPr="00FD45B0">
              <w:rPr>
                <w:rFonts w:cs="Calibri"/>
              </w:rPr>
              <w:t>La persona ha fondati motivi di ritenere che, se effettuasse una segnalazione interna, alla stessa non sarebbe</w:t>
            </w:r>
            <w:r w:rsidRPr="00FD45B0">
              <w:rPr>
                <w:rFonts w:cs="Calibri"/>
                <w:spacing w:val="-47"/>
              </w:rPr>
              <w:t xml:space="preserve"> </w:t>
            </w:r>
            <w:r w:rsidRPr="00FD45B0">
              <w:rPr>
                <w:rFonts w:cs="Calibri"/>
              </w:rPr>
              <w:t>dato</w:t>
            </w:r>
            <w:r w:rsidRPr="00FD45B0">
              <w:rPr>
                <w:rFonts w:cs="Calibri"/>
                <w:spacing w:val="-3"/>
              </w:rPr>
              <w:t xml:space="preserve"> </w:t>
            </w:r>
            <w:r w:rsidRPr="00FD45B0">
              <w:rPr>
                <w:rFonts w:cs="Calibri"/>
              </w:rPr>
              <w:t>efficace</w:t>
            </w:r>
            <w:r w:rsidRPr="00FD45B0">
              <w:rPr>
                <w:rFonts w:cs="Calibri"/>
                <w:spacing w:val="-2"/>
              </w:rPr>
              <w:t xml:space="preserve"> </w:t>
            </w:r>
            <w:r w:rsidRPr="00FD45B0">
              <w:rPr>
                <w:rFonts w:cs="Calibri"/>
              </w:rPr>
              <w:t>seguito</w:t>
            </w:r>
            <w:r w:rsidRPr="00FD45B0">
              <w:rPr>
                <w:rFonts w:cs="Calibri"/>
                <w:spacing w:val="-2"/>
              </w:rPr>
              <w:t xml:space="preserve"> </w:t>
            </w:r>
            <w:r w:rsidRPr="00FD45B0">
              <w:rPr>
                <w:rFonts w:cs="Calibri"/>
              </w:rPr>
              <w:t>ovvero</w:t>
            </w:r>
            <w:r w:rsidRPr="00FD45B0">
              <w:rPr>
                <w:rFonts w:cs="Calibri"/>
                <w:spacing w:val="-2"/>
              </w:rPr>
              <w:t xml:space="preserve"> </w:t>
            </w:r>
            <w:r w:rsidRPr="00FD45B0">
              <w:rPr>
                <w:rFonts w:cs="Calibri"/>
              </w:rPr>
              <w:t>che</w:t>
            </w:r>
            <w:r w:rsidRPr="00FD45B0">
              <w:rPr>
                <w:rFonts w:cs="Calibri"/>
                <w:spacing w:val="-2"/>
              </w:rPr>
              <w:t xml:space="preserve"> </w:t>
            </w:r>
            <w:r w:rsidRPr="00FD45B0">
              <w:rPr>
                <w:rFonts w:cs="Calibri"/>
              </w:rPr>
              <w:t>la</w:t>
            </w:r>
            <w:r w:rsidRPr="00FD45B0">
              <w:rPr>
                <w:rFonts w:cs="Calibri"/>
                <w:spacing w:val="-2"/>
              </w:rPr>
              <w:t xml:space="preserve"> </w:t>
            </w:r>
            <w:r w:rsidRPr="00FD45B0">
              <w:rPr>
                <w:rFonts w:cs="Calibri"/>
              </w:rPr>
              <w:t>stessa</w:t>
            </w:r>
            <w:r w:rsidRPr="00FD45B0">
              <w:rPr>
                <w:rFonts w:cs="Calibri"/>
                <w:spacing w:val="-2"/>
              </w:rPr>
              <w:t xml:space="preserve"> </w:t>
            </w:r>
            <w:r w:rsidRPr="00FD45B0">
              <w:rPr>
                <w:rFonts w:cs="Calibri"/>
              </w:rPr>
              <w:t>segnalazione</w:t>
            </w:r>
            <w:r w:rsidRPr="00FD45B0">
              <w:rPr>
                <w:rFonts w:cs="Calibri"/>
                <w:spacing w:val="-2"/>
              </w:rPr>
              <w:t xml:space="preserve"> </w:t>
            </w:r>
            <w:r w:rsidRPr="00FD45B0">
              <w:rPr>
                <w:rFonts w:cs="Calibri"/>
              </w:rPr>
              <w:t>possa</w:t>
            </w:r>
            <w:r w:rsidRPr="00FD45B0">
              <w:rPr>
                <w:rFonts w:cs="Calibri"/>
                <w:spacing w:val="-4"/>
              </w:rPr>
              <w:t xml:space="preserve"> </w:t>
            </w:r>
            <w:r w:rsidRPr="00FD45B0">
              <w:rPr>
                <w:rFonts w:cs="Calibri"/>
              </w:rPr>
              <w:t>determinare</w:t>
            </w:r>
            <w:r w:rsidRPr="00FD45B0">
              <w:rPr>
                <w:rFonts w:cs="Calibri"/>
                <w:spacing w:val="-2"/>
              </w:rPr>
              <w:t xml:space="preserve"> </w:t>
            </w:r>
            <w:r w:rsidRPr="00FD45B0">
              <w:rPr>
                <w:rFonts w:cs="Calibri"/>
              </w:rPr>
              <w:t>il</w:t>
            </w:r>
            <w:r w:rsidRPr="00FD45B0">
              <w:rPr>
                <w:rFonts w:cs="Calibri"/>
                <w:spacing w:val="-3"/>
              </w:rPr>
              <w:t xml:space="preserve"> </w:t>
            </w:r>
            <w:r w:rsidRPr="00FD45B0">
              <w:rPr>
                <w:rFonts w:cs="Calibri"/>
              </w:rPr>
              <w:t>rischio</w:t>
            </w:r>
            <w:r w:rsidRPr="00FD45B0">
              <w:rPr>
                <w:rFonts w:cs="Calibri"/>
                <w:spacing w:val="-2"/>
              </w:rPr>
              <w:t xml:space="preserve"> </w:t>
            </w:r>
            <w:r w:rsidRPr="00FD45B0">
              <w:rPr>
                <w:rFonts w:cs="Calibri"/>
              </w:rPr>
              <w:t>di</w:t>
            </w:r>
            <w:r w:rsidRPr="00FD45B0">
              <w:rPr>
                <w:rFonts w:cs="Calibri"/>
                <w:spacing w:val="-2"/>
              </w:rPr>
              <w:t xml:space="preserve"> </w:t>
            </w:r>
            <w:r w:rsidRPr="00FD45B0">
              <w:rPr>
                <w:rFonts w:cs="Calibri"/>
              </w:rPr>
              <w:t>ritorsione</w:t>
            </w:r>
          </w:p>
          <w:p w14:paraId="3F847303" w14:textId="61C0643E" w:rsidR="003B6019" w:rsidRPr="00FD45B0" w:rsidRDefault="003B6019">
            <w:pPr>
              <w:pStyle w:val="Paragrafoelenco"/>
              <w:widowControl w:val="0"/>
              <w:numPr>
                <w:ilvl w:val="1"/>
                <w:numId w:val="21"/>
              </w:numPr>
              <w:tabs>
                <w:tab w:val="left" w:pos="1134"/>
              </w:tabs>
              <w:autoSpaceDE w:val="0"/>
              <w:autoSpaceDN w:val="0"/>
              <w:spacing w:before="11" w:after="0" w:line="264" w:lineRule="auto"/>
              <w:ind w:left="1133" w:right="142"/>
              <w:jc w:val="both"/>
              <w:rPr>
                <w:rFonts w:cs="Calibri"/>
              </w:rPr>
            </w:pPr>
            <w:r w:rsidRPr="00FD45B0">
              <w:rPr>
                <w:rFonts w:cs="Calibri"/>
              </w:rPr>
              <w:t>La persona segnalante ha fondato motivo di ritenere che la violazione possa costituire un pericolo imminente o</w:t>
            </w:r>
            <w:r w:rsidRPr="00A200ED">
              <w:rPr>
                <w:rFonts w:cs="Calibri"/>
              </w:rPr>
              <w:t xml:space="preserve"> </w:t>
            </w:r>
            <w:r w:rsidR="00A200ED" w:rsidRPr="00A200ED">
              <w:rPr>
                <w:rFonts w:cs="Calibri"/>
              </w:rPr>
              <w:t xml:space="preserve"> </w:t>
            </w:r>
            <w:r w:rsidRPr="00FD45B0">
              <w:rPr>
                <w:rFonts w:cs="Calibri"/>
              </w:rPr>
              <w:t>palese</w:t>
            </w:r>
            <w:r w:rsidRPr="00A200ED">
              <w:rPr>
                <w:rFonts w:cs="Calibri"/>
              </w:rPr>
              <w:t xml:space="preserve"> </w:t>
            </w:r>
            <w:r w:rsidRPr="00FD45B0">
              <w:rPr>
                <w:rFonts w:cs="Calibri"/>
              </w:rPr>
              <w:t>per</w:t>
            </w:r>
            <w:r w:rsidRPr="00A200ED">
              <w:rPr>
                <w:rFonts w:cs="Calibri"/>
              </w:rPr>
              <w:t xml:space="preserve"> </w:t>
            </w:r>
            <w:r w:rsidRPr="00FD45B0">
              <w:rPr>
                <w:rFonts w:cs="Calibri"/>
              </w:rPr>
              <w:t>il pubblico</w:t>
            </w:r>
            <w:r w:rsidRPr="00A200ED">
              <w:rPr>
                <w:rFonts w:cs="Calibri"/>
              </w:rPr>
              <w:t xml:space="preserve"> </w:t>
            </w:r>
            <w:r w:rsidRPr="00FD45B0">
              <w:rPr>
                <w:rFonts w:cs="Calibri"/>
              </w:rPr>
              <w:t>interesse</w:t>
            </w:r>
          </w:p>
          <w:p w14:paraId="573D0039" w14:textId="77777777" w:rsidR="003B6019" w:rsidRPr="00FD45B0" w:rsidRDefault="003B6019" w:rsidP="00DC0D00">
            <w:pPr>
              <w:spacing w:before="38"/>
              <w:ind w:right="142"/>
              <w:jc w:val="both"/>
              <w:rPr>
                <w:rFonts w:cs="Calibri"/>
              </w:rPr>
            </w:pPr>
          </w:p>
          <w:p w14:paraId="5A3E6525" w14:textId="77777777" w:rsidR="003B6019" w:rsidRPr="00FD45B0" w:rsidRDefault="003B6019" w:rsidP="00DC0D00">
            <w:pPr>
              <w:pStyle w:val="Titolo1"/>
              <w:numPr>
                <w:ilvl w:val="0"/>
                <w:numId w:val="0"/>
              </w:numPr>
              <w:spacing w:before="36"/>
              <w:ind w:left="432" w:right="142" w:hanging="432"/>
              <w:jc w:val="both"/>
              <w:rPr>
                <w:rFonts w:ascii="Calibri" w:hAnsi="Calibri" w:cs="Calibri"/>
                <w:sz w:val="22"/>
                <w:szCs w:val="22"/>
              </w:rPr>
            </w:pPr>
            <w:r w:rsidRPr="00FD45B0">
              <w:rPr>
                <w:rFonts w:ascii="Calibri" w:hAnsi="Calibri" w:cs="Calibri"/>
                <w:sz w:val="22"/>
                <w:szCs w:val="22"/>
              </w:rPr>
              <w:t>Attivazione</w:t>
            </w:r>
          </w:p>
          <w:p w14:paraId="26BB1F80" w14:textId="41169580" w:rsidR="003B6019" w:rsidRPr="00FD45B0" w:rsidRDefault="003B6019" w:rsidP="00DC0D00">
            <w:pPr>
              <w:pStyle w:val="Corpotesto"/>
              <w:widowControl w:val="0"/>
              <w:tabs>
                <w:tab w:val="left" w:pos="466"/>
              </w:tabs>
              <w:autoSpaceDE w:val="0"/>
              <w:autoSpaceDN w:val="0"/>
              <w:spacing w:before="9" w:after="0" w:line="271" w:lineRule="auto"/>
              <w:ind w:right="142"/>
              <w:jc w:val="both"/>
              <w:rPr>
                <w:rFonts w:cs="Calibri"/>
              </w:rPr>
            </w:pPr>
            <w:r w:rsidRPr="00FD45B0">
              <w:rPr>
                <w:rFonts w:cs="Calibri"/>
              </w:rPr>
              <w:t>L’</w:t>
            </w:r>
            <w:r w:rsidR="00B33D90" w:rsidRPr="00FD45B0">
              <w:rPr>
                <w:rFonts w:cs="Calibri"/>
              </w:rPr>
              <w:t>a</w:t>
            </w:r>
            <w:r w:rsidRPr="00FD45B0">
              <w:rPr>
                <w:rFonts w:cs="Calibri"/>
              </w:rPr>
              <w:t xml:space="preserve">rt.7 del </w:t>
            </w:r>
            <w:proofErr w:type="spellStart"/>
            <w:r w:rsidR="004D5FD3">
              <w:rPr>
                <w:rFonts w:cs="Calibri"/>
              </w:rPr>
              <w:t>D.Lgs.</w:t>
            </w:r>
            <w:proofErr w:type="spellEnd"/>
            <w:r w:rsidRPr="00FD45B0">
              <w:rPr>
                <w:rFonts w:cs="Calibri"/>
              </w:rPr>
              <w:t xml:space="preserve"> n.24 demanda all’Autorità nazionale anticorruzione (ANAC) l’attivazione del canale di segnalazione</w:t>
            </w:r>
            <w:r w:rsidRPr="00FD45B0">
              <w:rPr>
                <w:rFonts w:cs="Calibri"/>
                <w:spacing w:val="1"/>
              </w:rPr>
              <w:t xml:space="preserve"> </w:t>
            </w:r>
            <w:r w:rsidRPr="00FD45B0">
              <w:rPr>
                <w:rFonts w:cs="Calibri"/>
              </w:rPr>
              <w:t>esterna (a cui può fare riferimento la persona che non può utilizzare il canale di segnalazione interno a seguito di una delle</w:t>
            </w:r>
            <w:r w:rsidRPr="00FD45B0">
              <w:rPr>
                <w:rFonts w:cs="Calibri"/>
                <w:spacing w:val="-47"/>
              </w:rPr>
              <w:t xml:space="preserve"> </w:t>
            </w:r>
            <w:r w:rsidRPr="00FD45B0">
              <w:rPr>
                <w:rFonts w:cs="Calibri"/>
              </w:rPr>
              <w:t>condizioni</w:t>
            </w:r>
            <w:r w:rsidRPr="00FD45B0">
              <w:rPr>
                <w:rFonts w:cs="Calibri"/>
                <w:spacing w:val="-3"/>
              </w:rPr>
              <w:t xml:space="preserve"> </w:t>
            </w:r>
            <w:r w:rsidRPr="00FD45B0">
              <w:rPr>
                <w:rFonts w:cs="Calibri"/>
              </w:rPr>
              <w:t>precedentemente</w:t>
            </w:r>
            <w:r w:rsidRPr="00FD45B0">
              <w:rPr>
                <w:rFonts w:cs="Calibri"/>
                <w:spacing w:val="-2"/>
              </w:rPr>
              <w:t xml:space="preserve"> </w:t>
            </w:r>
            <w:r w:rsidRPr="00FD45B0">
              <w:rPr>
                <w:rFonts w:cs="Calibri"/>
              </w:rPr>
              <w:t>citate)</w:t>
            </w:r>
            <w:r w:rsidRPr="00FD45B0">
              <w:rPr>
                <w:rFonts w:cs="Calibri"/>
                <w:spacing w:val="-3"/>
              </w:rPr>
              <w:t xml:space="preserve"> </w:t>
            </w:r>
            <w:r w:rsidRPr="00FD45B0">
              <w:rPr>
                <w:rFonts w:cs="Calibri"/>
              </w:rPr>
              <w:t>con</w:t>
            </w:r>
            <w:r w:rsidRPr="00FD45B0">
              <w:rPr>
                <w:rFonts w:cs="Calibri"/>
                <w:spacing w:val="-2"/>
              </w:rPr>
              <w:t xml:space="preserve"> </w:t>
            </w:r>
            <w:r w:rsidRPr="00FD45B0">
              <w:rPr>
                <w:rFonts w:cs="Calibri"/>
              </w:rPr>
              <w:t>le</w:t>
            </w:r>
            <w:r w:rsidRPr="00FD45B0">
              <w:rPr>
                <w:rFonts w:cs="Calibri"/>
                <w:spacing w:val="-3"/>
              </w:rPr>
              <w:t xml:space="preserve"> </w:t>
            </w:r>
            <w:r w:rsidRPr="00FD45B0">
              <w:rPr>
                <w:rFonts w:cs="Calibri"/>
              </w:rPr>
              <w:t>stesse</w:t>
            </w:r>
            <w:r w:rsidRPr="00FD45B0">
              <w:rPr>
                <w:rFonts w:cs="Calibri"/>
                <w:spacing w:val="-2"/>
              </w:rPr>
              <w:t xml:space="preserve"> </w:t>
            </w:r>
            <w:r w:rsidRPr="00FD45B0">
              <w:rPr>
                <w:rFonts w:cs="Calibri"/>
              </w:rPr>
              <w:t>caratteristiche</w:t>
            </w:r>
            <w:r w:rsidRPr="00FD45B0">
              <w:rPr>
                <w:rFonts w:cs="Calibri"/>
                <w:spacing w:val="-3"/>
              </w:rPr>
              <w:t xml:space="preserve"> </w:t>
            </w:r>
            <w:r w:rsidRPr="00FD45B0">
              <w:rPr>
                <w:rFonts w:cs="Calibri"/>
              </w:rPr>
              <w:t>che</w:t>
            </w:r>
            <w:r w:rsidRPr="00FD45B0">
              <w:rPr>
                <w:rFonts w:cs="Calibri"/>
                <w:spacing w:val="-2"/>
              </w:rPr>
              <w:t xml:space="preserve"> </w:t>
            </w:r>
            <w:r w:rsidRPr="00FD45B0">
              <w:rPr>
                <w:rFonts w:cs="Calibri"/>
              </w:rPr>
              <w:t>si</w:t>
            </w:r>
            <w:r w:rsidRPr="00FD45B0">
              <w:rPr>
                <w:rFonts w:cs="Calibri"/>
                <w:spacing w:val="-2"/>
              </w:rPr>
              <w:t xml:space="preserve"> </w:t>
            </w:r>
            <w:r w:rsidRPr="00FD45B0">
              <w:rPr>
                <w:rFonts w:cs="Calibri"/>
              </w:rPr>
              <w:t>chiedono</w:t>
            </w:r>
            <w:r w:rsidRPr="00FD45B0">
              <w:rPr>
                <w:rFonts w:cs="Calibri"/>
                <w:spacing w:val="-3"/>
              </w:rPr>
              <w:t xml:space="preserve"> </w:t>
            </w:r>
            <w:r w:rsidRPr="00FD45B0">
              <w:rPr>
                <w:rFonts w:cs="Calibri"/>
              </w:rPr>
              <w:t>ai</w:t>
            </w:r>
            <w:r w:rsidRPr="00FD45B0">
              <w:rPr>
                <w:rFonts w:cs="Calibri"/>
                <w:spacing w:val="-2"/>
              </w:rPr>
              <w:t xml:space="preserve"> </w:t>
            </w:r>
            <w:r w:rsidRPr="00FD45B0">
              <w:rPr>
                <w:rFonts w:cs="Calibri"/>
              </w:rPr>
              <w:t>canali</w:t>
            </w:r>
            <w:r w:rsidRPr="00FD45B0">
              <w:rPr>
                <w:rFonts w:cs="Calibri"/>
                <w:spacing w:val="-3"/>
              </w:rPr>
              <w:t xml:space="preserve"> </w:t>
            </w:r>
            <w:r w:rsidRPr="00FD45B0">
              <w:rPr>
                <w:rFonts w:cs="Calibri"/>
              </w:rPr>
              <w:t>di</w:t>
            </w:r>
            <w:r w:rsidRPr="00FD45B0">
              <w:rPr>
                <w:rFonts w:cs="Calibri"/>
                <w:spacing w:val="-2"/>
              </w:rPr>
              <w:t xml:space="preserve"> </w:t>
            </w:r>
            <w:r w:rsidRPr="00FD45B0">
              <w:rPr>
                <w:rFonts w:cs="Calibri"/>
              </w:rPr>
              <w:t>segnalazione</w:t>
            </w:r>
            <w:r w:rsidRPr="00FD45B0">
              <w:rPr>
                <w:rFonts w:cs="Calibri"/>
                <w:spacing w:val="-3"/>
              </w:rPr>
              <w:t xml:space="preserve"> </w:t>
            </w:r>
            <w:r w:rsidRPr="00FD45B0">
              <w:rPr>
                <w:rFonts w:cs="Calibri"/>
              </w:rPr>
              <w:t>interni:</w:t>
            </w:r>
          </w:p>
          <w:p w14:paraId="73B429EB" w14:textId="77777777" w:rsidR="003B6019" w:rsidRPr="00FD45B0" w:rsidRDefault="003B6019" w:rsidP="00DC0D00">
            <w:pPr>
              <w:pStyle w:val="Corpotesto"/>
              <w:widowControl w:val="0"/>
              <w:tabs>
                <w:tab w:val="left" w:pos="466"/>
              </w:tabs>
              <w:autoSpaceDE w:val="0"/>
              <w:autoSpaceDN w:val="0"/>
              <w:spacing w:before="9" w:after="0" w:line="271" w:lineRule="auto"/>
              <w:ind w:right="142"/>
              <w:jc w:val="both"/>
              <w:rPr>
                <w:rFonts w:cs="Calibri"/>
              </w:rPr>
            </w:pPr>
          </w:p>
          <w:p w14:paraId="61B913F4" w14:textId="77777777" w:rsidR="003B6019" w:rsidRPr="00FD45B0" w:rsidRDefault="003B6019">
            <w:pPr>
              <w:pStyle w:val="Paragrafoelenco"/>
              <w:widowControl w:val="0"/>
              <w:numPr>
                <w:ilvl w:val="0"/>
                <w:numId w:val="28"/>
              </w:numPr>
              <w:tabs>
                <w:tab w:val="left" w:pos="579"/>
              </w:tabs>
              <w:autoSpaceDE w:val="0"/>
              <w:autoSpaceDN w:val="0"/>
              <w:spacing w:before="101" w:after="0" w:line="240" w:lineRule="auto"/>
              <w:ind w:right="142"/>
              <w:jc w:val="both"/>
              <w:rPr>
                <w:rFonts w:cs="Calibri"/>
              </w:rPr>
            </w:pPr>
            <w:r w:rsidRPr="00FD45B0">
              <w:rPr>
                <w:rFonts w:cs="Calibri"/>
              </w:rPr>
              <w:t>Garanzia</w:t>
            </w:r>
            <w:r w:rsidRPr="00FD45B0">
              <w:rPr>
                <w:rFonts w:cs="Calibri"/>
                <w:spacing w:val="-4"/>
              </w:rPr>
              <w:t xml:space="preserve"> </w:t>
            </w:r>
            <w:r w:rsidRPr="00FD45B0">
              <w:rPr>
                <w:rFonts w:cs="Calibri"/>
              </w:rPr>
              <w:t>della</w:t>
            </w:r>
            <w:r w:rsidRPr="00FD45B0">
              <w:rPr>
                <w:rFonts w:cs="Calibri"/>
                <w:spacing w:val="-4"/>
              </w:rPr>
              <w:t xml:space="preserve"> </w:t>
            </w:r>
            <w:r w:rsidRPr="00FD45B0">
              <w:rPr>
                <w:rFonts w:cs="Calibri"/>
              </w:rPr>
              <w:t>riservatezza</w:t>
            </w:r>
            <w:r w:rsidRPr="00FD45B0">
              <w:rPr>
                <w:rFonts w:cs="Calibri"/>
                <w:spacing w:val="-4"/>
              </w:rPr>
              <w:t xml:space="preserve"> </w:t>
            </w:r>
            <w:r w:rsidRPr="00FD45B0">
              <w:rPr>
                <w:rFonts w:cs="Calibri"/>
              </w:rPr>
              <w:t>dell'identità</w:t>
            </w:r>
            <w:r w:rsidRPr="00FD45B0">
              <w:rPr>
                <w:rFonts w:cs="Calibri"/>
                <w:spacing w:val="-4"/>
              </w:rPr>
              <w:t xml:space="preserve"> </w:t>
            </w:r>
            <w:r w:rsidRPr="00FD45B0">
              <w:rPr>
                <w:rFonts w:cs="Calibri"/>
              </w:rPr>
              <w:t>della</w:t>
            </w:r>
            <w:r w:rsidRPr="00FD45B0">
              <w:rPr>
                <w:rFonts w:cs="Calibri"/>
                <w:spacing w:val="-4"/>
              </w:rPr>
              <w:t xml:space="preserve"> </w:t>
            </w:r>
            <w:r w:rsidRPr="00FD45B0">
              <w:rPr>
                <w:rFonts w:cs="Calibri"/>
              </w:rPr>
              <w:t>persona</w:t>
            </w:r>
            <w:r w:rsidRPr="00FD45B0">
              <w:rPr>
                <w:rFonts w:cs="Calibri"/>
                <w:spacing w:val="-4"/>
              </w:rPr>
              <w:t xml:space="preserve"> </w:t>
            </w:r>
            <w:r w:rsidRPr="00FD45B0">
              <w:rPr>
                <w:rFonts w:cs="Calibri"/>
              </w:rPr>
              <w:t>segnalante</w:t>
            </w:r>
          </w:p>
          <w:p w14:paraId="143F73F3" w14:textId="77777777" w:rsidR="003B6019" w:rsidRPr="00FD45B0" w:rsidRDefault="003B6019">
            <w:pPr>
              <w:pStyle w:val="Paragrafoelenco"/>
              <w:widowControl w:val="0"/>
              <w:numPr>
                <w:ilvl w:val="0"/>
                <w:numId w:val="28"/>
              </w:numPr>
              <w:tabs>
                <w:tab w:val="left" w:pos="579"/>
              </w:tabs>
              <w:autoSpaceDE w:val="0"/>
              <w:autoSpaceDN w:val="0"/>
              <w:spacing w:before="3" w:after="0" w:line="279" w:lineRule="exact"/>
              <w:ind w:right="142"/>
              <w:jc w:val="both"/>
              <w:rPr>
                <w:rFonts w:cs="Calibri"/>
              </w:rPr>
            </w:pPr>
            <w:r w:rsidRPr="00FD45B0">
              <w:rPr>
                <w:rFonts w:cs="Calibri"/>
              </w:rPr>
              <w:lastRenderedPageBreak/>
              <w:t>Garanzia</w:t>
            </w:r>
            <w:r w:rsidRPr="00FD45B0">
              <w:rPr>
                <w:rFonts w:cs="Calibri"/>
                <w:spacing w:val="-4"/>
              </w:rPr>
              <w:t xml:space="preserve"> </w:t>
            </w:r>
            <w:r w:rsidRPr="00FD45B0">
              <w:rPr>
                <w:rFonts w:cs="Calibri"/>
              </w:rPr>
              <w:t>della</w:t>
            </w:r>
            <w:r w:rsidRPr="00FD45B0">
              <w:rPr>
                <w:rFonts w:cs="Calibri"/>
                <w:spacing w:val="-4"/>
              </w:rPr>
              <w:t xml:space="preserve"> </w:t>
            </w:r>
            <w:r w:rsidRPr="00FD45B0">
              <w:rPr>
                <w:rFonts w:cs="Calibri"/>
              </w:rPr>
              <w:t>riservatezza</w:t>
            </w:r>
            <w:r w:rsidRPr="00FD45B0">
              <w:rPr>
                <w:rFonts w:cs="Calibri"/>
                <w:spacing w:val="-3"/>
              </w:rPr>
              <w:t xml:space="preserve"> </w:t>
            </w:r>
            <w:r w:rsidRPr="00FD45B0">
              <w:rPr>
                <w:rFonts w:cs="Calibri"/>
              </w:rPr>
              <w:t>della</w:t>
            </w:r>
            <w:r w:rsidRPr="00FD45B0">
              <w:rPr>
                <w:rFonts w:cs="Calibri"/>
                <w:spacing w:val="-4"/>
              </w:rPr>
              <w:t xml:space="preserve"> </w:t>
            </w:r>
            <w:r w:rsidRPr="00FD45B0">
              <w:rPr>
                <w:rFonts w:cs="Calibri"/>
              </w:rPr>
              <w:t>persona</w:t>
            </w:r>
            <w:r w:rsidRPr="00FD45B0">
              <w:rPr>
                <w:rFonts w:cs="Calibri"/>
                <w:spacing w:val="-4"/>
              </w:rPr>
              <w:t xml:space="preserve"> </w:t>
            </w:r>
            <w:r w:rsidRPr="00FD45B0">
              <w:rPr>
                <w:rFonts w:cs="Calibri"/>
              </w:rPr>
              <w:t>coinvolta</w:t>
            </w:r>
            <w:r w:rsidRPr="00FD45B0">
              <w:rPr>
                <w:rFonts w:cs="Calibri"/>
                <w:spacing w:val="-3"/>
              </w:rPr>
              <w:t xml:space="preserve"> </w:t>
            </w:r>
            <w:r w:rsidRPr="00FD45B0">
              <w:rPr>
                <w:rFonts w:cs="Calibri"/>
              </w:rPr>
              <w:t>e</w:t>
            </w:r>
            <w:r w:rsidRPr="00FD45B0">
              <w:rPr>
                <w:rFonts w:cs="Calibri"/>
                <w:spacing w:val="-4"/>
              </w:rPr>
              <w:t xml:space="preserve"> </w:t>
            </w:r>
            <w:r w:rsidRPr="00FD45B0">
              <w:rPr>
                <w:rFonts w:cs="Calibri"/>
              </w:rPr>
              <w:t>della</w:t>
            </w:r>
            <w:r w:rsidRPr="00FD45B0">
              <w:rPr>
                <w:rFonts w:cs="Calibri"/>
                <w:spacing w:val="-4"/>
              </w:rPr>
              <w:t xml:space="preserve"> </w:t>
            </w:r>
            <w:r w:rsidRPr="00FD45B0">
              <w:rPr>
                <w:rFonts w:cs="Calibri"/>
              </w:rPr>
              <w:t>persona</w:t>
            </w:r>
            <w:r w:rsidRPr="00FD45B0">
              <w:rPr>
                <w:rFonts w:cs="Calibri"/>
                <w:spacing w:val="-3"/>
              </w:rPr>
              <w:t xml:space="preserve"> </w:t>
            </w:r>
            <w:r w:rsidRPr="00FD45B0">
              <w:rPr>
                <w:rFonts w:cs="Calibri"/>
              </w:rPr>
              <w:t>comunque</w:t>
            </w:r>
            <w:r w:rsidRPr="00FD45B0">
              <w:rPr>
                <w:rFonts w:cs="Calibri"/>
                <w:spacing w:val="-4"/>
              </w:rPr>
              <w:t xml:space="preserve"> </w:t>
            </w:r>
            <w:r w:rsidRPr="00FD45B0">
              <w:rPr>
                <w:rFonts w:cs="Calibri"/>
              </w:rPr>
              <w:t>menzionata</w:t>
            </w:r>
            <w:r w:rsidRPr="00FD45B0">
              <w:rPr>
                <w:rFonts w:cs="Calibri"/>
                <w:spacing w:val="-4"/>
              </w:rPr>
              <w:t xml:space="preserve"> </w:t>
            </w:r>
            <w:r w:rsidRPr="00FD45B0">
              <w:rPr>
                <w:rFonts w:cs="Calibri"/>
              </w:rPr>
              <w:t>nella</w:t>
            </w:r>
            <w:r w:rsidRPr="00FD45B0">
              <w:rPr>
                <w:rFonts w:cs="Calibri"/>
                <w:spacing w:val="-3"/>
              </w:rPr>
              <w:t xml:space="preserve"> </w:t>
            </w:r>
            <w:r w:rsidRPr="00FD45B0">
              <w:rPr>
                <w:rFonts w:cs="Calibri"/>
              </w:rPr>
              <w:t>segnalazione</w:t>
            </w:r>
          </w:p>
          <w:p w14:paraId="614FF1DD" w14:textId="77777777" w:rsidR="003B6019" w:rsidRPr="00FD45B0" w:rsidRDefault="003B6019">
            <w:pPr>
              <w:pStyle w:val="Paragrafoelenco"/>
              <w:widowControl w:val="0"/>
              <w:numPr>
                <w:ilvl w:val="0"/>
                <w:numId w:val="28"/>
              </w:numPr>
              <w:tabs>
                <w:tab w:val="left" w:pos="579"/>
              </w:tabs>
              <w:autoSpaceDE w:val="0"/>
              <w:autoSpaceDN w:val="0"/>
              <w:spacing w:after="0" w:line="279" w:lineRule="exact"/>
              <w:ind w:right="142"/>
              <w:jc w:val="both"/>
              <w:rPr>
                <w:rFonts w:cs="Calibri"/>
              </w:rPr>
            </w:pPr>
            <w:r w:rsidRPr="00FD45B0">
              <w:rPr>
                <w:rFonts w:cs="Calibri"/>
              </w:rPr>
              <w:t>Garanzia</w:t>
            </w:r>
            <w:r w:rsidRPr="00FD45B0">
              <w:rPr>
                <w:rFonts w:cs="Calibri"/>
                <w:spacing w:val="-4"/>
              </w:rPr>
              <w:t xml:space="preserve"> </w:t>
            </w:r>
            <w:r w:rsidRPr="00FD45B0">
              <w:rPr>
                <w:rFonts w:cs="Calibri"/>
              </w:rPr>
              <w:t>della</w:t>
            </w:r>
            <w:r w:rsidRPr="00FD45B0">
              <w:rPr>
                <w:rFonts w:cs="Calibri"/>
                <w:spacing w:val="-4"/>
              </w:rPr>
              <w:t xml:space="preserve"> </w:t>
            </w:r>
            <w:r w:rsidRPr="00FD45B0">
              <w:rPr>
                <w:rFonts w:cs="Calibri"/>
              </w:rPr>
              <w:t>riservatezza</w:t>
            </w:r>
            <w:r w:rsidRPr="00FD45B0">
              <w:rPr>
                <w:rFonts w:cs="Calibri"/>
                <w:spacing w:val="-3"/>
              </w:rPr>
              <w:t xml:space="preserve"> </w:t>
            </w:r>
            <w:r w:rsidRPr="00FD45B0">
              <w:rPr>
                <w:rFonts w:cs="Calibri"/>
              </w:rPr>
              <w:t>del</w:t>
            </w:r>
            <w:r w:rsidRPr="00FD45B0">
              <w:rPr>
                <w:rFonts w:cs="Calibri"/>
                <w:spacing w:val="-3"/>
              </w:rPr>
              <w:t xml:space="preserve"> </w:t>
            </w:r>
            <w:r w:rsidRPr="00FD45B0">
              <w:rPr>
                <w:rFonts w:cs="Calibri"/>
              </w:rPr>
              <w:t>contenuto</w:t>
            </w:r>
            <w:r w:rsidRPr="00FD45B0">
              <w:rPr>
                <w:rFonts w:cs="Calibri"/>
                <w:spacing w:val="-3"/>
              </w:rPr>
              <w:t xml:space="preserve"> </w:t>
            </w:r>
            <w:r w:rsidRPr="00FD45B0">
              <w:rPr>
                <w:rFonts w:cs="Calibri"/>
              </w:rPr>
              <w:t>della</w:t>
            </w:r>
            <w:r w:rsidRPr="00FD45B0">
              <w:rPr>
                <w:rFonts w:cs="Calibri"/>
                <w:spacing w:val="-4"/>
              </w:rPr>
              <w:t xml:space="preserve"> </w:t>
            </w:r>
            <w:r w:rsidRPr="00FD45B0">
              <w:rPr>
                <w:rFonts w:cs="Calibri"/>
              </w:rPr>
              <w:t>segnalazione</w:t>
            </w:r>
          </w:p>
          <w:p w14:paraId="52FE9B27" w14:textId="77777777" w:rsidR="003B6019" w:rsidRPr="00FD45B0" w:rsidRDefault="003B6019">
            <w:pPr>
              <w:pStyle w:val="Paragrafoelenco"/>
              <w:widowControl w:val="0"/>
              <w:numPr>
                <w:ilvl w:val="0"/>
                <w:numId w:val="28"/>
              </w:numPr>
              <w:tabs>
                <w:tab w:val="left" w:pos="579"/>
              </w:tabs>
              <w:autoSpaceDE w:val="0"/>
              <w:autoSpaceDN w:val="0"/>
              <w:spacing w:before="2" w:after="0" w:line="240" w:lineRule="auto"/>
              <w:ind w:right="142"/>
              <w:jc w:val="both"/>
              <w:rPr>
                <w:rFonts w:cs="Calibri"/>
              </w:rPr>
            </w:pPr>
            <w:r w:rsidRPr="00FD45B0">
              <w:rPr>
                <w:rFonts w:cs="Calibri"/>
              </w:rPr>
              <w:t>Garanzia</w:t>
            </w:r>
            <w:r w:rsidRPr="00FD45B0">
              <w:rPr>
                <w:rFonts w:cs="Calibri"/>
                <w:spacing w:val="-4"/>
              </w:rPr>
              <w:t xml:space="preserve"> </w:t>
            </w:r>
            <w:r w:rsidRPr="00FD45B0">
              <w:rPr>
                <w:rFonts w:cs="Calibri"/>
              </w:rPr>
              <w:t>della</w:t>
            </w:r>
            <w:r w:rsidRPr="00FD45B0">
              <w:rPr>
                <w:rFonts w:cs="Calibri"/>
                <w:spacing w:val="-4"/>
              </w:rPr>
              <w:t xml:space="preserve"> </w:t>
            </w:r>
            <w:r w:rsidRPr="00FD45B0">
              <w:rPr>
                <w:rFonts w:cs="Calibri"/>
              </w:rPr>
              <w:t>riservatezza</w:t>
            </w:r>
            <w:r w:rsidRPr="00FD45B0">
              <w:rPr>
                <w:rFonts w:cs="Calibri"/>
                <w:spacing w:val="-3"/>
              </w:rPr>
              <w:t xml:space="preserve"> </w:t>
            </w:r>
            <w:r w:rsidRPr="00FD45B0">
              <w:rPr>
                <w:rFonts w:cs="Calibri"/>
              </w:rPr>
              <w:t>della</w:t>
            </w:r>
            <w:r w:rsidRPr="00FD45B0">
              <w:rPr>
                <w:rFonts w:cs="Calibri"/>
                <w:spacing w:val="-4"/>
              </w:rPr>
              <w:t xml:space="preserve"> </w:t>
            </w:r>
            <w:r w:rsidRPr="00FD45B0">
              <w:rPr>
                <w:rFonts w:cs="Calibri"/>
              </w:rPr>
              <w:t>relativa</w:t>
            </w:r>
            <w:r w:rsidRPr="00FD45B0">
              <w:rPr>
                <w:rFonts w:cs="Calibri"/>
                <w:spacing w:val="-4"/>
              </w:rPr>
              <w:t xml:space="preserve"> </w:t>
            </w:r>
            <w:r w:rsidRPr="00FD45B0">
              <w:rPr>
                <w:rFonts w:cs="Calibri"/>
              </w:rPr>
              <w:t>documentazione</w:t>
            </w:r>
          </w:p>
          <w:p w14:paraId="0C930847" w14:textId="77777777" w:rsidR="003B6019" w:rsidRPr="00FD45B0" w:rsidRDefault="003B6019" w:rsidP="00DC0D00">
            <w:pPr>
              <w:pStyle w:val="Corpotesto"/>
              <w:spacing w:before="202"/>
              <w:ind w:right="142"/>
              <w:jc w:val="both"/>
              <w:rPr>
                <w:rFonts w:cs="Calibri"/>
              </w:rPr>
            </w:pPr>
            <w:r w:rsidRPr="00FD45B0">
              <w:rPr>
                <w:rFonts w:cs="Calibri"/>
              </w:rPr>
              <w:t>La</w:t>
            </w:r>
            <w:r w:rsidRPr="00FD45B0">
              <w:rPr>
                <w:rFonts w:cs="Calibri"/>
                <w:spacing w:val="-4"/>
              </w:rPr>
              <w:t xml:space="preserve"> </w:t>
            </w:r>
            <w:r w:rsidRPr="00FD45B0">
              <w:rPr>
                <w:rFonts w:cs="Calibri"/>
              </w:rPr>
              <w:t>suddetta</w:t>
            </w:r>
            <w:r w:rsidRPr="00FD45B0">
              <w:rPr>
                <w:rFonts w:cs="Calibri"/>
                <w:spacing w:val="-3"/>
              </w:rPr>
              <w:t xml:space="preserve"> </w:t>
            </w:r>
            <w:r w:rsidRPr="00FD45B0">
              <w:rPr>
                <w:rFonts w:cs="Calibri"/>
              </w:rPr>
              <w:t>garanzia</w:t>
            </w:r>
            <w:r w:rsidRPr="00FD45B0">
              <w:rPr>
                <w:rFonts w:cs="Calibri"/>
                <w:spacing w:val="-3"/>
              </w:rPr>
              <w:t xml:space="preserve"> </w:t>
            </w:r>
            <w:r w:rsidRPr="00FD45B0">
              <w:rPr>
                <w:rFonts w:cs="Calibri"/>
              </w:rPr>
              <w:t>può</w:t>
            </w:r>
            <w:r w:rsidRPr="00FD45B0">
              <w:rPr>
                <w:rFonts w:cs="Calibri"/>
                <w:spacing w:val="-4"/>
              </w:rPr>
              <w:t xml:space="preserve"> </w:t>
            </w:r>
            <w:r w:rsidRPr="00FD45B0">
              <w:rPr>
                <w:rFonts w:cs="Calibri"/>
              </w:rPr>
              <w:t>essere</w:t>
            </w:r>
            <w:r w:rsidRPr="00FD45B0">
              <w:rPr>
                <w:rFonts w:cs="Calibri"/>
                <w:spacing w:val="-3"/>
              </w:rPr>
              <w:t xml:space="preserve"> </w:t>
            </w:r>
            <w:r w:rsidRPr="00FD45B0">
              <w:rPr>
                <w:rFonts w:cs="Calibri"/>
              </w:rPr>
              <w:t>ottenuta</w:t>
            </w:r>
            <w:r w:rsidRPr="00FD45B0">
              <w:rPr>
                <w:rFonts w:cs="Calibri"/>
                <w:spacing w:val="-3"/>
              </w:rPr>
              <w:t xml:space="preserve"> </w:t>
            </w:r>
            <w:r w:rsidRPr="00FD45B0">
              <w:rPr>
                <w:rFonts w:cs="Calibri"/>
              </w:rPr>
              <w:t>anche</w:t>
            </w:r>
            <w:r w:rsidRPr="00FD45B0">
              <w:rPr>
                <w:rFonts w:cs="Calibri"/>
                <w:spacing w:val="-2"/>
              </w:rPr>
              <w:t xml:space="preserve"> </w:t>
            </w:r>
            <w:r w:rsidRPr="00FD45B0">
              <w:rPr>
                <w:rFonts w:cs="Calibri"/>
              </w:rPr>
              <w:t>tramite</w:t>
            </w:r>
            <w:r w:rsidRPr="00FD45B0">
              <w:rPr>
                <w:rFonts w:cs="Calibri"/>
                <w:spacing w:val="-4"/>
              </w:rPr>
              <w:t xml:space="preserve"> </w:t>
            </w:r>
            <w:r w:rsidRPr="00FD45B0">
              <w:rPr>
                <w:rFonts w:cs="Calibri"/>
              </w:rPr>
              <w:t>il</w:t>
            </w:r>
            <w:r w:rsidRPr="00FD45B0">
              <w:rPr>
                <w:rFonts w:cs="Calibri"/>
                <w:spacing w:val="-3"/>
              </w:rPr>
              <w:t xml:space="preserve"> </w:t>
            </w:r>
            <w:r w:rsidRPr="00FD45B0">
              <w:rPr>
                <w:rFonts w:cs="Calibri"/>
              </w:rPr>
              <w:t>ricorso</w:t>
            </w:r>
            <w:r w:rsidRPr="00FD45B0">
              <w:rPr>
                <w:rFonts w:cs="Calibri"/>
                <w:spacing w:val="-3"/>
              </w:rPr>
              <w:t xml:space="preserve"> </w:t>
            </w:r>
            <w:r w:rsidRPr="00FD45B0">
              <w:rPr>
                <w:rFonts w:cs="Calibri"/>
              </w:rPr>
              <w:t>a</w:t>
            </w:r>
            <w:r w:rsidRPr="00FD45B0">
              <w:rPr>
                <w:rFonts w:cs="Calibri"/>
                <w:spacing w:val="-3"/>
              </w:rPr>
              <w:t xml:space="preserve"> </w:t>
            </w:r>
            <w:r w:rsidRPr="00FD45B0">
              <w:rPr>
                <w:rFonts w:cs="Calibri"/>
              </w:rPr>
              <w:t>strumenti</w:t>
            </w:r>
            <w:r w:rsidRPr="00FD45B0">
              <w:rPr>
                <w:rFonts w:cs="Calibri"/>
                <w:spacing w:val="-4"/>
              </w:rPr>
              <w:t xml:space="preserve"> </w:t>
            </w:r>
            <w:r w:rsidRPr="00FD45B0">
              <w:rPr>
                <w:rFonts w:cs="Calibri"/>
              </w:rPr>
              <w:t>di</w:t>
            </w:r>
            <w:r w:rsidRPr="00FD45B0">
              <w:rPr>
                <w:rFonts w:cs="Calibri"/>
                <w:spacing w:val="-4"/>
              </w:rPr>
              <w:t xml:space="preserve"> </w:t>
            </w:r>
            <w:r w:rsidRPr="00FD45B0">
              <w:rPr>
                <w:rFonts w:cs="Calibri"/>
              </w:rPr>
              <w:t>crittografia.</w:t>
            </w:r>
          </w:p>
          <w:p w14:paraId="7FB14EDA" w14:textId="77777777" w:rsidR="003B6019" w:rsidRPr="00FD45B0" w:rsidRDefault="003B6019" w:rsidP="00DC0D00">
            <w:pPr>
              <w:pStyle w:val="Corpotesto"/>
              <w:spacing w:before="1"/>
              <w:ind w:right="142"/>
              <w:jc w:val="both"/>
              <w:rPr>
                <w:rFonts w:cs="Calibri"/>
              </w:rPr>
            </w:pPr>
            <w:r w:rsidRPr="00FD45B0">
              <w:rPr>
                <w:rFonts w:cs="Calibri"/>
              </w:rPr>
              <w:t>I contenuti dei documenti “cifrati” (per i quali è stata impiegata la crittografia) sono resi incomprensibil</w:t>
            </w:r>
            <w:r w:rsidRPr="00FD45B0">
              <w:rPr>
                <w:rFonts w:cs="Calibri"/>
                <w:b/>
              </w:rPr>
              <w:t xml:space="preserve">i </w:t>
            </w:r>
            <w:r w:rsidRPr="00FD45B0">
              <w:rPr>
                <w:rFonts w:cs="Calibri"/>
              </w:rPr>
              <w:t>a coloro che vi</w:t>
            </w:r>
            <w:r w:rsidRPr="00FD45B0">
              <w:rPr>
                <w:rFonts w:cs="Calibri"/>
                <w:spacing w:val="-47"/>
              </w:rPr>
              <w:t xml:space="preserve"> </w:t>
            </w:r>
            <w:r w:rsidRPr="00FD45B0">
              <w:rPr>
                <w:rFonts w:cs="Calibri"/>
              </w:rPr>
              <w:t>accedano</w:t>
            </w:r>
            <w:r w:rsidRPr="00FD45B0">
              <w:rPr>
                <w:rFonts w:cs="Calibri"/>
                <w:spacing w:val="-2"/>
              </w:rPr>
              <w:t xml:space="preserve"> </w:t>
            </w:r>
            <w:r w:rsidRPr="00FD45B0">
              <w:rPr>
                <w:rFonts w:cs="Calibri"/>
              </w:rPr>
              <w:t>senza</w:t>
            </w:r>
            <w:r w:rsidRPr="00FD45B0">
              <w:rPr>
                <w:rFonts w:cs="Calibri"/>
                <w:spacing w:val="-1"/>
              </w:rPr>
              <w:t xml:space="preserve"> </w:t>
            </w:r>
            <w:r w:rsidRPr="00FD45B0">
              <w:rPr>
                <w:rFonts w:cs="Calibri"/>
              </w:rPr>
              <w:t>disporre</w:t>
            </w:r>
            <w:r w:rsidRPr="00FD45B0">
              <w:rPr>
                <w:rFonts w:cs="Calibri"/>
                <w:spacing w:val="-1"/>
              </w:rPr>
              <w:t xml:space="preserve"> </w:t>
            </w:r>
            <w:r w:rsidRPr="00FD45B0">
              <w:rPr>
                <w:rFonts w:cs="Calibri"/>
              </w:rPr>
              <w:t>della</w:t>
            </w:r>
            <w:r w:rsidRPr="00FD45B0">
              <w:rPr>
                <w:rFonts w:cs="Calibri"/>
                <w:spacing w:val="-1"/>
              </w:rPr>
              <w:t xml:space="preserve"> </w:t>
            </w:r>
            <w:r w:rsidRPr="00FD45B0">
              <w:rPr>
                <w:rFonts w:cs="Calibri"/>
              </w:rPr>
              <w:t>relativa</w:t>
            </w:r>
            <w:r w:rsidRPr="00FD45B0">
              <w:rPr>
                <w:rFonts w:cs="Calibri"/>
                <w:spacing w:val="-2"/>
              </w:rPr>
              <w:t xml:space="preserve"> </w:t>
            </w:r>
            <w:r w:rsidRPr="00FD45B0">
              <w:rPr>
                <w:rFonts w:cs="Calibri"/>
              </w:rPr>
              <w:t>autorizzazione</w:t>
            </w:r>
          </w:p>
          <w:p w14:paraId="502AF0D6" w14:textId="77777777" w:rsidR="003B6019" w:rsidRPr="00FD45B0" w:rsidRDefault="003B6019" w:rsidP="00DC0D00">
            <w:pPr>
              <w:pStyle w:val="Corpotesto"/>
              <w:spacing w:before="197"/>
              <w:ind w:right="142"/>
              <w:jc w:val="both"/>
              <w:rPr>
                <w:rFonts w:cs="Calibri"/>
              </w:rPr>
            </w:pPr>
            <w:r w:rsidRPr="00FD45B0">
              <w:rPr>
                <w:rFonts w:cs="Calibri"/>
              </w:rPr>
              <w:t>La stessa riservatezza viene garantita anche quando la segnalazione viene effettuata attraverso canali diversi dalla</w:t>
            </w:r>
            <w:r w:rsidRPr="00FD45B0">
              <w:rPr>
                <w:rFonts w:cs="Calibri"/>
                <w:spacing w:val="1"/>
              </w:rPr>
              <w:t xml:space="preserve"> </w:t>
            </w:r>
            <w:r w:rsidRPr="00FD45B0">
              <w:rPr>
                <w:rFonts w:cs="Calibri"/>
              </w:rPr>
              <w:t>segnalazione esterna o perviene a personale diverso da quello addetto al trattamento delle segnalazioni, al quale viene in</w:t>
            </w:r>
            <w:r w:rsidRPr="00FD45B0">
              <w:rPr>
                <w:rFonts w:cs="Calibri"/>
                <w:spacing w:val="-47"/>
              </w:rPr>
              <w:t xml:space="preserve"> </w:t>
            </w:r>
            <w:r w:rsidRPr="00FD45B0">
              <w:rPr>
                <w:rFonts w:cs="Calibri"/>
              </w:rPr>
              <w:t>ogni</w:t>
            </w:r>
            <w:r w:rsidRPr="00FD45B0">
              <w:rPr>
                <w:rFonts w:cs="Calibri"/>
                <w:spacing w:val="-2"/>
              </w:rPr>
              <w:t xml:space="preserve"> </w:t>
            </w:r>
            <w:r w:rsidRPr="00FD45B0">
              <w:rPr>
                <w:rFonts w:cs="Calibri"/>
              </w:rPr>
              <w:t>caso</w:t>
            </w:r>
            <w:r w:rsidRPr="00FD45B0">
              <w:rPr>
                <w:rFonts w:cs="Calibri"/>
                <w:spacing w:val="-1"/>
              </w:rPr>
              <w:t xml:space="preserve"> </w:t>
            </w:r>
            <w:r w:rsidRPr="00FD45B0">
              <w:rPr>
                <w:rFonts w:cs="Calibri"/>
              </w:rPr>
              <w:t>trasmessa</w:t>
            </w:r>
            <w:r w:rsidRPr="00FD45B0">
              <w:rPr>
                <w:rFonts w:cs="Calibri"/>
                <w:spacing w:val="-1"/>
              </w:rPr>
              <w:t xml:space="preserve"> </w:t>
            </w:r>
            <w:r w:rsidRPr="00FD45B0">
              <w:rPr>
                <w:rFonts w:cs="Calibri"/>
              </w:rPr>
              <w:t>senza</w:t>
            </w:r>
            <w:r w:rsidRPr="00FD45B0">
              <w:rPr>
                <w:rFonts w:cs="Calibri"/>
                <w:spacing w:val="-1"/>
              </w:rPr>
              <w:t xml:space="preserve"> </w:t>
            </w:r>
            <w:r w:rsidRPr="00FD45B0">
              <w:rPr>
                <w:rFonts w:cs="Calibri"/>
              </w:rPr>
              <w:t>ritardo</w:t>
            </w:r>
          </w:p>
          <w:p w14:paraId="1A663476" w14:textId="77777777" w:rsidR="003B6019" w:rsidRPr="00FD45B0" w:rsidRDefault="003B6019" w:rsidP="00DC0D00">
            <w:pPr>
              <w:pStyle w:val="Corpotesto"/>
              <w:ind w:right="142"/>
              <w:jc w:val="both"/>
              <w:rPr>
                <w:rFonts w:cs="Calibri"/>
              </w:rPr>
            </w:pPr>
          </w:p>
          <w:p w14:paraId="5DF749DD" w14:textId="77777777" w:rsidR="003B6019" w:rsidRPr="00FD45B0" w:rsidRDefault="003B6019" w:rsidP="00DC0D00">
            <w:pPr>
              <w:pStyle w:val="Titolo1"/>
              <w:numPr>
                <w:ilvl w:val="0"/>
                <w:numId w:val="0"/>
              </w:numPr>
              <w:spacing w:before="220"/>
              <w:ind w:left="432" w:right="142" w:hanging="432"/>
              <w:jc w:val="both"/>
              <w:rPr>
                <w:rFonts w:ascii="Calibri" w:hAnsi="Calibri" w:cs="Calibri"/>
                <w:sz w:val="22"/>
                <w:szCs w:val="22"/>
              </w:rPr>
            </w:pPr>
            <w:r w:rsidRPr="00FD45B0">
              <w:rPr>
                <w:rFonts w:ascii="Calibri" w:hAnsi="Calibri" w:cs="Calibri"/>
                <w:sz w:val="22"/>
                <w:szCs w:val="22"/>
              </w:rPr>
              <w:t>Gestione</w:t>
            </w:r>
            <w:r w:rsidRPr="00FD45B0">
              <w:rPr>
                <w:rFonts w:ascii="Calibri" w:hAnsi="Calibri" w:cs="Calibri"/>
                <w:spacing w:val="-2"/>
                <w:sz w:val="22"/>
                <w:szCs w:val="22"/>
              </w:rPr>
              <w:t xml:space="preserve"> </w:t>
            </w:r>
            <w:r w:rsidRPr="00FD45B0">
              <w:rPr>
                <w:rFonts w:ascii="Calibri" w:hAnsi="Calibri" w:cs="Calibri"/>
                <w:sz w:val="22"/>
                <w:szCs w:val="22"/>
              </w:rPr>
              <w:t>e</w:t>
            </w:r>
            <w:r w:rsidRPr="00FD45B0">
              <w:rPr>
                <w:rFonts w:ascii="Calibri" w:hAnsi="Calibri" w:cs="Calibri"/>
                <w:spacing w:val="-3"/>
                <w:sz w:val="22"/>
                <w:szCs w:val="22"/>
              </w:rPr>
              <w:t xml:space="preserve"> </w:t>
            </w:r>
            <w:r w:rsidRPr="00FD45B0">
              <w:rPr>
                <w:rFonts w:ascii="Calibri" w:hAnsi="Calibri" w:cs="Calibri"/>
                <w:sz w:val="22"/>
                <w:szCs w:val="22"/>
              </w:rPr>
              <w:t>compiti</w:t>
            </w:r>
          </w:p>
          <w:p w14:paraId="72D9898F" w14:textId="27F3A86D" w:rsidR="003B6019" w:rsidRPr="00FD45B0" w:rsidRDefault="003B6019" w:rsidP="00DC0D00">
            <w:pPr>
              <w:pStyle w:val="Corpotesto"/>
              <w:spacing w:before="43"/>
              <w:ind w:right="142"/>
              <w:jc w:val="both"/>
              <w:rPr>
                <w:rFonts w:cs="Calibri"/>
              </w:rPr>
            </w:pPr>
            <w:r w:rsidRPr="00FD45B0">
              <w:rPr>
                <w:rFonts w:cs="Calibri"/>
              </w:rPr>
              <w:t>Le</w:t>
            </w:r>
            <w:r w:rsidRPr="00FD45B0">
              <w:rPr>
                <w:rFonts w:cs="Calibri"/>
                <w:spacing w:val="-4"/>
              </w:rPr>
              <w:t xml:space="preserve"> </w:t>
            </w:r>
            <w:r w:rsidRPr="00FD45B0">
              <w:rPr>
                <w:rFonts w:cs="Calibri"/>
              </w:rPr>
              <w:t>modalità</w:t>
            </w:r>
            <w:r w:rsidRPr="00FD45B0">
              <w:rPr>
                <w:rFonts w:cs="Calibri"/>
                <w:spacing w:val="-3"/>
              </w:rPr>
              <w:t xml:space="preserve"> </w:t>
            </w:r>
            <w:r w:rsidRPr="00FD45B0">
              <w:rPr>
                <w:rFonts w:cs="Calibri"/>
              </w:rPr>
              <w:t>di</w:t>
            </w:r>
            <w:r w:rsidRPr="00FD45B0">
              <w:rPr>
                <w:rFonts w:cs="Calibri"/>
                <w:spacing w:val="-3"/>
              </w:rPr>
              <w:t xml:space="preserve"> </w:t>
            </w:r>
            <w:r w:rsidRPr="00FD45B0">
              <w:rPr>
                <w:rFonts w:cs="Calibri"/>
              </w:rPr>
              <w:t>gestione</w:t>
            </w:r>
            <w:r w:rsidRPr="00FD45B0">
              <w:rPr>
                <w:rFonts w:cs="Calibri"/>
                <w:spacing w:val="-3"/>
              </w:rPr>
              <w:t xml:space="preserve"> </w:t>
            </w:r>
            <w:r w:rsidRPr="00FD45B0">
              <w:rPr>
                <w:rFonts w:cs="Calibri"/>
              </w:rPr>
              <w:t>del</w:t>
            </w:r>
            <w:r w:rsidRPr="00FD45B0">
              <w:rPr>
                <w:rFonts w:cs="Calibri"/>
                <w:spacing w:val="-3"/>
              </w:rPr>
              <w:t xml:space="preserve"> </w:t>
            </w:r>
            <w:r w:rsidRPr="00FD45B0">
              <w:rPr>
                <w:rFonts w:cs="Calibri"/>
              </w:rPr>
              <w:t>canale</w:t>
            </w:r>
            <w:r w:rsidRPr="00FD45B0">
              <w:rPr>
                <w:rFonts w:cs="Calibri"/>
                <w:spacing w:val="-3"/>
              </w:rPr>
              <w:t xml:space="preserve"> </w:t>
            </w:r>
            <w:r w:rsidRPr="00FD45B0">
              <w:rPr>
                <w:rFonts w:cs="Calibri"/>
              </w:rPr>
              <w:t>di</w:t>
            </w:r>
            <w:r w:rsidRPr="00FD45B0">
              <w:rPr>
                <w:rFonts w:cs="Calibri"/>
                <w:spacing w:val="-3"/>
              </w:rPr>
              <w:t xml:space="preserve"> </w:t>
            </w:r>
            <w:r w:rsidRPr="00FD45B0">
              <w:rPr>
                <w:rFonts w:cs="Calibri"/>
              </w:rPr>
              <w:t>segnalazione</w:t>
            </w:r>
            <w:r w:rsidRPr="00FD45B0">
              <w:rPr>
                <w:rFonts w:cs="Calibri"/>
                <w:spacing w:val="-3"/>
              </w:rPr>
              <w:t xml:space="preserve"> </w:t>
            </w:r>
            <w:r w:rsidRPr="00FD45B0">
              <w:rPr>
                <w:rFonts w:cs="Calibri"/>
              </w:rPr>
              <w:t>esterna</w:t>
            </w:r>
            <w:r w:rsidRPr="00FD45B0">
              <w:rPr>
                <w:rFonts w:cs="Calibri"/>
                <w:spacing w:val="-3"/>
              </w:rPr>
              <w:t xml:space="preserve"> </w:t>
            </w:r>
            <w:r w:rsidRPr="00FD45B0">
              <w:rPr>
                <w:rFonts w:cs="Calibri"/>
              </w:rPr>
              <w:t>da</w:t>
            </w:r>
            <w:r w:rsidRPr="00FD45B0">
              <w:rPr>
                <w:rFonts w:cs="Calibri"/>
                <w:spacing w:val="-3"/>
              </w:rPr>
              <w:t xml:space="preserve"> </w:t>
            </w:r>
            <w:r w:rsidRPr="00FD45B0">
              <w:rPr>
                <w:rFonts w:cs="Calibri"/>
              </w:rPr>
              <w:t>parte</w:t>
            </w:r>
            <w:r w:rsidRPr="00FD45B0">
              <w:rPr>
                <w:rFonts w:cs="Calibri"/>
                <w:spacing w:val="-4"/>
              </w:rPr>
              <w:t xml:space="preserve"> </w:t>
            </w:r>
            <w:r w:rsidRPr="00FD45B0">
              <w:rPr>
                <w:rFonts w:cs="Calibri"/>
              </w:rPr>
              <w:t>dell’ANAC</w:t>
            </w:r>
            <w:r w:rsidRPr="00FD45B0">
              <w:rPr>
                <w:rFonts w:cs="Calibri"/>
                <w:spacing w:val="-3"/>
              </w:rPr>
              <w:t xml:space="preserve"> </w:t>
            </w:r>
            <w:r w:rsidRPr="00FD45B0">
              <w:rPr>
                <w:rFonts w:cs="Calibri"/>
              </w:rPr>
              <w:t>sono</w:t>
            </w:r>
            <w:r w:rsidRPr="00FD45B0">
              <w:rPr>
                <w:rFonts w:cs="Calibri"/>
                <w:spacing w:val="-3"/>
              </w:rPr>
              <w:t xml:space="preserve"> </w:t>
            </w:r>
            <w:r w:rsidRPr="00FD45B0">
              <w:rPr>
                <w:rFonts w:cs="Calibri"/>
              </w:rPr>
              <w:t>regolate</w:t>
            </w:r>
            <w:r w:rsidRPr="00FD45B0">
              <w:rPr>
                <w:rFonts w:cs="Calibri"/>
                <w:spacing w:val="-3"/>
              </w:rPr>
              <w:t xml:space="preserve"> </w:t>
            </w:r>
            <w:r w:rsidRPr="00FD45B0">
              <w:rPr>
                <w:rFonts w:cs="Calibri"/>
              </w:rPr>
              <w:t>dall’</w:t>
            </w:r>
            <w:r w:rsidR="00DC0D00">
              <w:rPr>
                <w:rFonts w:cs="Calibri"/>
              </w:rPr>
              <w:t>art.</w:t>
            </w:r>
            <w:r w:rsidRPr="00FD45B0">
              <w:rPr>
                <w:rFonts w:cs="Calibri"/>
                <w:spacing w:val="-3"/>
              </w:rPr>
              <w:t xml:space="preserve"> </w:t>
            </w:r>
            <w:r w:rsidRPr="00FD45B0">
              <w:rPr>
                <w:rFonts w:cs="Calibri"/>
              </w:rPr>
              <w:t>8</w:t>
            </w:r>
            <w:r w:rsidRPr="00FD45B0">
              <w:rPr>
                <w:rFonts w:cs="Calibri"/>
                <w:spacing w:val="-3"/>
              </w:rPr>
              <w:t xml:space="preserve"> </w:t>
            </w:r>
            <w:r w:rsidRPr="00FD45B0">
              <w:rPr>
                <w:rFonts w:cs="Calibri"/>
              </w:rPr>
              <w:t>del</w:t>
            </w:r>
            <w:r w:rsidRPr="00FD45B0">
              <w:rPr>
                <w:rFonts w:cs="Calibri"/>
                <w:spacing w:val="-3"/>
              </w:rPr>
              <w:t xml:space="preserve"> </w:t>
            </w:r>
            <w:proofErr w:type="spellStart"/>
            <w:r w:rsidR="004D5FD3">
              <w:rPr>
                <w:rFonts w:cs="Calibri"/>
              </w:rPr>
              <w:t>D.Lgs.</w:t>
            </w:r>
            <w:proofErr w:type="spellEnd"/>
            <w:r w:rsidRPr="00FD45B0">
              <w:rPr>
                <w:rFonts w:cs="Calibri"/>
                <w:spacing w:val="-3"/>
              </w:rPr>
              <w:t xml:space="preserve"> </w:t>
            </w:r>
            <w:r w:rsidRPr="00FD45B0">
              <w:rPr>
                <w:rFonts w:cs="Calibri"/>
              </w:rPr>
              <w:t>n.</w:t>
            </w:r>
            <w:r w:rsidR="004D5FD3">
              <w:rPr>
                <w:rFonts w:cs="Calibri"/>
              </w:rPr>
              <w:t xml:space="preserve"> </w:t>
            </w:r>
            <w:r w:rsidRPr="00FD45B0">
              <w:rPr>
                <w:rFonts w:cs="Calibri"/>
              </w:rPr>
              <w:t>24.</w:t>
            </w:r>
          </w:p>
          <w:p w14:paraId="1E7F30D5" w14:textId="77777777" w:rsidR="003B6019" w:rsidRPr="00FD45B0" w:rsidRDefault="003B6019" w:rsidP="00DC0D00">
            <w:pPr>
              <w:pStyle w:val="Corpotesto"/>
              <w:spacing w:line="271" w:lineRule="auto"/>
              <w:ind w:right="142"/>
              <w:jc w:val="both"/>
              <w:rPr>
                <w:rFonts w:cs="Calibri"/>
              </w:rPr>
            </w:pPr>
            <w:r w:rsidRPr="00FD45B0">
              <w:rPr>
                <w:rFonts w:cs="Calibri"/>
              </w:rPr>
              <w:t>Il personale designato e specificamente formato per la gestione del canale di segnalazione esterna provvede a svolgere le</w:t>
            </w:r>
            <w:r w:rsidRPr="00FD45B0">
              <w:rPr>
                <w:rFonts w:cs="Calibri"/>
                <w:spacing w:val="-47"/>
              </w:rPr>
              <w:t xml:space="preserve"> </w:t>
            </w:r>
            <w:r w:rsidRPr="00FD45B0">
              <w:rPr>
                <w:rFonts w:cs="Calibri"/>
              </w:rPr>
              <w:t>seguenti</w:t>
            </w:r>
            <w:r w:rsidRPr="00FD45B0">
              <w:rPr>
                <w:rFonts w:cs="Calibri"/>
                <w:spacing w:val="-2"/>
              </w:rPr>
              <w:t xml:space="preserve"> </w:t>
            </w:r>
            <w:r w:rsidRPr="00FD45B0">
              <w:rPr>
                <w:rFonts w:cs="Calibri"/>
              </w:rPr>
              <w:t>attività:</w:t>
            </w:r>
          </w:p>
          <w:p w14:paraId="108114DA" w14:textId="77777777" w:rsidR="003B6019" w:rsidRPr="00FD45B0" w:rsidRDefault="003B6019">
            <w:pPr>
              <w:pStyle w:val="Paragrafoelenco"/>
              <w:widowControl w:val="0"/>
              <w:numPr>
                <w:ilvl w:val="0"/>
                <w:numId w:val="29"/>
              </w:numPr>
              <w:tabs>
                <w:tab w:val="left" w:pos="579"/>
              </w:tabs>
              <w:autoSpaceDE w:val="0"/>
              <w:autoSpaceDN w:val="0"/>
              <w:spacing w:before="9" w:after="0" w:line="266" w:lineRule="auto"/>
              <w:ind w:right="142"/>
              <w:jc w:val="both"/>
              <w:rPr>
                <w:rFonts w:cs="Calibri"/>
              </w:rPr>
            </w:pPr>
            <w:r w:rsidRPr="00FD45B0">
              <w:rPr>
                <w:rFonts w:cs="Calibri"/>
              </w:rPr>
              <w:t>Fornire a qualsiasi persona interessata informazioni sull'uso del canale di segnalazione esterna e del</w:t>
            </w:r>
            <w:r w:rsidRPr="00FD45B0">
              <w:rPr>
                <w:rFonts w:cs="Calibri"/>
                <w:spacing w:val="1"/>
              </w:rPr>
              <w:t xml:space="preserve"> </w:t>
            </w:r>
            <w:r w:rsidRPr="00FD45B0">
              <w:rPr>
                <w:rFonts w:cs="Calibri"/>
              </w:rPr>
              <w:t>canale</w:t>
            </w:r>
            <w:r w:rsidRPr="00FD45B0">
              <w:rPr>
                <w:rFonts w:cs="Calibri"/>
                <w:spacing w:val="1"/>
              </w:rPr>
              <w:t xml:space="preserve"> </w:t>
            </w:r>
            <w:r w:rsidRPr="00FD45B0">
              <w:rPr>
                <w:rFonts w:cs="Calibri"/>
              </w:rPr>
              <w:t>di</w:t>
            </w:r>
            <w:r w:rsidRPr="00FD45B0">
              <w:rPr>
                <w:rFonts w:cs="Calibri"/>
                <w:spacing w:val="-47"/>
              </w:rPr>
              <w:t xml:space="preserve"> </w:t>
            </w:r>
            <w:r w:rsidRPr="00FD45B0">
              <w:rPr>
                <w:rFonts w:cs="Calibri"/>
              </w:rPr>
              <w:t>segnalazione</w:t>
            </w:r>
            <w:r w:rsidRPr="00FD45B0">
              <w:rPr>
                <w:rFonts w:cs="Calibri"/>
                <w:spacing w:val="-2"/>
              </w:rPr>
              <w:t xml:space="preserve"> </w:t>
            </w:r>
            <w:r w:rsidRPr="00FD45B0">
              <w:rPr>
                <w:rFonts w:cs="Calibri"/>
              </w:rPr>
              <w:t>interna,</w:t>
            </w:r>
            <w:r w:rsidRPr="00FD45B0">
              <w:rPr>
                <w:rFonts w:cs="Calibri"/>
                <w:spacing w:val="-2"/>
              </w:rPr>
              <w:t xml:space="preserve"> </w:t>
            </w:r>
            <w:r w:rsidRPr="00FD45B0">
              <w:rPr>
                <w:rFonts w:cs="Calibri"/>
              </w:rPr>
              <w:t>nonch</w:t>
            </w:r>
            <w:r w:rsidR="00B33D90" w:rsidRPr="00FD45B0">
              <w:rPr>
                <w:rFonts w:cs="Calibri"/>
              </w:rPr>
              <w:t>é</w:t>
            </w:r>
            <w:r w:rsidRPr="00FD45B0">
              <w:rPr>
                <w:rFonts w:cs="Calibri"/>
                <w:spacing w:val="-2"/>
              </w:rPr>
              <w:t xml:space="preserve"> </w:t>
            </w:r>
            <w:r w:rsidRPr="00FD45B0">
              <w:rPr>
                <w:rFonts w:cs="Calibri"/>
              </w:rPr>
              <w:t>sulle</w:t>
            </w:r>
            <w:r w:rsidRPr="00FD45B0">
              <w:rPr>
                <w:rFonts w:cs="Calibri"/>
                <w:spacing w:val="-2"/>
              </w:rPr>
              <w:t xml:space="preserve"> </w:t>
            </w:r>
            <w:r w:rsidRPr="00FD45B0">
              <w:rPr>
                <w:rFonts w:cs="Calibri"/>
              </w:rPr>
              <w:t>misure</w:t>
            </w:r>
            <w:r w:rsidRPr="00FD45B0">
              <w:rPr>
                <w:rFonts w:cs="Calibri"/>
                <w:spacing w:val="-2"/>
              </w:rPr>
              <w:t xml:space="preserve"> </w:t>
            </w:r>
            <w:r w:rsidRPr="00FD45B0">
              <w:rPr>
                <w:rFonts w:cs="Calibri"/>
              </w:rPr>
              <w:t>di</w:t>
            </w:r>
            <w:r w:rsidRPr="00FD45B0">
              <w:rPr>
                <w:rFonts w:cs="Calibri"/>
                <w:spacing w:val="-2"/>
              </w:rPr>
              <w:t xml:space="preserve"> </w:t>
            </w:r>
            <w:r w:rsidRPr="00FD45B0">
              <w:rPr>
                <w:rFonts w:cs="Calibri"/>
              </w:rPr>
              <w:t>protezione</w:t>
            </w:r>
            <w:r w:rsidRPr="00FD45B0">
              <w:rPr>
                <w:rFonts w:cs="Calibri"/>
                <w:spacing w:val="-2"/>
              </w:rPr>
              <w:t xml:space="preserve"> </w:t>
            </w:r>
            <w:r w:rsidRPr="00FD45B0">
              <w:rPr>
                <w:rFonts w:cs="Calibri"/>
              </w:rPr>
              <w:t>previste</w:t>
            </w:r>
            <w:r w:rsidRPr="00FD45B0">
              <w:rPr>
                <w:rFonts w:cs="Calibri"/>
                <w:spacing w:val="-2"/>
              </w:rPr>
              <w:t xml:space="preserve"> </w:t>
            </w:r>
            <w:r w:rsidRPr="00FD45B0">
              <w:rPr>
                <w:rFonts w:cs="Calibri"/>
              </w:rPr>
              <w:t>per</w:t>
            </w:r>
            <w:r w:rsidRPr="00FD45B0">
              <w:rPr>
                <w:rFonts w:cs="Calibri"/>
                <w:spacing w:val="-1"/>
              </w:rPr>
              <w:t xml:space="preserve"> </w:t>
            </w:r>
            <w:r w:rsidRPr="00FD45B0">
              <w:rPr>
                <w:rFonts w:cs="Calibri"/>
              </w:rPr>
              <w:t>la</w:t>
            </w:r>
            <w:r w:rsidRPr="00FD45B0">
              <w:rPr>
                <w:rFonts w:cs="Calibri"/>
                <w:spacing w:val="-2"/>
              </w:rPr>
              <w:t xml:space="preserve"> </w:t>
            </w:r>
            <w:r w:rsidRPr="00FD45B0">
              <w:rPr>
                <w:rFonts w:cs="Calibri"/>
              </w:rPr>
              <w:t>persona</w:t>
            </w:r>
            <w:r w:rsidRPr="00FD45B0">
              <w:rPr>
                <w:rFonts w:cs="Calibri"/>
                <w:spacing w:val="-2"/>
              </w:rPr>
              <w:t xml:space="preserve"> </w:t>
            </w:r>
            <w:r w:rsidRPr="00FD45B0">
              <w:rPr>
                <w:rFonts w:cs="Calibri"/>
              </w:rPr>
              <w:t>segnalante</w:t>
            </w:r>
          </w:p>
          <w:p w14:paraId="4309AEE2" w14:textId="77777777" w:rsidR="003B6019" w:rsidRPr="00FD45B0" w:rsidRDefault="003B6019">
            <w:pPr>
              <w:pStyle w:val="Paragrafoelenco"/>
              <w:widowControl w:val="0"/>
              <w:numPr>
                <w:ilvl w:val="0"/>
                <w:numId w:val="29"/>
              </w:numPr>
              <w:tabs>
                <w:tab w:val="left" w:pos="579"/>
              </w:tabs>
              <w:autoSpaceDE w:val="0"/>
              <w:autoSpaceDN w:val="0"/>
              <w:spacing w:before="16" w:after="0" w:line="271" w:lineRule="auto"/>
              <w:ind w:right="142"/>
              <w:jc w:val="both"/>
              <w:rPr>
                <w:rFonts w:cs="Calibri"/>
              </w:rPr>
            </w:pPr>
            <w:r w:rsidRPr="00FD45B0">
              <w:rPr>
                <w:rFonts w:cs="Calibri"/>
              </w:rPr>
              <w:t>Dare avviso alla persona segnalante del ricevimento della segnalazione esterna entro sette giorni dalla data del suo</w:t>
            </w:r>
            <w:r w:rsidRPr="00FD45B0">
              <w:rPr>
                <w:rFonts w:cs="Calibri"/>
                <w:spacing w:val="1"/>
              </w:rPr>
              <w:t xml:space="preserve"> </w:t>
            </w:r>
            <w:r w:rsidRPr="00FD45B0">
              <w:rPr>
                <w:rFonts w:cs="Calibri"/>
              </w:rPr>
              <w:t>ricevimento, salvo esplicita richiesta contraria della persona segnalante ovvero salvo il caso in cui l'ANAC ritenga che</w:t>
            </w:r>
            <w:r w:rsidRPr="00FD45B0">
              <w:rPr>
                <w:rFonts w:cs="Calibri"/>
                <w:spacing w:val="-47"/>
              </w:rPr>
              <w:t xml:space="preserve"> </w:t>
            </w:r>
            <w:r w:rsidRPr="00FD45B0">
              <w:rPr>
                <w:rFonts w:cs="Calibri"/>
              </w:rPr>
              <w:t>l'avviso</w:t>
            </w:r>
            <w:r w:rsidRPr="00FD45B0">
              <w:rPr>
                <w:rFonts w:cs="Calibri"/>
                <w:spacing w:val="-3"/>
              </w:rPr>
              <w:t xml:space="preserve"> </w:t>
            </w:r>
            <w:r w:rsidRPr="00FD45B0">
              <w:rPr>
                <w:rFonts w:cs="Calibri"/>
              </w:rPr>
              <w:t>pregiudicherebbe</w:t>
            </w:r>
            <w:r w:rsidRPr="00FD45B0">
              <w:rPr>
                <w:rFonts w:cs="Calibri"/>
                <w:spacing w:val="-2"/>
              </w:rPr>
              <w:t xml:space="preserve"> </w:t>
            </w:r>
            <w:r w:rsidRPr="00FD45B0">
              <w:rPr>
                <w:rFonts w:cs="Calibri"/>
              </w:rPr>
              <w:t>la</w:t>
            </w:r>
            <w:r w:rsidRPr="00FD45B0">
              <w:rPr>
                <w:rFonts w:cs="Calibri"/>
                <w:spacing w:val="-2"/>
              </w:rPr>
              <w:t xml:space="preserve"> </w:t>
            </w:r>
            <w:r w:rsidRPr="00FD45B0">
              <w:rPr>
                <w:rFonts w:cs="Calibri"/>
              </w:rPr>
              <w:t>protezione</w:t>
            </w:r>
            <w:r w:rsidRPr="00FD45B0">
              <w:rPr>
                <w:rFonts w:cs="Calibri"/>
                <w:spacing w:val="-2"/>
              </w:rPr>
              <w:t xml:space="preserve"> </w:t>
            </w:r>
            <w:r w:rsidRPr="00FD45B0">
              <w:rPr>
                <w:rFonts w:cs="Calibri"/>
              </w:rPr>
              <w:t>della</w:t>
            </w:r>
            <w:r w:rsidRPr="00FD45B0">
              <w:rPr>
                <w:rFonts w:cs="Calibri"/>
                <w:spacing w:val="-2"/>
              </w:rPr>
              <w:t xml:space="preserve"> </w:t>
            </w:r>
            <w:r w:rsidRPr="00FD45B0">
              <w:rPr>
                <w:rFonts w:cs="Calibri"/>
              </w:rPr>
              <w:t>riservatezza</w:t>
            </w:r>
            <w:r w:rsidRPr="00FD45B0">
              <w:rPr>
                <w:rFonts w:cs="Calibri"/>
                <w:spacing w:val="-2"/>
              </w:rPr>
              <w:t xml:space="preserve"> </w:t>
            </w:r>
            <w:r w:rsidRPr="00FD45B0">
              <w:rPr>
                <w:rFonts w:cs="Calibri"/>
              </w:rPr>
              <w:t>dell'identit</w:t>
            </w:r>
            <w:r w:rsidR="00B33D90" w:rsidRPr="00FD45B0">
              <w:rPr>
                <w:rFonts w:cs="Calibri"/>
              </w:rPr>
              <w:t>à</w:t>
            </w:r>
            <w:r w:rsidRPr="00FD45B0">
              <w:rPr>
                <w:rFonts w:cs="Calibri"/>
                <w:spacing w:val="-2"/>
              </w:rPr>
              <w:t xml:space="preserve"> </w:t>
            </w:r>
            <w:r w:rsidRPr="00FD45B0">
              <w:rPr>
                <w:rFonts w:cs="Calibri"/>
              </w:rPr>
              <w:t>della</w:t>
            </w:r>
            <w:r w:rsidRPr="00FD45B0">
              <w:rPr>
                <w:rFonts w:cs="Calibri"/>
                <w:spacing w:val="-2"/>
              </w:rPr>
              <w:t xml:space="preserve"> </w:t>
            </w:r>
            <w:r w:rsidRPr="00FD45B0">
              <w:rPr>
                <w:rFonts w:cs="Calibri"/>
              </w:rPr>
              <w:t>persona</w:t>
            </w:r>
            <w:r w:rsidRPr="00FD45B0">
              <w:rPr>
                <w:rFonts w:cs="Calibri"/>
                <w:spacing w:val="-2"/>
              </w:rPr>
              <w:t xml:space="preserve"> </w:t>
            </w:r>
            <w:r w:rsidRPr="00FD45B0">
              <w:rPr>
                <w:rFonts w:cs="Calibri"/>
              </w:rPr>
              <w:t>segnalante</w:t>
            </w:r>
          </w:p>
          <w:p w14:paraId="6586FD13" w14:textId="77777777" w:rsidR="003B6019" w:rsidRPr="00FD45B0" w:rsidRDefault="003B6019">
            <w:pPr>
              <w:pStyle w:val="Paragrafoelenco"/>
              <w:widowControl w:val="0"/>
              <w:numPr>
                <w:ilvl w:val="0"/>
                <w:numId w:val="29"/>
              </w:numPr>
              <w:tabs>
                <w:tab w:val="left" w:pos="579"/>
              </w:tabs>
              <w:autoSpaceDE w:val="0"/>
              <w:autoSpaceDN w:val="0"/>
              <w:spacing w:before="6" w:after="0" w:line="240" w:lineRule="auto"/>
              <w:ind w:right="142"/>
              <w:jc w:val="both"/>
              <w:rPr>
                <w:rFonts w:cs="Calibri"/>
              </w:rPr>
            </w:pPr>
            <w:r w:rsidRPr="00FD45B0">
              <w:rPr>
                <w:rFonts w:cs="Calibri"/>
              </w:rPr>
              <w:t>Mantenere</w:t>
            </w:r>
            <w:r w:rsidRPr="00FD45B0">
              <w:rPr>
                <w:rFonts w:cs="Calibri"/>
                <w:spacing w:val="-4"/>
              </w:rPr>
              <w:t xml:space="preserve"> </w:t>
            </w:r>
            <w:r w:rsidRPr="00FD45B0">
              <w:rPr>
                <w:rFonts w:cs="Calibri"/>
              </w:rPr>
              <w:t>le</w:t>
            </w:r>
            <w:r w:rsidRPr="00FD45B0">
              <w:rPr>
                <w:rFonts w:cs="Calibri"/>
                <w:spacing w:val="-4"/>
              </w:rPr>
              <w:t xml:space="preserve"> </w:t>
            </w:r>
            <w:r w:rsidRPr="00FD45B0">
              <w:rPr>
                <w:rFonts w:cs="Calibri"/>
              </w:rPr>
              <w:t>interlocuzioni</w:t>
            </w:r>
            <w:r w:rsidRPr="00FD45B0">
              <w:rPr>
                <w:rFonts w:cs="Calibri"/>
                <w:spacing w:val="-4"/>
              </w:rPr>
              <w:t xml:space="preserve"> </w:t>
            </w:r>
            <w:r w:rsidRPr="00FD45B0">
              <w:rPr>
                <w:rFonts w:cs="Calibri"/>
              </w:rPr>
              <w:t>con</w:t>
            </w:r>
            <w:r w:rsidRPr="00FD45B0">
              <w:rPr>
                <w:rFonts w:cs="Calibri"/>
                <w:spacing w:val="-4"/>
              </w:rPr>
              <w:t xml:space="preserve"> </w:t>
            </w:r>
            <w:r w:rsidRPr="00FD45B0">
              <w:rPr>
                <w:rFonts w:cs="Calibri"/>
              </w:rPr>
              <w:t>la</w:t>
            </w:r>
            <w:r w:rsidRPr="00FD45B0">
              <w:rPr>
                <w:rFonts w:cs="Calibri"/>
                <w:spacing w:val="-4"/>
              </w:rPr>
              <w:t xml:space="preserve"> </w:t>
            </w:r>
            <w:r w:rsidRPr="00FD45B0">
              <w:rPr>
                <w:rFonts w:cs="Calibri"/>
              </w:rPr>
              <w:t>persona</w:t>
            </w:r>
            <w:r w:rsidRPr="00FD45B0">
              <w:rPr>
                <w:rFonts w:cs="Calibri"/>
                <w:spacing w:val="-4"/>
              </w:rPr>
              <w:t xml:space="preserve"> </w:t>
            </w:r>
            <w:r w:rsidRPr="00FD45B0">
              <w:rPr>
                <w:rFonts w:cs="Calibri"/>
              </w:rPr>
              <w:t>segnalante</w:t>
            </w:r>
            <w:r w:rsidRPr="00FD45B0">
              <w:rPr>
                <w:rFonts w:cs="Calibri"/>
                <w:spacing w:val="-3"/>
              </w:rPr>
              <w:t xml:space="preserve"> </w:t>
            </w:r>
            <w:r w:rsidRPr="00FD45B0">
              <w:rPr>
                <w:rFonts w:cs="Calibri"/>
              </w:rPr>
              <w:t>e</w:t>
            </w:r>
            <w:r w:rsidRPr="00FD45B0">
              <w:rPr>
                <w:rFonts w:cs="Calibri"/>
                <w:spacing w:val="-4"/>
              </w:rPr>
              <w:t xml:space="preserve"> </w:t>
            </w:r>
            <w:r w:rsidRPr="00FD45B0">
              <w:rPr>
                <w:rFonts w:cs="Calibri"/>
              </w:rPr>
              <w:t>richiedere</w:t>
            </w:r>
            <w:r w:rsidRPr="00FD45B0">
              <w:rPr>
                <w:rFonts w:cs="Calibri"/>
                <w:spacing w:val="-4"/>
              </w:rPr>
              <w:t xml:space="preserve"> </w:t>
            </w:r>
            <w:r w:rsidRPr="00FD45B0">
              <w:rPr>
                <w:rFonts w:cs="Calibri"/>
              </w:rPr>
              <w:t>a</w:t>
            </w:r>
            <w:r w:rsidRPr="00FD45B0">
              <w:rPr>
                <w:rFonts w:cs="Calibri"/>
                <w:spacing w:val="-4"/>
              </w:rPr>
              <w:t xml:space="preserve"> </w:t>
            </w:r>
            <w:r w:rsidRPr="00FD45B0">
              <w:rPr>
                <w:rFonts w:cs="Calibri"/>
              </w:rPr>
              <w:t>quest'ultima,</w:t>
            </w:r>
            <w:r w:rsidRPr="00FD45B0">
              <w:rPr>
                <w:rFonts w:cs="Calibri"/>
                <w:spacing w:val="-4"/>
              </w:rPr>
              <w:t xml:space="preserve"> </w:t>
            </w:r>
            <w:r w:rsidRPr="00FD45B0">
              <w:rPr>
                <w:rFonts w:cs="Calibri"/>
              </w:rPr>
              <w:t>se</w:t>
            </w:r>
            <w:r w:rsidRPr="00FD45B0">
              <w:rPr>
                <w:rFonts w:cs="Calibri"/>
                <w:spacing w:val="-4"/>
              </w:rPr>
              <w:t xml:space="preserve"> </w:t>
            </w:r>
            <w:r w:rsidRPr="00FD45B0">
              <w:rPr>
                <w:rFonts w:cs="Calibri"/>
              </w:rPr>
              <w:t>necessario,</w:t>
            </w:r>
            <w:r w:rsidRPr="00FD45B0">
              <w:rPr>
                <w:rFonts w:cs="Calibri"/>
                <w:spacing w:val="-3"/>
              </w:rPr>
              <w:t xml:space="preserve"> </w:t>
            </w:r>
            <w:r w:rsidRPr="00FD45B0">
              <w:rPr>
                <w:rFonts w:cs="Calibri"/>
              </w:rPr>
              <w:t>integrazioni</w:t>
            </w:r>
          </w:p>
          <w:p w14:paraId="06A7AE1A" w14:textId="77777777" w:rsidR="003B6019" w:rsidRPr="00FD45B0" w:rsidRDefault="003B6019">
            <w:pPr>
              <w:pStyle w:val="Paragrafoelenco"/>
              <w:widowControl w:val="0"/>
              <w:numPr>
                <w:ilvl w:val="0"/>
                <w:numId w:val="29"/>
              </w:numPr>
              <w:tabs>
                <w:tab w:val="left" w:pos="579"/>
              </w:tabs>
              <w:autoSpaceDE w:val="0"/>
              <w:autoSpaceDN w:val="0"/>
              <w:spacing w:before="41" w:after="0" w:line="240" w:lineRule="auto"/>
              <w:ind w:right="142"/>
              <w:jc w:val="both"/>
              <w:rPr>
                <w:rFonts w:cs="Calibri"/>
              </w:rPr>
            </w:pPr>
            <w:r w:rsidRPr="00FD45B0">
              <w:rPr>
                <w:rFonts w:cs="Calibri"/>
              </w:rPr>
              <w:t>Dare</w:t>
            </w:r>
            <w:r w:rsidRPr="00FD45B0">
              <w:rPr>
                <w:rFonts w:cs="Calibri"/>
                <w:spacing w:val="-4"/>
              </w:rPr>
              <w:t xml:space="preserve"> </w:t>
            </w:r>
            <w:r w:rsidRPr="00FD45B0">
              <w:rPr>
                <w:rFonts w:cs="Calibri"/>
              </w:rPr>
              <w:t>diligente</w:t>
            </w:r>
            <w:r w:rsidRPr="00FD45B0">
              <w:rPr>
                <w:rFonts w:cs="Calibri"/>
                <w:spacing w:val="-3"/>
              </w:rPr>
              <w:t xml:space="preserve"> </w:t>
            </w:r>
            <w:r w:rsidRPr="00FD45B0">
              <w:rPr>
                <w:rFonts w:cs="Calibri"/>
              </w:rPr>
              <w:t>seguito</w:t>
            </w:r>
            <w:r w:rsidRPr="00FD45B0">
              <w:rPr>
                <w:rFonts w:cs="Calibri"/>
                <w:spacing w:val="-4"/>
              </w:rPr>
              <w:t xml:space="preserve"> </w:t>
            </w:r>
            <w:r w:rsidRPr="00FD45B0">
              <w:rPr>
                <w:rFonts w:cs="Calibri"/>
              </w:rPr>
              <w:t>alle</w:t>
            </w:r>
            <w:r w:rsidRPr="00FD45B0">
              <w:rPr>
                <w:rFonts w:cs="Calibri"/>
                <w:spacing w:val="-4"/>
              </w:rPr>
              <w:t xml:space="preserve"> </w:t>
            </w:r>
            <w:r w:rsidRPr="00FD45B0">
              <w:rPr>
                <w:rFonts w:cs="Calibri"/>
              </w:rPr>
              <w:t>segnalazioni</w:t>
            </w:r>
            <w:r w:rsidRPr="00FD45B0">
              <w:rPr>
                <w:rFonts w:cs="Calibri"/>
                <w:spacing w:val="-3"/>
              </w:rPr>
              <w:t xml:space="preserve"> </w:t>
            </w:r>
            <w:r w:rsidRPr="00FD45B0">
              <w:rPr>
                <w:rFonts w:cs="Calibri"/>
              </w:rPr>
              <w:t>ricevute</w:t>
            </w:r>
          </w:p>
          <w:p w14:paraId="69CEDA02" w14:textId="77777777" w:rsidR="003B6019" w:rsidRPr="00FD45B0" w:rsidRDefault="003B6019">
            <w:pPr>
              <w:pStyle w:val="Paragrafoelenco"/>
              <w:widowControl w:val="0"/>
              <w:numPr>
                <w:ilvl w:val="0"/>
                <w:numId w:val="29"/>
              </w:numPr>
              <w:tabs>
                <w:tab w:val="left" w:pos="579"/>
                <w:tab w:val="left" w:pos="629"/>
              </w:tabs>
              <w:autoSpaceDE w:val="0"/>
              <w:autoSpaceDN w:val="0"/>
              <w:spacing w:before="41" w:after="0" w:line="271" w:lineRule="auto"/>
              <w:ind w:right="142"/>
              <w:jc w:val="both"/>
              <w:rPr>
                <w:rFonts w:cs="Calibri"/>
              </w:rPr>
            </w:pPr>
            <w:r w:rsidRPr="00FD45B0">
              <w:rPr>
                <w:rFonts w:cs="Calibri"/>
              </w:rPr>
              <w:t>Svolgere l'istruttoria necessaria a dare seguito alla segnalazione, anche mediante audizioni e acquisizione di</w:t>
            </w:r>
            <w:r w:rsidRPr="00FD45B0">
              <w:rPr>
                <w:rFonts w:cs="Calibri"/>
                <w:spacing w:val="-47"/>
              </w:rPr>
              <w:t xml:space="preserve"> </w:t>
            </w:r>
            <w:r w:rsidRPr="00FD45B0">
              <w:rPr>
                <w:rFonts w:cs="Calibri"/>
              </w:rPr>
              <w:t>documenti</w:t>
            </w:r>
          </w:p>
          <w:p w14:paraId="3F8E7244" w14:textId="77777777" w:rsidR="003B6019" w:rsidRPr="00FD45B0" w:rsidRDefault="003B6019">
            <w:pPr>
              <w:pStyle w:val="Paragrafoelenco"/>
              <w:widowControl w:val="0"/>
              <w:numPr>
                <w:ilvl w:val="0"/>
                <w:numId w:val="29"/>
              </w:numPr>
              <w:tabs>
                <w:tab w:val="left" w:pos="579"/>
              </w:tabs>
              <w:autoSpaceDE w:val="0"/>
              <w:autoSpaceDN w:val="0"/>
              <w:spacing w:before="5" w:after="0" w:line="271" w:lineRule="auto"/>
              <w:ind w:right="142"/>
              <w:jc w:val="both"/>
              <w:rPr>
                <w:rFonts w:cs="Calibri"/>
              </w:rPr>
            </w:pPr>
            <w:r w:rsidRPr="00FD45B0">
              <w:rPr>
                <w:rFonts w:cs="Calibri"/>
              </w:rPr>
              <w:t>Dare riscontro alla persona segnalante entro tre mesi o, se ricorrono giustificate e motivate ragioni, sei mesi dalla data</w:t>
            </w:r>
            <w:r w:rsidRPr="00FD45B0">
              <w:rPr>
                <w:rFonts w:cs="Calibri"/>
                <w:spacing w:val="-47"/>
              </w:rPr>
              <w:t xml:space="preserve"> </w:t>
            </w:r>
            <w:r w:rsidRPr="00FD45B0">
              <w:rPr>
                <w:rFonts w:cs="Calibri"/>
              </w:rPr>
              <w:t>di avviso di ricevimento della segnalazione esterna o, in mancanza di detto avviso, dalla scadenza dei sette giorni dal</w:t>
            </w:r>
            <w:r w:rsidRPr="00FD45B0">
              <w:rPr>
                <w:rFonts w:cs="Calibri"/>
                <w:spacing w:val="1"/>
              </w:rPr>
              <w:t xml:space="preserve"> </w:t>
            </w:r>
            <w:r w:rsidRPr="00FD45B0">
              <w:rPr>
                <w:rFonts w:cs="Calibri"/>
              </w:rPr>
              <w:t>ricevimento</w:t>
            </w:r>
          </w:p>
          <w:p w14:paraId="56C277FD" w14:textId="77777777" w:rsidR="003B6019" w:rsidRPr="00FD45B0" w:rsidRDefault="003B6019">
            <w:pPr>
              <w:pStyle w:val="Paragrafoelenco"/>
              <w:widowControl w:val="0"/>
              <w:numPr>
                <w:ilvl w:val="0"/>
                <w:numId w:val="29"/>
              </w:numPr>
              <w:tabs>
                <w:tab w:val="left" w:pos="579"/>
              </w:tabs>
              <w:autoSpaceDE w:val="0"/>
              <w:autoSpaceDN w:val="0"/>
              <w:spacing w:before="6" w:after="0" w:line="271" w:lineRule="auto"/>
              <w:ind w:right="142"/>
              <w:jc w:val="both"/>
              <w:rPr>
                <w:rFonts w:cs="Calibri"/>
              </w:rPr>
            </w:pPr>
            <w:r w:rsidRPr="00FD45B0">
              <w:rPr>
                <w:rFonts w:cs="Calibri"/>
              </w:rPr>
              <w:t>Comunicare alla persona segnalante l'esito finale, che può consistere anche nell'archiviazione o nella trasmissione alle</w:t>
            </w:r>
            <w:r w:rsidRPr="00FD45B0">
              <w:rPr>
                <w:rFonts w:cs="Calibri"/>
                <w:spacing w:val="-47"/>
              </w:rPr>
              <w:t xml:space="preserve"> </w:t>
            </w:r>
            <w:r w:rsidRPr="00FD45B0">
              <w:rPr>
                <w:rFonts w:cs="Calibri"/>
              </w:rPr>
              <w:t>autorità competenti (per violazioni che non rientrano nella propria competenza) o in una raccomandazione o in una</w:t>
            </w:r>
            <w:r w:rsidRPr="00FD45B0">
              <w:rPr>
                <w:rFonts w:cs="Calibri"/>
                <w:spacing w:val="1"/>
              </w:rPr>
              <w:t xml:space="preserve"> </w:t>
            </w:r>
            <w:r w:rsidRPr="00FD45B0">
              <w:rPr>
                <w:rFonts w:cs="Calibri"/>
              </w:rPr>
              <w:t>sanzione</w:t>
            </w:r>
            <w:r w:rsidRPr="00FD45B0">
              <w:rPr>
                <w:rFonts w:cs="Calibri"/>
                <w:spacing w:val="-2"/>
              </w:rPr>
              <w:t xml:space="preserve"> </w:t>
            </w:r>
            <w:r w:rsidRPr="00FD45B0">
              <w:rPr>
                <w:rFonts w:cs="Calibri"/>
              </w:rPr>
              <w:t>amministrativa</w:t>
            </w:r>
          </w:p>
          <w:p w14:paraId="7D820437" w14:textId="77777777" w:rsidR="003B6019" w:rsidRPr="00FD45B0" w:rsidRDefault="003B6019" w:rsidP="00DC0D00">
            <w:pPr>
              <w:pStyle w:val="Corpotesto"/>
              <w:ind w:right="142"/>
              <w:jc w:val="both"/>
              <w:rPr>
                <w:rFonts w:cs="Calibri"/>
              </w:rPr>
            </w:pPr>
          </w:p>
          <w:p w14:paraId="7FE8B3FA" w14:textId="77777777" w:rsidR="003B6019" w:rsidRPr="00FD45B0" w:rsidRDefault="003B6019" w:rsidP="00DC0D00">
            <w:pPr>
              <w:pStyle w:val="Titolo1"/>
              <w:numPr>
                <w:ilvl w:val="0"/>
                <w:numId w:val="0"/>
              </w:numPr>
              <w:spacing w:before="228"/>
              <w:ind w:left="432" w:right="142" w:hanging="432"/>
              <w:jc w:val="both"/>
              <w:rPr>
                <w:rFonts w:ascii="Calibri" w:hAnsi="Calibri" w:cs="Calibri"/>
                <w:sz w:val="22"/>
                <w:szCs w:val="22"/>
              </w:rPr>
            </w:pPr>
            <w:r w:rsidRPr="00FD45B0">
              <w:rPr>
                <w:rFonts w:ascii="Calibri" w:hAnsi="Calibri" w:cs="Calibri"/>
                <w:sz w:val="22"/>
                <w:szCs w:val="22"/>
              </w:rPr>
              <w:t>Modalità</w:t>
            </w:r>
            <w:r w:rsidRPr="00FD45B0">
              <w:rPr>
                <w:rFonts w:ascii="Calibri" w:hAnsi="Calibri" w:cs="Calibri"/>
                <w:spacing w:val="-1"/>
                <w:sz w:val="22"/>
                <w:szCs w:val="22"/>
              </w:rPr>
              <w:t xml:space="preserve"> </w:t>
            </w:r>
            <w:r w:rsidRPr="00FD45B0">
              <w:rPr>
                <w:rFonts w:ascii="Calibri" w:hAnsi="Calibri" w:cs="Calibri"/>
                <w:sz w:val="22"/>
                <w:szCs w:val="22"/>
              </w:rPr>
              <w:t>di segnalazione</w:t>
            </w:r>
          </w:p>
          <w:p w14:paraId="1D4D83B8" w14:textId="77777777" w:rsidR="003B6019" w:rsidRPr="00FD45B0" w:rsidRDefault="003B6019" w:rsidP="00DC0D00">
            <w:pPr>
              <w:pStyle w:val="Corpotesto"/>
              <w:widowControl w:val="0"/>
              <w:tabs>
                <w:tab w:val="left" w:pos="466"/>
              </w:tabs>
              <w:autoSpaceDE w:val="0"/>
              <w:autoSpaceDN w:val="0"/>
              <w:spacing w:after="0" w:line="360" w:lineRule="auto"/>
              <w:ind w:right="142"/>
              <w:jc w:val="both"/>
              <w:rPr>
                <w:rFonts w:cs="Calibri"/>
              </w:rPr>
            </w:pPr>
            <w:r w:rsidRPr="00FD45B0">
              <w:rPr>
                <w:rFonts w:cs="Calibri"/>
              </w:rPr>
              <w:t>Le</w:t>
            </w:r>
            <w:r w:rsidRPr="00FD45B0">
              <w:rPr>
                <w:rFonts w:cs="Calibri"/>
                <w:spacing w:val="-1"/>
              </w:rPr>
              <w:t xml:space="preserve"> </w:t>
            </w:r>
            <w:r w:rsidRPr="00FD45B0">
              <w:rPr>
                <w:rFonts w:cs="Calibri"/>
              </w:rPr>
              <w:t>modalità di</w:t>
            </w:r>
            <w:r w:rsidRPr="00FD45B0">
              <w:rPr>
                <w:rFonts w:cs="Calibri"/>
                <w:spacing w:val="-1"/>
              </w:rPr>
              <w:t xml:space="preserve"> </w:t>
            </w:r>
            <w:r w:rsidRPr="00FD45B0">
              <w:rPr>
                <w:rFonts w:cs="Calibri"/>
              </w:rPr>
              <w:t>segnalazione</w:t>
            </w:r>
            <w:r w:rsidRPr="00FD45B0">
              <w:rPr>
                <w:rFonts w:cs="Calibri"/>
                <w:spacing w:val="-1"/>
              </w:rPr>
              <w:t xml:space="preserve"> </w:t>
            </w:r>
            <w:r w:rsidRPr="00FD45B0">
              <w:rPr>
                <w:rFonts w:cs="Calibri"/>
              </w:rPr>
              <w:t>ammesse</w:t>
            </w:r>
            <w:r w:rsidRPr="00FD45B0">
              <w:rPr>
                <w:rFonts w:cs="Calibri"/>
                <w:spacing w:val="-1"/>
              </w:rPr>
              <w:t xml:space="preserve"> </w:t>
            </w:r>
            <w:r w:rsidRPr="00FD45B0">
              <w:rPr>
                <w:rFonts w:cs="Calibri"/>
              </w:rPr>
              <w:t>sono:</w:t>
            </w:r>
          </w:p>
          <w:p w14:paraId="41C2F419" w14:textId="77777777" w:rsidR="00B33D90" w:rsidRPr="00FD45B0" w:rsidRDefault="003B6019">
            <w:pPr>
              <w:pStyle w:val="Paragrafoelenco"/>
              <w:widowControl w:val="0"/>
              <w:numPr>
                <w:ilvl w:val="0"/>
                <w:numId w:val="30"/>
              </w:numPr>
              <w:tabs>
                <w:tab w:val="left" w:pos="579"/>
              </w:tabs>
              <w:autoSpaceDE w:val="0"/>
              <w:autoSpaceDN w:val="0"/>
              <w:spacing w:after="0" w:line="360" w:lineRule="auto"/>
              <w:ind w:right="142"/>
              <w:jc w:val="both"/>
              <w:rPr>
                <w:rFonts w:cs="Calibri"/>
              </w:rPr>
            </w:pPr>
            <w:r w:rsidRPr="00FD45B0">
              <w:rPr>
                <w:rFonts w:cs="Calibri"/>
              </w:rPr>
              <w:t>In</w:t>
            </w:r>
            <w:r w:rsidRPr="00FD45B0">
              <w:rPr>
                <w:rFonts w:cs="Calibri"/>
                <w:spacing w:val="-4"/>
              </w:rPr>
              <w:t xml:space="preserve"> </w:t>
            </w:r>
            <w:r w:rsidRPr="00FD45B0">
              <w:rPr>
                <w:rFonts w:cs="Calibri"/>
              </w:rPr>
              <w:t>forma</w:t>
            </w:r>
            <w:r w:rsidRPr="00FD45B0">
              <w:rPr>
                <w:rFonts w:cs="Calibri"/>
                <w:spacing w:val="-3"/>
              </w:rPr>
              <w:t xml:space="preserve"> </w:t>
            </w:r>
            <w:r w:rsidRPr="00FD45B0">
              <w:rPr>
                <w:rFonts w:cs="Calibri"/>
              </w:rPr>
              <w:t>scritta</w:t>
            </w:r>
            <w:r w:rsidRPr="00FD45B0">
              <w:rPr>
                <w:rFonts w:cs="Calibri"/>
                <w:spacing w:val="-3"/>
              </w:rPr>
              <w:t xml:space="preserve"> </w:t>
            </w:r>
            <w:r w:rsidRPr="00FD45B0">
              <w:rPr>
                <w:rFonts w:cs="Calibri"/>
              </w:rPr>
              <w:t>tramite</w:t>
            </w:r>
            <w:r w:rsidRPr="00FD45B0">
              <w:rPr>
                <w:rFonts w:cs="Calibri"/>
                <w:spacing w:val="-3"/>
              </w:rPr>
              <w:t xml:space="preserve"> </w:t>
            </w:r>
            <w:r w:rsidRPr="00FD45B0">
              <w:rPr>
                <w:rFonts w:cs="Calibri"/>
              </w:rPr>
              <w:t>la</w:t>
            </w:r>
            <w:r w:rsidRPr="00FD45B0">
              <w:rPr>
                <w:rFonts w:cs="Calibri"/>
                <w:spacing w:val="-3"/>
              </w:rPr>
              <w:t xml:space="preserve"> </w:t>
            </w:r>
            <w:r w:rsidRPr="00FD45B0">
              <w:rPr>
                <w:rFonts w:cs="Calibri"/>
              </w:rPr>
              <w:t>piattaforma</w:t>
            </w:r>
            <w:r w:rsidRPr="00FD45B0">
              <w:rPr>
                <w:rFonts w:cs="Calibri"/>
                <w:spacing w:val="-3"/>
              </w:rPr>
              <w:t xml:space="preserve"> </w:t>
            </w:r>
            <w:r w:rsidRPr="00FD45B0">
              <w:rPr>
                <w:rFonts w:cs="Calibri"/>
              </w:rPr>
              <w:t>informatica</w:t>
            </w:r>
          </w:p>
          <w:p w14:paraId="6F1B3D25" w14:textId="77777777" w:rsidR="003B6019" w:rsidRPr="00FD45B0" w:rsidRDefault="003B6019">
            <w:pPr>
              <w:pStyle w:val="Paragrafoelenco"/>
              <w:widowControl w:val="0"/>
              <w:numPr>
                <w:ilvl w:val="0"/>
                <w:numId w:val="30"/>
              </w:numPr>
              <w:tabs>
                <w:tab w:val="left" w:pos="579"/>
              </w:tabs>
              <w:autoSpaceDE w:val="0"/>
              <w:autoSpaceDN w:val="0"/>
              <w:spacing w:after="0" w:line="360" w:lineRule="auto"/>
              <w:ind w:right="142"/>
              <w:jc w:val="both"/>
              <w:rPr>
                <w:rFonts w:cs="Calibri"/>
              </w:rPr>
            </w:pPr>
            <w:r w:rsidRPr="00FD45B0">
              <w:rPr>
                <w:rFonts w:cs="Calibri"/>
              </w:rPr>
              <w:t>In</w:t>
            </w:r>
            <w:r w:rsidRPr="00FD45B0">
              <w:rPr>
                <w:rFonts w:cs="Calibri"/>
                <w:spacing w:val="-4"/>
              </w:rPr>
              <w:t xml:space="preserve"> </w:t>
            </w:r>
            <w:r w:rsidRPr="00FD45B0">
              <w:rPr>
                <w:rFonts w:cs="Calibri"/>
              </w:rPr>
              <w:t>forma</w:t>
            </w:r>
            <w:r w:rsidRPr="00FD45B0">
              <w:rPr>
                <w:rFonts w:cs="Calibri"/>
                <w:spacing w:val="-3"/>
              </w:rPr>
              <w:t xml:space="preserve"> </w:t>
            </w:r>
            <w:r w:rsidRPr="00FD45B0">
              <w:rPr>
                <w:rFonts w:cs="Calibri"/>
              </w:rPr>
              <w:t>orale</w:t>
            </w:r>
            <w:r w:rsidRPr="00FD45B0">
              <w:rPr>
                <w:rFonts w:cs="Calibri"/>
                <w:spacing w:val="-3"/>
              </w:rPr>
              <w:t xml:space="preserve"> </w:t>
            </w:r>
            <w:r w:rsidRPr="00FD45B0">
              <w:rPr>
                <w:rFonts w:cs="Calibri"/>
              </w:rPr>
              <w:t>attraverso</w:t>
            </w:r>
            <w:r w:rsidRPr="00FD45B0">
              <w:rPr>
                <w:rFonts w:cs="Calibri"/>
                <w:spacing w:val="-4"/>
              </w:rPr>
              <w:t xml:space="preserve"> </w:t>
            </w:r>
            <w:r w:rsidRPr="00FD45B0">
              <w:rPr>
                <w:rFonts w:cs="Calibri"/>
              </w:rPr>
              <w:t>linee</w:t>
            </w:r>
            <w:r w:rsidRPr="00FD45B0">
              <w:rPr>
                <w:rFonts w:cs="Calibri"/>
                <w:spacing w:val="-3"/>
              </w:rPr>
              <w:t xml:space="preserve"> </w:t>
            </w:r>
            <w:r w:rsidRPr="00FD45B0">
              <w:rPr>
                <w:rFonts w:cs="Calibri"/>
              </w:rPr>
              <w:t>telefoniche</w:t>
            </w:r>
            <w:r w:rsidRPr="00FD45B0">
              <w:rPr>
                <w:rFonts w:cs="Calibri"/>
                <w:spacing w:val="-3"/>
              </w:rPr>
              <w:t xml:space="preserve"> </w:t>
            </w:r>
            <w:r w:rsidRPr="00FD45B0">
              <w:rPr>
                <w:rFonts w:cs="Calibri"/>
              </w:rPr>
              <w:t>o</w:t>
            </w:r>
            <w:r w:rsidRPr="00FD45B0">
              <w:rPr>
                <w:rFonts w:cs="Calibri"/>
                <w:spacing w:val="-4"/>
              </w:rPr>
              <w:t xml:space="preserve"> </w:t>
            </w:r>
            <w:r w:rsidRPr="00FD45B0">
              <w:rPr>
                <w:rFonts w:cs="Calibri"/>
              </w:rPr>
              <w:t>sistemi</w:t>
            </w:r>
            <w:r w:rsidRPr="00FD45B0">
              <w:rPr>
                <w:rFonts w:cs="Calibri"/>
                <w:spacing w:val="-3"/>
              </w:rPr>
              <w:t xml:space="preserve"> </w:t>
            </w:r>
            <w:r w:rsidRPr="00FD45B0">
              <w:rPr>
                <w:rFonts w:cs="Calibri"/>
              </w:rPr>
              <w:t>di</w:t>
            </w:r>
            <w:r w:rsidRPr="00FD45B0">
              <w:rPr>
                <w:rFonts w:cs="Calibri"/>
                <w:spacing w:val="-3"/>
              </w:rPr>
              <w:t xml:space="preserve"> </w:t>
            </w:r>
            <w:r w:rsidRPr="00FD45B0">
              <w:rPr>
                <w:rFonts w:cs="Calibri"/>
              </w:rPr>
              <w:t>messaggistica</w:t>
            </w:r>
            <w:r w:rsidRPr="00FD45B0">
              <w:rPr>
                <w:rFonts w:cs="Calibri"/>
                <w:spacing w:val="-3"/>
              </w:rPr>
              <w:t xml:space="preserve"> </w:t>
            </w:r>
            <w:r w:rsidRPr="00FD45B0">
              <w:rPr>
                <w:rFonts w:cs="Calibri"/>
              </w:rPr>
              <w:t>vocale</w:t>
            </w:r>
          </w:p>
          <w:p w14:paraId="03059B06" w14:textId="77777777" w:rsidR="003B6019" w:rsidRPr="00FD45B0" w:rsidRDefault="003B6019">
            <w:pPr>
              <w:pStyle w:val="Paragrafoelenco"/>
              <w:widowControl w:val="0"/>
              <w:numPr>
                <w:ilvl w:val="0"/>
                <w:numId w:val="30"/>
              </w:numPr>
              <w:tabs>
                <w:tab w:val="left" w:pos="579"/>
              </w:tabs>
              <w:autoSpaceDE w:val="0"/>
              <w:autoSpaceDN w:val="0"/>
              <w:spacing w:after="0" w:line="360" w:lineRule="auto"/>
              <w:ind w:right="142"/>
              <w:jc w:val="both"/>
              <w:rPr>
                <w:rFonts w:cs="Calibri"/>
              </w:rPr>
            </w:pPr>
            <w:r w:rsidRPr="00FD45B0">
              <w:rPr>
                <w:rFonts w:cs="Calibri"/>
              </w:rPr>
              <w:lastRenderedPageBreak/>
              <w:t>Mediante</w:t>
            </w:r>
            <w:r w:rsidRPr="00FD45B0">
              <w:rPr>
                <w:rFonts w:cs="Calibri"/>
                <w:spacing w:val="-4"/>
              </w:rPr>
              <w:t xml:space="preserve"> </w:t>
            </w:r>
            <w:r w:rsidRPr="00FD45B0">
              <w:rPr>
                <w:rFonts w:cs="Calibri"/>
              </w:rPr>
              <w:t>un</w:t>
            </w:r>
            <w:r w:rsidRPr="00FD45B0">
              <w:rPr>
                <w:rFonts w:cs="Calibri"/>
                <w:spacing w:val="-4"/>
              </w:rPr>
              <w:t xml:space="preserve"> </w:t>
            </w:r>
            <w:r w:rsidRPr="00FD45B0">
              <w:rPr>
                <w:rFonts w:cs="Calibri"/>
              </w:rPr>
              <w:t>incontro</w:t>
            </w:r>
            <w:r w:rsidRPr="00FD45B0">
              <w:rPr>
                <w:rFonts w:cs="Calibri"/>
                <w:spacing w:val="-3"/>
              </w:rPr>
              <w:t xml:space="preserve"> </w:t>
            </w:r>
            <w:r w:rsidRPr="00FD45B0">
              <w:rPr>
                <w:rFonts w:cs="Calibri"/>
              </w:rPr>
              <w:t>diretto</w:t>
            </w:r>
            <w:r w:rsidRPr="00FD45B0">
              <w:rPr>
                <w:rFonts w:cs="Calibri"/>
                <w:spacing w:val="-6"/>
              </w:rPr>
              <w:t xml:space="preserve"> </w:t>
            </w:r>
            <w:r w:rsidRPr="00FD45B0">
              <w:rPr>
                <w:rFonts w:cs="Calibri"/>
              </w:rPr>
              <w:t>fissato</w:t>
            </w:r>
            <w:r w:rsidRPr="00FD45B0">
              <w:rPr>
                <w:rFonts w:cs="Calibri"/>
                <w:spacing w:val="-3"/>
              </w:rPr>
              <w:t xml:space="preserve"> </w:t>
            </w:r>
            <w:r w:rsidRPr="00FD45B0">
              <w:rPr>
                <w:rFonts w:cs="Calibri"/>
              </w:rPr>
              <w:t>entro</w:t>
            </w:r>
            <w:r w:rsidRPr="00FD45B0">
              <w:rPr>
                <w:rFonts w:cs="Calibri"/>
                <w:spacing w:val="-4"/>
              </w:rPr>
              <w:t xml:space="preserve"> </w:t>
            </w:r>
            <w:r w:rsidRPr="00FD45B0">
              <w:rPr>
                <w:rFonts w:cs="Calibri"/>
              </w:rPr>
              <w:t>un</w:t>
            </w:r>
            <w:r w:rsidRPr="00FD45B0">
              <w:rPr>
                <w:rFonts w:cs="Calibri"/>
                <w:spacing w:val="-4"/>
              </w:rPr>
              <w:t xml:space="preserve"> </w:t>
            </w:r>
            <w:r w:rsidRPr="00FD45B0">
              <w:rPr>
                <w:rFonts w:cs="Calibri"/>
              </w:rPr>
              <w:t>termine</w:t>
            </w:r>
            <w:r w:rsidRPr="00FD45B0">
              <w:rPr>
                <w:rFonts w:cs="Calibri"/>
                <w:spacing w:val="-3"/>
              </w:rPr>
              <w:t xml:space="preserve"> </w:t>
            </w:r>
            <w:r w:rsidRPr="00FD45B0">
              <w:rPr>
                <w:rFonts w:cs="Calibri"/>
              </w:rPr>
              <w:t>ragionevole</w:t>
            </w:r>
            <w:r w:rsidRPr="00FD45B0">
              <w:rPr>
                <w:rFonts w:cs="Calibri"/>
                <w:spacing w:val="-4"/>
              </w:rPr>
              <w:t xml:space="preserve"> </w:t>
            </w:r>
            <w:r w:rsidRPr="00FD45B0">
              <w:rPr>
                <w:rFonts w:cs="Calibri"/>
              </w:rPr>
              <w:t>su</w:t>
            </w:r>
            <w:r w:rsidRPr="00FD45B0">
              <w:rPr>
                <w:rFonts w:cs="Calibri"/>
                <w:spacing w:val="-3"/>
              </w:rPr>
              <w:t xml:space="preserve"> </w:t>
            </w:r>
            <w:r w:rsidRPr="00FD45B0">
              <w:rPr>
                <w:rFonts w:cs="Calibri"/>
              </w:rPr>
              <w:t>richiesta</w:t>
            </w:r>
            <w:r w:rsidRPr="00FD45B0">
              <w:rPr>
                <w:rFonts w:cs="Calibri"/>
                <w:spacing w:val="-4"/>
              </w:rPr>
              <w:t xml:space="preserve"> </w:t>
            </w:r>
            <w:r w:rsidRPr="00FD45B0">
              <w:rPr>
                <w:rFonts w:cs="Calibri"/>
              </w:rPr>
              <w:t>della</w:t>
            </w:r>
            <w:r w:rsidRPr="00FD45B0">
              <w:rPr>
                <w:rFonts w:cs="Calibri"/>
                <w:spacing w:val="-4"/>
              </w:rPr>
              <w:t xml:space="preserve"> </w:t>
            </w:r>
            <w:r w:rsidRPr="00FD45B0">
              <w:rPr>
                <w:rFonts w:cs="Calibri"/>
              </w:rPr>
              <w:t>persona</w:t>
            </w:r>
            <w:r w:rsidRPr="00FD45B0">
              <w:rPr>
                <w:rFonts w:cs="Calibri"/>
                <w:spacing w:val="-3"/>
              </w:rPr>
              <w:t xml:space="preserve"> </w:t>
            </w:r>
            <w:r w:rsidRPr="00FD45B0">
              <w:rPr>
                <w:rFonts w:cs="Calibri"/>
              </w:rPr>
              <w:t>segnalante</w:t>
            </w:r>
          </w:p>
          <w:p w14:paraId="0918DBEC" w14:textId="77777777" w:rsidR="00A10625" w:rsidRPr="00FD45B0" w:rsidRDefault="003B6019" w:rsidP="00DC0D00">
            <w:pPr>
              <w:spacing w:before="240"/>
              <w:ind w:right="142"/>
              <w:jc w:val="both"/>
              <w:rPr>
                <w:rFonts w:cs="Calibri"/>
                <w:i/>
              </w:rPr>
            </w:pPr>
            <w:r w:rsidRPr="00FD45B0">
              <w:rPr>
                <w:rFonts w:cs="Calibri"/>
                <w:i/>
              </w:rPr>
              <w:t>Nota. Nel caso di segnalazione presentata ad un soggetto diverso dall’ANAC essa deve essere trasmessa a quest’ultima,</w:t>
            </w:r>
            <w:r w:rsidRPr="00FD45B0">
              <w:rPr>
                <w:rFonts w:cs="Calibri"/>
                <w:i/>
                <w:spacing w:val="1"/>
              </w:rPr>
              <w:t xml:space="preserve"> </w:t>
            </w:r>
            <w:r w:rsidRPr="00FD45B0">
              <w:rPr>
                <w:rFonts w:cs="Calibri"/>
                <w:i/>
              </w:rPr>
              <w:t>entro</w:t>
            </w:r>
            <w:r w:rsidRPr="00FD45B0">
              <w:rPr>
                <w:rFonts w:cs="Calibri"/>
                <w:i/>
                <w:spacing w:val="-3"/>
              </w:rPr>
              <w:t xml:space="preserve"> </w:t>
            </w:r>
            <w:r w:rsidRPr="00FD45B0">
              <w:rPr>
                <w:rFonts w:cs="Calibri"/>
                <w:i/>
              </w:rPr>
              <w:t>sette</w:t>
            </w:r>
            <w:r w:rsidRPr="00FD45B0">
              <w:rPr>
                <w:rFonts w:cs="Calibri"/>
                <w:i/>
                <w:spacing w:val="-2"/>
              </w:rPr>
              <w:t xml:space="preserve"> </w:t>
            </w:r>
            <w:r w:rsidRPr="00FD45B0">
              <w:rPr>
                <w:rFonts w:cs="Calibri"/>
                <w:i/>
              </w:rPr>
              <w:t>giorni</w:t>
            </w:r>
            <w:r w:rsidRPr="00FD45B0">
              <w:rPr>
                <w:rFonts w:cs="Calibri"/>
                <w:i/>
                <w:spacing w:val="-2"/>
              </w:rPr>
              <w:t xml:space="preserve"> </w:t>
            </w:r>
            <w:r w:rsidRPr="00FD45B0">
              <w:rPr>
                <w:rFonts w:cs="Calibri"/>
                <w:i/>
              </w:rPr>
              <w:t>dal</w:t>
            </w:r>
            <w:r w:rsidRPr="00FD45B0">
              <w:rPr>
                <w:rFonts w:cs="Calibri"/>
                <w:i/>
                <w:spacing w:val="-2"/>
              </w:rPr>
              <w:t xml:space="preserve"> </w:t>
            </w:r>
            <w:r w:rsidRPr="00FD45B0">
              <w:rPr>
                <w:rFonts w:cs="Calibri"/>
                <w:i/>
              </w:rPr>
              <w:t>suo</w:t>
            </w:r>
            <w:r w:rsidRPr="00FD45B0">
              <w:rPr>
                <w:rFonts w:cs="Calibri"/>
                <w:i/>
                <w:spacing w:val="-3"/>
              </w:rPr>
              <w:t xml:space="preserve"> </w:t>
            </w:r>
            <w:r w:rsidRPr="00FD45B0">
              <w:rPr>
                <w:rFonts w:cs="Calibri"/>
                <w:i/>
              </w:rPr>
              <w:t>ricevimento,</w:t>
            </w:r>
            <w:r w:rsidRPr="00FD45B0">
              <w:rPr>
                <w:rFonts w:cs="Calibri"/>
                <w:i/>
                <w:spacing w:val="-2"/>
              </w:rPr>
              <w:t xml:space="preserve"> </w:t>
            </w:r>
            <w:r w:rsidRPr="00FD45B0">
              <w:rPr>
                <w:rFonts w:cs="Calibri"/>
                <w:i/>
              </w:rPr>
              <w:t>dando</w:t>
            </w:r>
            <w:r w:rsidRPr="00FD45B0">
              <w:rPr>
                <w:rFonts w:cs="Calibri"/>
                <w:i/>
                <w:spacing w:val="-2"/>
              </w:rPr>
              <w:t xml:space="preserve"> </w:t>
            </w:r>
            <w:r w:rsidRPr="00FD45B0">
              <w:rPr>
                <w:rFonts w:cs="Calibri"/>
                <w:i/>
              </w:rPr>
              <w:t>contestuale</w:t>
            </w:r>
            <w:r w:rsidRPr="00FD45B0">
              <w:rPr>
                <w:rFonts w:cs="Calibri"/>
                <w:i/>
                <w:spacing w:val="-2"/>
              </w:rPr>
              <w:t xml:space="preserve"> </w:t>
            </w:r>
            <w:r w:rsidRPr="00FD45B0">
              <w:rPr>
                <w:rFonts w:cs="Calibri"/>
                <w:i/>
              </w:rPr>
              <w:t>notizia</w:t>
            </w:r>
            <w:r w:rsidRPr="00FD45B0">
              <w:rPr>
                <w:rFonts w:cs="Calibri"/>
                <w:i/>
                <w:spacing w:val="-3"/>
              </w:rPr>
              <w:t xml:space="preserve"> </w:t>
            </w:r>
            <w:r w:rsidRPr="00FD45B0">
              <w:rPr>
                <w:rFonts w:cs="Calibri"/>
                <w:i/>
              </w:rPr>
              <w:t>della</w:t>
            </w:r>
            <w:r w:rsidRPr="00FD45B0">
              <w:rPr>
                <w:rFonts w:cs="Calibri"/>
                <w:i/>
                <w:spacing w:val="-2"/>
              </w:rPr>
              <w:t xml:space="preserve"> </w:t>
            </w:r>
            <w:r w:rsidRPr="00FD45B0">
              <w:rPr>
                <w:rFonts w:cs="Calibri"/>
                <w:i/>
              </w:rPr>
              <w:t>trasmissione</w:t>
            </w:r>
            <w:r w:rsidRPr="00FD45B0">
              <w:rPr>
                <w:rFonts w:cs="Calibri"/>
                <w:i/>
                <w:spacing w:val="-2"/>
              </w:rPr>
              <w:t xml:space="preserve"> </w:t>
            </w:r>
            <w:r w:rsidRPr="00FD45B0">
              <w:rPr>
                <w:rFonts w:cs="Calibri"/>
                <w:i/>
              </w:rPr>
              <w:t>alla</w:t>
            </w:r>
            <w:r w:rsidRPr="00FD45B0">
              <w:rPr>
                <w:rFonts w:cs="Calibri"/>
                <w:i/>
                <w:spacing w:val="-2"/>
              </w:rPr>
              <w:t xml:space="preserve"> </w:t>
            </w:r>
            <w:r w:rsidRPr="00FD45B0">
              <w:rPr>
                <w:rFonts w:cs="Calibri"/>
                <w:i/>
              </w:rPr>
              <w:t>persona</w:t>
            </w:r>
            <w:r w:rsidRPr="00FD45B0">
              <w:rPr>
                <w:rFonts w:cs="Calibri"/>
                <w:i/>
                <w:spacing w:val="-3"/>
              </w:rPr>
              <w:t xml:space="preserve"> </w:t>
            </w:r>
            <w:r w:rsidRPr="00FD45B0">
              <w:rPr>
                <w:rFonts w:cs="Calibri"/>
                <w:i/>
              </w:rPr>
              <w:t>segnalante</w:t>
            </w:r>
          </w:p>
          <w:p w14:paraId="19B99CB2" w14:textId="77777777" w:rsidR="00A10625" w:rsidRPr="00FD45B0" w:rsidRDefault="00A10625" w:rsidP="00DC0D00">
            <w:pPr>
              <w:pStyle w:val="Titolo1"/>
              <w:numPr>
                <w:ilvl w:val="0"/>
                <w:numId w:val="0"/>
              </w:numPr>
              <w:spacing w:before="217"/>
              <w:ind w:left="432" w:right="142" w:hanging="432"/>
              <w:jc w:val="both"/>
              <w:rPr>
                <w:rFonts w:ascii="Calibri" w:hAnsi="Calibri" w:cs="Calibri"/>
                <w:sz w:val="22"/>
                <w:szCs w:val="22"/>
              </w:rPr>
            </w:pPr>
          </w:p>
          <w:p w14:paraId="00BD065D" w14:textId="77777777" w:rsidR="003B6019" w:rsidRPr="00FD45B0" w:rsidRDefault="003B6019" w:rsidP="00DC0D00">
            <w:pPr>
              <w:pStyle w:val="Titolo1"/>
              <w:numPr>
                <w:ilvl w:val="0"/>
                <w:numId w:val="0"/>
              </w:numPr>
              <w:spacing w:before="217"/>
              <w:ind w:left="432" w:right="142" w:hanging="432"/>
              <w:jc w:val="both"/>
              <w:rPr>
                <w:rFonts w:ascii="Calibri" w:hAnsi="Calibri" w:cs="Calibri"/>
                <w:sz w:val="22"/>
                <w:szCs w:val="22"/>
              </w:rPr>
            </w:pPr>
            <w:r w:rsidRPr="00FD45B0">
              <w:rPr>
                <w:rFonts w:ascii="Calibri" w:hAnsi="Calibri" w:cs="Calibri"/>
                <w:sz w:val="22"/>
                <w:szCs w:val="22"/>
              </w:rPr>
              <w:t>Note</w:t>
            </w:r>
            <w:r w:rsidRPr="00FD45B0">
              <w:rPr>
                <w:rFonts w:ascii="Calibri" w:hAnsi="Calibri" w:cs="Calibri"/>
                <w:spacing w:val="-1"/>
                <w:sz w:val="22"/>
                <w:szCs w:val="22"/>
              </w:rPr>
              <w:t xml:space="preserve"> </w:t>
            </w:r>
            <w:r w:rsidRPr="00FD45B0">
              <w:rPr>
                <w:rFonts w:ascii="Calibri" w:hAnsi="Calibri" w:cs="Calibri"/>
                <w:sz w:val="22"/>
                <w:szCs w:val="22"/>
              </w:rPr>
              <w:t>su attività ANAC</w:t>
            </w:r>
          </w:p>
          <w:p w14:paraId="6EA9E0BB" w14:textId="77777777" w:rsidR="003B6019" w:rsidRPr="00FD45B0" w:rsidRDefault="003B6019" w:rsidP="00DC0D00">
            <w:pPr>
              <w:pStyle w:val="Corpotesto"/>
              <w:spacing w:before="43"/>
              <w:ind w:right="142"/>
              <w:jc w:val="both"/>
              <w:rPr>
                <w:rFonts w:cs="Calibri"/>
              </w:rPr>
            </w:pPr>
            <w:r w:rsidRPr="00FD45B0">
              <w:rPr>
                <w:rFonts w:cs="Calibri"/>
              </w:rPr>
              <w:t>Per violazioni che non rientrano nella propria competenza l'ANAC dispone l’inoltro alla competente autorità</w:t>
            </w:r>
            <w:r w:rsidRPr="00FD45B0">
              <w:rPr>
                <w:rFonts w:cs="Calibri"/>
                <w:spacing w:val="1"/>
              </w:rPr>
              <w:t xml:space="preserve"> </w:t>
            </w:r>
            <w:r w:rsidRPr="00FD45B0">
              <w:rPr>
                <w:rFonts w:cs="Calibri"/>
              </w:rPr>
              <w:t>amministrativa o giudiziaria, ivi comprese le istituzioni, gli organi o gli organismi dell'Unione europea, e dà contestuale</w:t>
            </w:r>
            <w:r w:rsidRPr="00FD45B0">
              <w:rPr>
                <w:rFonts w:cs="Calibri"/>
                <w:spacing w:val="-47"/>
              </w:rPr>
              <w:t xml:space="preserve"> </w:t>
            </w:r>
            <w:r w:rsidRPr="00FD45B0">
              <w:rPr>
                <w:rFonts w:cs="Calibri"/>
              </w:rPr>
              <w:t>avviso</w:t>
            </w:r>
            <w:r w:rsidRPr="00FD45B0">
              <w:rPr>
                <w:rFonts w:cs="Calibri"/>
                <w:spacing w:val="-2"/>
              </w:rPr>
              <w:t xml:space="preserve"> </w:t>
            </w:r>
            <w:r w:rsidRPr="00FD45B0">
              <w:rPr>
                <w:rFonts w:cs="Calibri"/>
              </w:rPr>
              <w:t>alla</w:t>
            </w:r>
            <w:r w:rsidRPr="00FD45B0">
              <w:rPr>
                <w:rFonts w:cs="Calibri"/>
                <w:spacing w:val="-1"/>
              </w:rPr>
              <w:t xml:space="preserve"> </w:t>
            </w:r>
            <w:r w:rsidRPr="00FD45B0">
              <w:rPr>
                <w:rFonts w:cs="Calibri"/>
              </w:rPr>
              <w:t>persona</w:t>
            </w:r>
            <w:r w:rsidRPr="00FD45B0">
              <w:rPr>
                <w:rFonts w:cs="Calibri"/>
                <w:spacing w:val="-1"/>
              </w:rPr>
              <w:t xml:space="preserve"> </w:t>
            </w:r>
            <w:r w:rsidRPr="00FD45B0">
              <w:rPr>
                <w:rFonts w:cs="Calibri"/>
              </w:rPr>
              <w:t>segnalante</w:t>
            </w:r>
            <w:r w:rsidRPr="00FD45B0">
              <w:rPr>
                <w:rFonts w:cs="Calibri"/>
                <w:spacing w:val="-1"/>
              </w:rPr>
              <w:t xml:space="preserve"> </w:t>
            </w:r>
            <w:r w:rsidRPr="00FD45B0">
              <w:rPr>
                <w:rFonts w:cs="Calibri"/>
              </w:rPr>
              <w:t>dell'avvenuto</w:t>
            </w:r>
            <w:r w:rsidRPr="00FD45B0">
              <w:rPr>
                <w:rFonts w:cs="Calibri"/>
                <w:spacing w:val="-1"/>
              </w:rPr>
              <w:t xml:space="preserve"> </w:t>
            </w:r>
            <w:r w:rsidRPr="00FD45B0">
              <w:rPr>
                <w:rFonts w:cs="Calibri"/>
              </w:rPr>
              <w:t>rinvio</w:t>
            </w:r>
          </w:p>
          <w:p w14:paraId="061F5E50" w14:textId="77777777" w:rsidR="003B6019" w:rsidRPr="00FD45B0" w:rsidRDefault="003B6019" w:rsidP="00DC0D00">
            <w:pPr>
              <w:pStyle w:val="Corpotesto"/>
              <w:ind w:right="142"/>
              <w:jc w:val="both"/>
              <w:rPr>
                <w:rFonts w:cs="Calibri"/>
              </w:rPr>
            </w:pPr>
            <w:r w:rsidRPr="00FD45B0">
              <w:rPr>
                <w:rFonts w:cs="Calibri"/>
              </w:rPr>
              <w:t>L’autorità amministrativa competente svolge le stesse attività che abbiamo registrato per il personale designato per la</w:t>
            </w:r>
            <w:r w:rsidRPr="00FD45B0">
              <w:rPr>
                <w:rFonts w:cs="Calibri"/>
                <w:spacing w:val="1"/>
              </w:rPr>
              <w:t xml:space="preserve"> </w:t>
            </w:r>
            <w:r w:rsidRPr="00FD45B0">
              <w:rPr>
                <w:rFonts w:cs="Calibri"/>
              </w:rPr>
              <w:t>gestione del canale di segnalazione esterna garantendo la stessa riservatezza, anche tramite ricorso a strumenti di</w:t>
            </w:r>
            <w:r w:rsidRPr="00FD45B0">
              <w:rPr>
                <w:rFonts w:cs="Calibri"/>
                <w:spacing w:val="1"/>
              </w:rPr>
              <w:t xml:space="preserve"> </w:t>
            </w:r>
            <w:r w:rsidRPr="00FD45B0">
              <w:rPr>
                <w:rFonts w:cs="Calibri"/>
              </w:rPr>
              <w:t>crittografia, sull’identità della persona segnalante, della persona coinvolta e della persona menzionata nella segnalazione,</w:t>
            </w:r>
            <w:r w:rsidRPr="00FD45B0">
              <w:rPr>
                <w:rFonts w:cs="Calibri"/>
                <w:spacing w:val="1"/>
              </w:rPr>
              <w:t xml:space="preserve"> </w:t>
            </w:r>
            <w:r w:rsidRPr="00FD45B0">
              <w:rPr>
                <w:rFonts w:cs="Calibri"/>
              </w:rPr>
              <w:t>nonché</w:t>
            </w:r>
            <w:r w:rsidRPr="00FD45B0">
              <w:rPr>
                <w:rFonts w:cs="Calibri"/>
                <w:spacing w:val="-2"/>
              </w:rPr>
              <w:t xml:space="preserve"> </w:t>
            </w:r>
            <w:r w:rsidRPr="00FD45B0">
              <w:rPr>
                <w:rFonts w:cs="Calibri"/>
              </w:rPr>
              <w:t>del contenuto</w:t>
            </w:r>
            <w:r w:rsidRPr="00FD45B0">
              <w:rPr>
                <w:rFonts w:cs="Calibri"/>
                <w:spacing w:val="-2"/>
              </w:rPr>
              <w:t xml:space="preserve"> </w:t>
            </w:r>
            <w:r w:rsidRPr="00FD45B0">
              <w:rPr>
                <w:rFonts w:cs="Calibri"/>
              </w:rPr>
              <w:t>della</w:t>
            </w:r>
            <w:r w:rsidRPr="00FD45B0">
              <w:rPr>
                <w:rFonts w:cs="Calibri"/>
                <w:spacing w:val="-1"/>
              </w:rPr>
              <w:t xml:space="preserve"> </w:t>
            </w:r>
            <w:r w:rsidRPr="00FD45B0">
              <w:rPr>
                <w:rFonts w:cs="Calibri"/>
              </w:rPr>
              <w:t>segnalazione</w:t>
            </w:r>
            <w:r w:rsidRPr="00FD45B0">
              <w:rPr>
                <w:rFonts w:cs="Calibri"/>
                <w:spacing w:val="-1"/>
              </w:rPr>
              <w:t xml:space="preserve"> </w:t>
            </w:r>
            <w:r w:rsidRPr="00FD45B0">
              <w:rPr>
                <w:rFonts w:cs="Calibri"/>
              </w:rPr>
              <w:t>e</w:t>
            </w:r>
            <w:r w:rsidRPr="00FD45B0">
              <w:rPr>
                <w:rFonts w:cs="Calibri"/>
                <w:spacing w:val="-2"/>
              </w:rPr>
              <w:t xml:space="preserve"> </w:t>
            </w:r>
            <w:r w:rsidRPr="00FD45B0">
              <w:rPr>
                <w:rFonts w:cs="Calibri"/>
              </w:rPr>
              <w:t>della</w:t>
            </w:r>
            <w:r w:rsidRPr="00FD45B0">
              <w:rPr>
                <w:rFonts w:cs="Calibri"/>
                <w:spacing w:val="-1"/>
              </w:rPr>
              <w:t xml:space="preserve"> </w:t>
            </w:r>
            <w:r w:rsidRPr="00FD45B0">
              <w:rPr>
                <w:rFonts w:cs="Calibri"/>
              </w:rPr>
              <w:t>relativa</w:t>
            </w:r>
            <w:r w:rsidRPr="00FD45B0">
              <w:rPr>
                <w:rFonts w:cs="Calibri"/>
                <w:spacing w:val="-1"/>
              </w:rPr>
              <w:t xml:space="preserve"> </w:t>
            </w:r>
            <w:r w:rsidRPr="00FD45B0">
              <w:rPr>
                <w:rFonts w:cs="Calibri"/>
              </w:rPr>
              <w:t>documentazione</w:t>
            </w:r>
          </w:p>
          <w:p w14:paraId="7C71C766" w14:textId="77777777" w:rsidR="003B6019" w:rsidRPr="00FD45B0" w:rsidRDefault="003B6019" w:rsidP="00DC0D00">
            <w:pPr>
              <w:pStyle w:val="Corpotesto"/>
              <w:spacing w:before="5"/>
              <w:ind w:right="142"/>
              <w:jc w:val="both"/>
              <w:rPr>
                <w:rFonts w:cs="Calibri"/>
              </w:rPr>
            </w:pPr>
          </w:p>
          <w:p w14:paraId="33FB97EE" w14:textId="77777777" w:rsidR="003B6019" w:rsidRPr="00FD45B0" w:rsidRDefault="003B6019" w:rsidP="00DC0D00">
            <w:pPr>
              <w:pStyle w:val="Corpotesto"/>
              <w:ind w:right="142"/>
              <w:jc w:val="both"/>
              <w:rPr>
                <w:rFonts w:cs="Calibri"/>
              </w:rPr>
            </w:pPr>
            <w:r w:rsidRPr="00FD45B0">
              <w:rPr>
                <w:rFonts w:cs="Calibri"/>
              </w:rPr>
              <w:t>L'ANAC</w:t>
            </w:r>
            <w:r w:rsidRPr="00FD45B0">
              <w:rPr>
                <w:rFonts w:cs="Calibri"/>
                <w:spacing w:val="-4"/>
              </w:rPr>
              <w:t xml:space="preserve"> </w:t>
            </w:r>
            <w:r w:rsidRPr="00FD45B0">
              <w:rPr>
                <w:rFonts w:cs="Calibri"/>
              </w:rPr>
              <w:t>trasmette</w:t>
            </w:r>
            <w:r w:rsidRPr="00FD45B0">
              <w:rPr>
                <w:rFonts w:cs="Calibri"/>
                <w:spacing w:val="-4"/>
              </w:rPr>
              <w:t xml:space="preserve"> </w:t>
            </w:r>
            <w:r w:rsidRPr="00FD45B0">
              <w:rPr>
                <w:rFonts w:cs="Calibri"/>
              </w:rPr>
              <w:t>annualmente</w:t>
            </w:r>
            <w:r w:rsidRPr="00FD45B0">
              <w:rPr>
                <w:rFonts w:cs="Calibri"/>
                <w:spacing w:val="-4"/>
              </w:rPr>
              <w:t xml:space="preserve"> </w:t>
            </w:r>
            <w:r w:rsidRPr="00FD45B0">
              <w:rPr>
                <w:rFonts w:cs="Calibri"/>
              </w:rPr>
              <w:t>alla</w:t>
            </w:r>
            <w:r w:rsidRPr="00FD45B0">
              <w:rPr>
                <w:rFonts w:cs="Calibri"/>
                <w:spacing w:val="-4"/>
              </w:rPr>
              <w:t xml:space="preserve"> </w:t>
            </w:r>
            <w:r w:rsidRPr="00FD45B0">
              <w:rPr>
                <w:rFonts w:cs="Calibri"/>
              </w:rPr>
              <w:t>Commissione</w:t>
            </w:r>
            <w:r w:rsidRPr="00FD45B0">
              <w:rPr>
                <w:rFonts w:cs="Calibri"/>
                <w:spacing w:val="-4"/>
              </w:rPr>
              <w:t xml:space="preserve"> </w:t>
            </w:r>
            <w:r w:rsidRPr="00FD45B0">
              <w:rPr>
                <w:rFonts w:cs="Calibri"/>
              </w:rPr>
              <w:t>europea</w:t>
            </w:r>
            <w:r w:rsidRPr="00FD45B0">
              <w:rPr>
                <w:rFonts w:cs="Calibri"/>
                <w:spacing w:val="-4"/>
              </w:rPr>
              <w:t xml:space="preserve"> </w:t>
            </w:r>
            <w:r w:rsidRPr="00FD45B0">
              <w:rPr>
                <w:rFonts w:cs="Calibri"/>
              </w:rPr>
              <w:t>le</w:t>
            </w:r>
            <w:r w:rsidRPr="00FD45B0">
              <w:rPr>
                <w:rFonts w:cs="Calibri"/>
                <w:spacing w:val="-5"/>
              </w:rPr>
              <w:t xml:space="preserve"> </w:t>
            </w:r>
            <w:r w:rsidRPr="00FD45B0">
              <w:rPr>
                <w:rFonts w:cs="Calibri"/>
              </w:rPr>
              <w:t>seguenti</w:t>
            </w:r>
            <w:r w:rsidRPr="00FD45B0">
              <w:rPr>
                <w:rFonts w:cs="Calibri"/>
                <w:spacing w:val="-4"/>
              </w:rPr>
              <w:t xml:space="preserve"> </w:t>
            </w:r>
            <w:r w:rsidRPr="00FD45B0">
              <w:rPr>
                <w:rFonts w:cs="Calibri"/>
              </w:rPr>
              <w:t>informazioni:</w:t>
            </w:r>
          </w:p>
          <w:p w14:paraId="5600534F" w14:textId="77777777" w:rsidR="003B6019" w:rsidRPr="00FD45B0" w:rsidRDefault="003B6019">
            <w:pPr>
              <w:pStyle w:val="Paragrafoelenco"/>
              <w:widowControl w:val="0"/>
              <w:numPr>
                <w:ilvl w:val="0"/>
                <w:numId w:val="31"/>
              </w:numPr>
              <w:tabs>
                <w:tab w:val="left" w:pos="579"/>
              </w:tabs>
              <w:autoSpaceDE w:val="0"/>
              <w:autoSpaceDN w:val="0"/>
              <w:spacing w:before="41" w:after="0" w:line="240" w:lineRule="auto"/>
              <w:ind w:right="142"/>
              <w:jc w:val="both"/>
              <w:rPr>
                <w:rFonts w:cs="Calibri"/>
              </w:rPr>
            </w:pPr>
            <w:r w:rsidRPr="00FD45B0">
              <w:rPr>
                <w:rFonts w:cs="Calibri"/>
              </w:rPr>
              <w:t>Il</w:t>
            </w:r>
            <w:r w:rsidRPr="00FD45B0">
              <w:rPr>
                <w:rFonts w:cs="Calibri"/>
                <w:spacing w:val="-3"/>
              </w:rPr>
              <w:t xml:space="preserve"> </w:t>
            </w:r>
            <w:r w:rsidRPr="00FD45B0">
              <w:rPr>
                <w:rFonts w:cs="Calibri"/>
              </w:rPr>
              <w:t>numero</w:t>
            </w:r>
            <w:r w:rsidRPr="00FD45B0">
              <w:rPr>
                <w:rFonts w:cs="Calibri"/>
                <w:spacing w:val="-3"/>
              </w:rPr>
              <w:t xml:space="preserve"> </w:t>
            </w:r>
            <w:r w:rsidRPr="00FD45B0">
              <w:rPr>
                <w:rFonts w:cs="Calibri"/>
              </w:rPr>
              <w:t>di</w:t>
            </w:r>
            <w:r w:rsidRPr="00FD45B0">
              <w:rPr>
                <w:rFonts w:cs="Calibri"/>
                <w:spacing w:val="-3"/>
              </w:rPr>
              <w:t xml:space="preserve"> </w:t>
            </w:r>
            <w:r w:rsidRPr="00FD45B0">
              <w:rPr>
                <w:rFonts w:cs="Calibri"/>
              </w:rPr>
              <w:t>segnalazioni</w:t>
            </w:r>
            <w:r w:rsidRPr="00FD45B0">
              <w:rPr>
                <w:rFonts w:cs="Calibri"/>
                <w:spacing w:val="-3"/>
              </w:rPr>
              <w:t xml:space="preserve"> </w:t>
            </w:r>
            <w:r w:rsidRPr="00FD45B0">
              <w:rPr>
                <w:rFonts w:cs="Calibri"/>
              </w:rPr>
              <w:t>esterne</w:t>
            </w:r>
            <w:r w:rsidRPr="00FD45B0">
              <w:rPr>
                <w:rFonts w:cs="Calibri"/>
                <w:spacing w:val="-3"/>
              </w:rPr>
              <w:t xml:space="preserve"> </w:t>
            </w:r>
            <w:r w:rsidRPr="00FD45B0">
              <w:rPr>
                <w:rFonts w:cs="Calibri"/>
              </w:rPr>
              <w:t>ricevute</w:t>
            </w:r>
          </w:p>
          <w:p w14:paraId="6588F356" w14:textId="77777777" w:rsidR="003B6019" w:rsidRPr="00FD45B0" w:rsidRDefault="003B6019">
            <w:pPr>
              <w:pStyle w:val="Paragrafoelenco"/>
              <w:widowControl w:val="0"/>
              <w:numPr>
                <w:ilvl w:val="0"/>
                <w:numId w:val="31"/>
              </w:numPr>
              <w:tabs>
                <w:tab w:val="left" w:pos="579"/>
              </w:tabs>
              <w:autoSpaceDE w:val="0"/>
              <w:autoSpaceDN w:val="0"/>
              <w:spacing w:before="42" w:after="0" w:line="240" w:lineRule="auto"/>
              <w:ind w:right="142"/>
              <w:jc w:val="both"/>
              <w:rPr>
                <w:rFonts w:cs="Calibri"/>
              </w:rPr>
            </w:pPr>
            <w:r w:rsidRPr="00FD45B0">
              <w:rPr>
                <w:rFonts w:cs="Calibri"/>
              </w:rPr>
              <w:t>Il</w:t>
            </w:r>
            <w:r w:rsidRPr="00FD45B0">
              <w:rPr>
                <w:rFonts w:cs="Calibri"/>
                <w:spacing w:val="-3"/>
              </w:rPr>
              <w:t xml:space="preserve"> </w:t>
            </w:r>
            <w:r w:rsidRPr="00FD45B0">
              <w:rPr>
                <w:rFonts w:cs="Calibri"/>
              </w:rPr>
              <w:t>numero</w:t>
            </w:r>
            <w:r w:rsidRPr="00FD45B0">
              <w:rPr>
                <w:rFonts w:cs="Calibri"/>
                <w:spacing w:val="-3"/>
              </w:rPr>
              <w:t xml:space="preserve"> </w:t>
            </w:r>
            <w:r w:rsidRPr="00FD45B0">
              <w:rPr>
                <w:rFonts w:cs="Calibri"/>
              </w:rPr>
              <w:t>e</w:t>
            </w:r>
            <w:r w:rsidRPr="00FD45B0">
              <w:rPr>
                <w:rFonts w:cs="Calibri"/>
                <w:spacing w:val="-3"/>
              </w:rPr>
              <w:t xml:space="preserve"> </w:t>
            </w:r>
            <w:r w:rsidRPr="00FD45B0">
              <w:rPr>
                <w:rFonts w:cs="Calibri"/>
              </w:rPr>
              <w:t>i</w:t>
            </w:r>
            <w:r w:rsidRPr="00FD45B0">
              <w:rPr>
                <w:rFonts w:cs="Calibri"/>
                <w:spacing w:val="-3"/>
              </w:rPr>
              <w:t xml:space="preserve"> </w:t>
            </w:r>
            <w:r w:rsidRPr="00FD45B0">
              <w:rPr>
                <w:rFonts w:cs="Calibri"/>
              </w:rPr>
              <w:t>tipi</w:t>
            </w:r>
            <w:r w:rsidRPr="00FD45B0">
              <w:rPr>
                <w:rFonts w:cs="Calibri"/>
                <w:spacing w:val="-3"/>
              </w:rPr>
              <w:t xml:space="preserve"> </w:t>
            </w:r>
            <w:r w:rsidRPr="00FD45B0">
              <w:rPr>
                <w:rFonts w:cs="Calibri"/>
              </w:rPr>
              <w:t>di</w:t>
            </w:r>
            <w:r w:rsidRPr="00FD45B0">
              <w:rPr>
                <w:rFonts w:cs="Calibri"/>
                <w:spacing w:val="-3"/>
              </w:rPr>
              <w:t xml:space="preserve"> </w:t>
            </w:r>
            <w:r w:rsidRPr="00FD45B0">
              <w:rPr>
                <w:rFonts w:cs="Calibri"/>
              </w:rPr>
              <w:t>procedimenti</w:t>
            </w:r>
            <w:r w:rsidRPr="00FD45B0">
              <w:rPr>
                <w:rFonts w:cs="Calibri"/>
                <w:spacing w:val="-3"/>
              </w:rPr>
              <w:t xml:space="preserve"> </w:t>
            </w:r>
            <w:r w:rsidRPr="00FD45B0">
              <w:rPr>
                <w:rFonts w:cs="Calibri"/>
              </w:rPr>
              <w:t>avviati</w:t>
            </w:r>
            <w:r w:rsidRPr="00FD45B0">
              <w:rPr>
                <w:rFonts w:cs="Calibri"/>
                <w:spacing w:val="-3"/>
              </w:rPr>
              <w:t xml:space="preserve"> </w:t>
            </w:r>
            <w:r w:rsidRPr="00FD45B0">
              <w:rPr>
                <w:rFonts w:cs="Calibri"/>
              </w:rPr>
              <w:t>a</w:t>
            </w:r>
            <w:r w:rsidRPr="00FD45B0">
              <w:rPr>
                <w:rFonts w:cs="Calibri"/>
                <w:spacing w:val="-3"/>
              </w:rPr>
              <w:t xml:space="preserve"> </w:t>
            </w:r>
            <w:r w:rsidRPr="00FD45B0">
              <w:rPr>
                <w:rFonts w:cs="Calibri"/>
              </w:rPr>
              <w:t>seguito</w:t>
            </w:r>
            <w:r w:rsidRPr="00FD45B0">
              <w:rPr>
                <w:rFonts w:cs="Calibri"/>
                <w:spacing w:val="-3"/>
              </w:rPr>
              <w:t xml:space="preserve"> </w:t>
            </w:r>
            <w:r w:rsidRPr="00FD45B0">
              <w:rPr>
                <w:rFonts w:cs="Calibri"/>
              </w:rPr>
              <w:t>delle</w:t>
            </w:r>
            <w:r w:rsidRPr="00FD45B0">
              <w:rPr>
                <w:rFonts w:cs="Calibri"/>
                <w:spacing w:val="-3"/>
              </w:rPr>
              <w:t xml:space="preserve"> </w:t>
            </w:r>
            <w:r w:rsidRPr="00FD45B0">
              <w:rPr>
                <w:rFonts w:cs="Calibri"/>
              </w:rPr>
              <w:t>segnalazioni</w:t>
            </w:r>
            <w:r w:rsidRPr="00FD45B0">
              <w:rPr>
                <w:rFonts w:cs="Calibri"/>
                <w:spacing w:val="-3"/>
              </w:rPr>
              <w:t xml:space="preserve"> </w:t>
            </w:r>
            <w:r w:rsidRPr="00FD45B0">
              <w:rPr>
                <w:rFonts w:cs="Calibri"/>
              </w:rPr>
              <w:t>esterne</w:t>
            </w:r>
            <w:r w:rsidRPr="00FD45B0">
              <w:rPr>
                <w:rFonts w:cs="Calibri"/>
                <w:spacing w:val="-3"/>
              </w:rPr>
              <w:t xml:space="preserve"> </w:t>
            </w:r>
            <w:r w:rsidRPr="00FD45B0">
              <w:rPr>
                <w:rFonts w:cs="Calibri"/>
              </w:rPr>
              <w:t>ricevute</w:t>
            </w:r>
            <w:r w:rsidRPr="00FD45B0">
              <w:rPr>
                <w:rFonts w:cs="Calibri"/>
                <w:spacing w:val="-3"/>
              </w:rPr>
              <w:t xml:space="preserve"> </w:t>
            </w:r>
            <w:r w:rsidRPr="00FD45B0">
              <w:rPr>
                <w:rFonts w:cs="Calibri"/>
              </w:rPr>
              <w:t>e</w:t>
            </w:r>
            <w:r w:rsidRPr="00FD45B0">
              <w:rPr>
                <w:rFonts w:cs="Calibri"/>
                <w:spacing w:val="-3"/>
              </w:rPr>
              <w:t xml:space="preserve"> </w:t>
            </w:r>
            <w:r w:rsidRPr="00FD45B0">
              <w:rPr>
                <w:rFonts w:cs="Calibri"/>
              </w:rPr>
              <w:t>relativo</w:t>
            </w:r>
            <w:r w:rsidRPr="00FD45B0">
              <w:rPr>
                <w:rFonts w:cs="Calibri"/>
                <w:spacing w:val="-3"/>
              </w:rPr>
              <w:t xml:space="preserve"> </w:t>
            </w:r>
            <w:r w:rsidRPr="00FD45B0">
              <w:rPr>
                <w:rFonts w:cs="Calibri"/>
              </w:rPr>
              <w:t>esito</w:t>
            </w:r>
          </w:p>
          <w:p w14:paraId="51EC0AD3" w14:textId="77777777" w:rsidR="003B6019" w:rsidRPr="00FD45B0" w:rsidRDefault="003B6019">
            <w:pPr>
              <w:pStyle w:val="Paragrafoelenco"/>
              <w:widowControl w:val="0"/>
              <w:numPr>
                <w:ilvl w:val="0"/>
                <w:numId w:val="31"/>
              </w:numPr>
              <w:tabs>
                <w:tab w:val="left" w:pos="579"/>
              </w:tabs>
              <w:autoSpaceDE w:val="0"/>
              <w:autoSpaceDN w:val="0"/>
              <w:spacing w:before="41" w:after="0" w:line="271" w:lineRule="auto"/>
              <w:ind w:right="142"/>
              <w:jc w:val="both"/>
              <w:rPr>
                <w:rFonts w:cs="Calibri"/>
              </w:rPr>
            </w:pPr>
            <w:r w:rsidRPr="00FD45B0">
              <w:rPr>
                <w:rFonts w:cs="Calibri"/>
              </w:rPr>
              <w:t>Se accertati, i danni finanziari conseguenza delle violazioni oggetto di segnalazione esterna, nonché gli importi</w:t>
            </w:r>
            <w:r w:rsidRPr="00FD45B0">
              <w:rPr>
                <w:rFonts w:cs="Calibri"/>
                <w:spacing w:val="-47"/>
              </w:rPr>
              <w:t xml:space="preserve"> </w:t>
            </w:r>
            <w:r w:rsidRPr="00FD45B0">
              <w:rPr>
                <w:rFonts w:cs="Calibri"/>
              </w:rPr>
              <w:t>recuperati</w:t>
            </w:r>
            <w:r w:rsidRPr="00FD45B0">
              <w:rPr>
                <w:rFonts w:cs="Calibri"/>
                <w:spacing w:val="-2"/>
              </w:rPr>
              <w:t xml:space="preserve"> </w:t>
            </w:r>
            <w:r w:rsidRPr="00FD45B0">
              <w:rPr>
                <w:rFonts w:cs="Calibri"/>
              </w:rPr>
              <w:t>a</w:t>
            </w:r>
            <w:r w:rsidRPr="00FD45B0">
              <w:rPr>
                <w:rFonts w:cs="Calibri"/>
                <w:spacing w:val="-1"/>
              </w:rPr>
              <w:t xml:space="preserve"> </w:t>
            </w:r>
            <w:r w:rsidRPr="00FD45B0">
              <w:rPr>
                <w:rFonts w:cs="Calibri"/>
              </w:rPr>
              <w:t>seguito</w:t>
            </w:r>
            <w:r w:rsidRPr="00FD45B0">
              <w:rPr>
                <w:rFonts w:cs="Calibri"/>
                <w:spacing w:val="-1"/>
              </w:rPr>
              <w:t xml:space="preserve"> </w:t>
            </w:r>
            <w:r w:rsidRPr="00FD45B0">
              <w:rPr>
                <w:rFonts w:cs="Calibri"/>
              </w:rPr>
              <w:t>dell'esito</w:t>
            </w:r>
            <w:r w:rsidRPr="00FD45B0">
              <w:rPr>
                <w:rFonts w:cs="Calibri"/>
                <w:spacing w:val="-1"/>
              </w:rPr>
              <w:t xml:space="preserve"> </w:t>
            </w:r>
            <w:r w:rsidRPr="00FD45B0">
              <w:rPr>
                <w:rFonts w:cs="Calibri"/>
              </w:rPr>
              <w:t>dei</w:t>
            </w:r>
            <w:r w:rsidRPr="00FD45B0">
              <w:rPr>
                <w:rFonts w:cs="Calibri"/>
                <w:spacing w:val="-2"/>
              </w:rPr>
              <w:t xml:space="preserve"> </w:t>
            </w:r>
            <w:r w:rsidRPr="00FD45B0">
              <w:rPr>
                <w:rFonts w:cs="Calibri"/>
              </w:rPr>
              <w:t>procedimenti</w:t>
            </w:r>
            <w:r w:rsidRPr="00FD45B0">
              <w:rPr>
                <w:rFonts w:cs="Calibri"/>
                <w:spacing w:val="-1"/>
              </w:rPr>
              <w:t xml:space="preserve"> </w:t>
            </w:r>
            <w:r w:rsidRPr="00FD45B0">
              <w:rPr>
                <w:rFonts w:cs="Calibri"/>
              </w:rPr>
              <w:t>avviati</w:t>
            </w:r>
          </w:p>
          <w:p w14:paraId="67681FA9" w14:textId="77777777" w:rsidR="003B6019" w:rsidRPr="00FD45B0" w:rsidRDefault="003B6019" w:rsidP="00DC0D00">
            <w:pPr>
              <w:pStyle w:val="Corpotesto"/>
              <w:spacing w:before="4"/>
              <w:ind w:right="142"/>
              <w:jc w:val="both"/>
              <w:rPr>
                <w:rFonts w:cs="Calibri"/>
              </w:rPr>
            </w:pPr>
          </w:p>
          <w:p w14:paraId="20937C86" w14:textId="77777777" w:rsidR="003B6019" w:rsidRPr="00FD45B0" w:rsidRDefault="003B6019" w:rsidP="00DC0D00">
            <w:pPr>
              <w:pStyle w:val="Corpotesto"/>
              <w:ind w:right="142"/>
              <w:jc w:val="both"/>
              <w:rPr>
                <w:rFonts w:cs="Calibri"/>
              </w:rPr>
            </w:pPr>
            <w:r w:rsidRPr="00FD45B0">
              <w:rPr>
                <w:rFonts w:cs="Calibri"/>
              </w:rPr>
              <w:t>In caso di significativo afflusso di segnalazioni esterne, l'ANAC può trattare in via prioritaria le segnalazioni esterne che</w:t>
            </w:r>
            <w:r w:rsidRPr="00FD45B0">
              <w:rPr>
                <w:rFonts w:cs="Calibri"/>
                <w:spacing w:val="1"/>
              </w:rPr>
              <w:t xml:space="preserve"> </w:t>
            </w:r>
            <w:r w:rsidRPr="00FD45B0">
              <w:rPr>
                <w:rFonts w:cs="Calibri"/>
              </w:rPr>
              <w:t>hanno ad oggetto informazioni sulle violazioni riguardanti una grave lesione dell'interesse pubblico ovvero la lesione di</w:t>
            </w:r>
            <w:r w:rsidRPr="00FD45B0">
              <w:rPr>
                <w:rFonts w:cs="Calibri"/>
                <w:spacing w:val="-47"/>
              </w:rPr>
              <w:t xml:space="preserve"> </w:t>
            </w:r>
            <w:r w:rsidRPr="00FD45B0">
              <w:rPr>
                <w:rFonts w:cs="Calibri"/>
              </w:rPr>
              <w:t>principi</w:t>
            </w:r>
            <w:r w:rsidRPr="00FD45B0">
              <w:rPr>
                <w:rFonts w:cs="Calibri"/>
                <w:spacing w:val="-2"/>
              </w:rPr>
              <w:t xml:space="preserve"> </w:t>
            </w:r>
            <w:r w:rsidRPr="00FD45B0">
              <w:rPr>
                <w:rFonts w:cs="Calibri"/>
              </w:rPr>
              <w:t>di rango</w:t>
            </w:r>
            <w:r w:rsidRPr="00FD45B0">
              <w:rPr>
                <w:rFonts w:cs="Calibri"/>
                <w:spacing w:val="-1"/>
              </w:rPr>
              <w:t xml:space="preserve"> </w:t>
            </w:r>
            <w:r w:rsidRPr="00FD45B0">
              <w:rPr>
                <w:rFonts w:cs="Calibri"/>
              </w:rPr>
              <w:t>costituzionale</w:t>
            </w:r>
            <w:r w:rsidRPr="00FD45B0">
              <w:rPr>
                <w:rFonts w:cs="Calibri"/>
                <w:spacing w:val="-2"/>
              </w:rPr>
              <w:t xml:space="preserve"> </w:t>
            </w:r>
            <w:r w:rsidRPr="00FD45B0">
              <w:rPr>
                <w:rFonts w:cs="Calibri"/>
              </w:rPr>
              <w:t>o</w:t>
            </w:r>
            <w:r w:rsidRPr="00FD45B0">
              <w:rPr>
                <w:rFonts w:cs="Calibri"/>
                <w:spacing w:val="-1"/>
              </w:rPr>
              <w:t xml:space="preserve"> </w:t>
            </w:r>
            <w:r w:rsidRPr="00FD45B0">
              <w:rPr>
                <w:rFonts w:cs="Calibri"/>
              </w:rPr>
              <w:t>di</w:t>
            </w:r>
            <w:r w:rsidRPr="00FD45B0">
              <w:rPr>
                <w:rFonts w:cs="Calibri"/>
                <w:spacing w:val="-1"/>
              </w:rPr>
              <w:t xml:space="preserve"> </w:t>
            </w:r>
            <w:r w:rsidRPr="00FD45B0">
              <w:rPr>
                <w:rFonts w:cs="Calibri"/>
              </w:rPr>
              <w:t>diritto</w:t>
            </w:r>
            <w:r w:rsidRPr="00FD45B0">
              <w:rPr>
                <w:rFonts w:cs="Calibri"/>
                <w:spacing w:val="-1"/>
              </w:rPr>
              <w:t xml:space="preserve"> </w:t>
            </w:r>
            <w:r w:rsidRPr="00FD45B0">
              <w:rPr>
                <w:rFonts w:cs="Calibri"/>
              </w:rPr>
              <w:t>dell'Unione</w:t>
            </w:r>
            <w:r w:rsidRPr="00FD45B0">
              <w:rPr>
                <w:rFonts w:cs="Calibri"/>
                <w:spacing w:val="-2"/>
              </w:rPr>
              <w:t xml:space="preserve"> </w:t>
            </w:r>
            <w:r w:rsidRPr="00FD45B0">
              <w:rPr>
                <w:rFonts w:cs="Calibri"/>
              </w:rPr>
              <w:t>europea</w:t>
            </w:r>
          </w:p>
          <w:p w14:paraId="551CEA42" w14:textId="77777777" w:rsidR="003B6019" w:rsidRPr="00FD45B0" w:rsidRDefault="003B6019" w:rsidP="00DC0D00">
            <w:pPr>
              <w:pStyle w:val="Corpotesto"/>
              <w:spacing w:before="6"/>
              <w:ind w:right="142"/>
              <w:jc w:val="both"/>
              <w:rPr>
                <w:rFonts w:cs="Calibri"/>
              </w:rPr>
            </w:pPr>
          </w:p>
          <w:p w14:paraId="5153CE0D" w14:textId="77777777" w:rsidR="003B6019" w:rsidRPr="00FD45B0" w:rsidRDefault="003B6019" w:rsidP="00DC0D00">
            <w:pPr>
              <w:pStyle w:val="Corpotesto"/>
              <w:spacing w:before="1"/>
              <w:ind w:right="142"/>
              <w:jc w:val="both"/>
              <w:rPr>
                <w:rFonts w:cs="Calibri"/>
              </w:rPr>
            </w:pPr>
            <w:r w:rsidRPr="00FD45B0">
              <w:rPr>
                <w:rFonts w:cs="Calibri"/>
              </w:rPr>
              <w:t>L'ANAC</w:t>
            </w:r>
            <w:r w:rsidRPr="00FD45B0">
              <w:rPr>
                <w:rFonts w:cs="Calibri"/>
                <w:spacing w:val="-4"/>
              </w:rPr>
              <w:t xml:space="preserve"> </w:t>
            </w:r>
            <w:r w:rsidRPr="00FD45B0">
              <w:rPr>
                <w:rFonts w:cs="Calibri"/>
              </w:rPr>
              <w:t>può</w:t>
            </w:r>
            <w:r w:rsidRPr="00FD45B0">
              <w:rPr>
                <w:rFonts w:cs="Calibri"/>
                <w:spacing w:val="-3"/>
              </w:rPr>
              <w:t xml:space="preserve"> </w:t>
            </w:r>
            <w:r w:rsidRPr="00FD45B0">
              <w:rPr>
                <w:rFonts w:cs="Calibri"/>
              </w:rPr>
              <w:t>non</w:t>
            </w:r>
            <w:r w:rsidRPr="00FD45B0">
              <w:rPr>
                <w:rFonts w:cs="Calibri"/>
                <w:spacing w:val="-3"/>
              </w:rPr>
              <w:t xml:space="preserve"> </w:t>
            </w:r>
            <w:r w:rsidRPr="00FD45B0">
              <w:rPr>
                <w:rFonts w:cs="Calibri"/>
              </w:rPr>
              <w:t>dare</w:t>
            </w:r>
            <w:r w:rsidRPr="00FD45B0">
              <w:rPr>
                <w:rFonts w:cs="Calibri"/>
                <w:spacing w:val="-3"/>
              </w:rPr>
              <w:t xml:space="preserve"> </w:t>
            </w:r>
            <w:r w:rsidRPr="00FD45B0">
              <w:rPr>
                <w:rFonts w:cs="Calibri"/>
              </w:rPr>
              <w:t>seguito</w:t>
            </w:r>
            <w:r w:rsidRPr="00FD45B0">
              <w:rPr>
                <w:rFonts w:cs="Calibri"/>
                <w:spacing w:val="-4"/>
              </w:rPr>
              <w:t xml:space="preserve"> </w:t>
            </w:r>
            <w:r w:rsidRPr="00FD45B0">
              <w:rPr>
                <w:rFonts w:cs="Calibri"/>
              </w:rPr>
              <w:t>alle</w:t>
            </w:r>
            <w:r w:rsidRPr="00FD45B0">
              <w:rPr>
                <w:rFonts w:cs="Calibri"/>
                <w:spacing w:val="-3"/>
              </w:rPr>
              <w:t xml:space="preserve"> </w:t>
            </w:r>
            <w:r w:rsidRPr="00FD45B0">
              <w:rPr>
                <w:rFonts w:cs="Calibri"/>
              </w:rPr>
              <w:t>segnalazioni</w:t>
            </w:r>
            <w:r w:rsidRPr="00FD45B0">
              <w:rPr>
                <w:rFonts w:cs="Calibri"/>
                <w:spacing w:val="-3"/>
              </w:rPr>
              <w:t xml:space="preserve"> </w:t>
            </w:r>
            <w:r w:rsidRPr="00FD45B0">
              <w:rPr>
                <w:rFonts w:cs="Calibri"/>
              </w:rPr>
              <w:t>che</w:t>
            </w:r>
            <w:r w:rsidRPr="00FD45B0">
              <w:rPr>
                <w:rFonts w:cs="Calibri"/>
                <w:spacing w:val="-3"/>
              </w:rPr>
              <w:t xml:space="preserve"> </w:t>
            </w:r>
            <w:r w:rsidRPr="00FD45B0">
              <w:rPr>
                <w:rFonts w:cs="Calibri"/>
              </w:rPr>
              <w:t>riportano</w:t>
            </w:r>
            <w:r w:rsidRPr="00FD45B0">
              <w:rPr>
                <w:rFonts w:cs="Calibri"/>
                <w:spacing w:val="-3"/>
              </w:rPr>
              <w:t xml:space="preserve"> </w:t>
            </w:r>
            <w:r w:rsidRPr="00FD45B0">
              <w:rPr>
                <w:rFonts w:cs="Calibri"/>
              </w:rPr>
              <w:t>violazioni</w:t>
            </w:r>
            <w:r w:rsidRPr="00FD45B0">
              <w:rPr>
                <w:rFonts w:cs="Calibri"/>
                <w:spacing w:val="-3"/>
              </w:rPr>
              <w:t xml:space="preserve"> </w:t>
            </w:r>
            <w:r w:rsidRPr="00FD45B0">
              <w:rPr>
                <w:rFonts w:cs="Calibri"/>
              </w:rPr>
              <w:t>di</w:t>
            </w:r>
            <w:r w:rsidRPr="00FD45B0">
              <w:rPr>
                <w:rFonts w:cs="Calibri"/>
                <w:spacing w:val="-3"/>
              </w:rPr>
              <w:t xml:space="preserve"> </w:t>
            </w:r>
            <w:r w:rsidRPr="00FD45B0">
              <w:rPr>
                <w:rFonts w:cs="Calibri"/>
              </w:rPr>
              <w:t>lieve</w:t>
            </w:r>
            <w:r w:rsidRPr="00FD45B0">
              <w:rPr>
                <w:rFonts w:cs="Calibri"/>
                <w:spacing w:val="-4"/>
              </w:rPr>
              <w:t xml:space="preserve"> </w:t>
            </w:r>
            <w:r w:rsidRPr="00FD45B0">
              <w:rPr>
                <w:rFonts w:cs="Calibri"/>
              </w:rPr>
              <w:t>entità</w:t>
            </w:r>
            <w:r w:rsidRPr="00FD45B0">
              <w:rPr>
                <w:rFonts w:cs="Calibri"/>
                <w:spacing w:val="-3"/>
              </w:rPr>
              <w:t xml:space="preserve"> </w:t>
            </w:r>
            <w:r w:rsidRPr="00FD45B0">
              <w:rPr>
                <w:rFonts w:cs="Calibri"/>
              </w:rPr>
              <w:t>e</w:t>
            </w:r>
            <w:r w:rsidRPr="00FD45B0">
              <w:rPr>
                <w:rFonts w:cs="Calibri"/>
                <w:spacing w:val="-4"/>
              </w:rPr>
              <w:t xml:space="preserve"> </w:t>
            </w:r>
            <w:r w:rsidRPr="00FD45B0">
              <w:rPr>
                <w:rFonts w:cs="Calibri"/>
              </w:rPr>
              <w:t>procede</w:t>
            </w:r>
            <w:r w:rsidRPr="00FD45B0">
              <w:rPr>
                <w:rFonts w:cs="Calibri"/>
                <w:spacing w:val="-3"/>
              </w:rPr>
              <w:t xml:space="preserve"> </w:t>
            </w:r>
            <w:r w:rsidRPr="00FD45B0">
              <w:rPr>
                <w:rFonts w:cs="Calibri"/>
              </w:rPr>
              <w:t>alla</w:t>
            </w:r>
            <w:r w:rsidRPr="00FD45B0">
              <w:rPr>
                <w:rFonts w:cs="Calibri"/>
                <w:spacing w:val="-3"/>
              </w:rPr>
              <w:t xml:space="preserve"> </w:t>
            </w:r>
            <w:r w:rsidRPr="00FD45B0">
              <w:rPr>
                <w:rFonts w:cs="Calibri"/>
              </w:rPr>
              <w:t>loro</w:t>
            </w:r>
            <w:r w:rsidRPr="00FD45B0">
              <w:rPr>
                <w:rFonts w:cs="Calibri"/>
                <w:spacing w:val="-3"/>
              </w:rPr>
              <w:t xml:space="preserve"> </w:t>
            </w:r>
            <w:r w:rsidRPr="00FD45B0">
              <w:rPr>
                <w:rFonts w:cs="Calibri"/>
              </w:rPr>
              <w:t>archiviazione</w:t>
            </w:r>
          </w:p>
          <w:p w14:paraId="1714AE07" w14:textId="77777777" w:rsidR="003B6019" w:rsidRPr="00FD45B0" w:rsidRDefault="003B6019" w:rsidP="00DC0D00">
            <w:pPr>
              <w:pStyle w:val="Corpotesto"/>
              <w:spacing w:before="4"/>
              <w:ind w:right="142"/>
              <w:jc w:val="both"/>
              <w:rPr>
                <w:rFonts w:cs="Calibri"/>
              </w:rPr>
            </w:pPr>
          </w:p>
          <w:p w14:paraId="0F650C33" w14:textId="77777777" w:rsidR="003B6019" w:rsidRPr="00FD45B0" w:rsidRDefault="003B6019" w:rsidP="00DC0D00">
            <w:pPr>
              <w:pStyle w:val="Titolo1"/>
              <w:numPr>
                <w:ilvl w:val="0"/>
                <w:numId w:val="0"/>
              </w:numPr>
              <w:spacing w:before="0"/>
              <w:ind w:left="432" w:right="142" w:hanging="432"/>
              <w:jc w:val="both"/>
              <w:rPr>
                <w:rFonts w:ascii="Calibri" w:hAnsi="Calibri" w:cs="Calibri"/>
                <w:sz w:val="22"/>
                <w:szCs w:val="22"/>
              </w:rPr>
            </w:pPr>
            <w:r w:rsidRPr="00FD45B0">
              <w:rPr>
                <w:rFonts w:ascii="Calibri" w:hAnsi="Calibri" w:cs="Calibri"/>
                <w:sz w:val="22"/>
                <w:szCs w:val="22"/>
              </w:rPr>
              <w:t>Informazioni</w:t>
            </w:r>
            <w:r w:rsidRPr="00FD45B0">
              <w:rPr>
                <w:rFonts w:ascii="Calibri" w:hAnsi="Calibri" w:cs="Calibri"/>
                <w:spacing w:val="-1"/>
                <w:sz w:val="22"/>
                <w:szCs w:val="22"/>
              </w:rPr>
              <w:t xml:space="preserve"> </w:t>
            </w:r>
            <w:r w:rsidRPr="00FD45B0">
              <w:rPr>
                <w:rFonts w:ascii="Calibri" w:hAnsi="Calibri" w:cs="Calibri"/>
                <w:sz w:val="22"/>
                <w:szCs w:val="22"/>
              </w:rPr>
              <w:t>pubblicate sul sito istituzionale dell'ANAC</w:t>
            </w:r>
          </w:p>
          <w:p w14:paraId="3291C935" w14:textId="61A14586" w:rsidR="003B6019" w:rsidRPr="00FD45B0" w:rsidRDefault="003B6019" w:rsidP="00DC0D00">
            <w:pPr>
              <w:pStyle w:val="Titolo2"/>
              <w:spacing w:before="48"/>
              <w:ind w:right="142"/>
              <w:rPr>
                <w:rFonts w:ascii="Calibri" w:hAnsi="Calibri" w:cs="Calibri"/>
                <w:b w:val="0"/>
                <w:bCs/>
                <w:sz w:val="22"/>
                <w:szCs w:val="22"/>
                <w:u w:val="none"/>
              </w:rPr>
            </w:pPr>
            <w:r w:rsidRPr="00FD45B0">
              <w:rPr>
                <w:rFonts w:ascii="Calibri" w:hAnsi="Calibri" w:cs="Calibri"/>
                <w:b w:val="0"/>
                <w:bCs/>
                <w:sz w:val="22"/>
                <w:szCs w:val="22"/>
                <w:u w:val="none"/>
              </w:rPr>
              <w:t>L’</w:t>
            </w:r>
            <w:r w:rsidR="00B33D90" w:rsidRPr="00FD45B0">
              <w:rPr>
                <w:rFonts w:ascii="Calibri" w:hAnsi="Calibri" w:cs="Calibri"/>
                <w:b w:val="0"/>
                <w:bCs/>
                <w:sz w:val="22"/>
                <w:szCs w:val="22"/>
                <w:u w:val="none"/>
              </w:rPr>
              <w:t>a</w:t>
            </w:r>
            <w:r w:rsidRPr="00FD45B0">
              <w:rPr>
                <w:rFonts w:ascii="Calibri" w:hAnsi="Calibri" w:cs="Calibri"/>
                <w:b w:val="0"/>
                <w:bCs/>
                <w:sz w:val="22"/>
                <w:szCs w:val="22"/>
                <w:u w:val="none"/>
              </w:rPr>
              <w:t>rt.</w:t>
            </w:r>
            <w:r w:rsidR="00B33D90" w:rsidRPr="00FD45B0">
              <w:rPr>
                <w:rFonts w:ascii="Calibri" w:hAnsi="Calibri" w:cs="Calibri"/>
                <w:b w:val="0"/>
                <w:bCs/>
                <w:sz w:val="22"/>
                <w:szCs w:val="22"/>
                <w:u w:val="none"/>
              </w:rPr>
              <w:t xml:space="preserve"> </w:t>
            </w:r>
            <w:r w:rsidRPr="00FD45B0">
              <w:rPr>
                <w:rFonts w:ascii="Calibri" w:hAnsi="Calibri" w:cs="Calibri"/>
                <w:b w:val="0"/>
                <w:bCs/>
                <w:sz w:val="22"/>
                <w:szCs w:val="22"/>
                <w:u w:val="none"/>
              </w:rPr>
              <w:t>9</w:t>
            </w:r>
            <w:r w:rsidRPr="00FD45B0">
              <w:rPr>
                <w:rFonts w:ascii="Calibri" w:hAnsi="Calibri" w:cs="Calibri"/>
                <w:b w:val="0"/>
                <w:bCs/>
                <w:spacing w:val="-1"/>
                <w:sz w:val="22"/>
                <w:szCs w:val="22"/>
                <w:u w:val="none"/>
              </w:rPr>
              <w:t xml:space="preserve"> </w:t>
            </w:r>
            <w:r w:rsidRPr="00FD45B0">
              <w:rPr>
                <w:rFonts w:ascii="Calibri" w:hAnsi="Calibri" w:cs="Calibri"/>
                <w:b w:val="0"/>
                <w:bCs/>
                <w:sz w:val="22"/>
                <w:szCs w:val="22"/>
                <w:u w:val="none"/>
              </w:rPr>
              <w:t xml:space="preserve">del </w:t>
            </w:r>
            <w:proofErr w:type="spellStart"/>
            <w:r w:rsidR="004D5FD3">
              <w:rPr>
                <w:rFonts w:ascii="Calibri" w:hAnsi="Calibri" w:cs="Calibri"/>
                <w:b w:val="0"/>
                <w:bCs/>
                <w:sz w:val="22"/>
                <w:szCs w:val="22"/>
                <w:u w:val="none"/>
              </w:rPr>
              <w:t>D.Lgs.</w:t>
            </w:r>
            <w:proofErr w:type="spellEnd"/>
            <w:r w:rsidRPr="00FD45B0">
              <w:rPr>
                <w:rFonts w:ascii="Calibri" w:hAnsi="Calibri" w:cs="Calibri"/>
                <w:b w:val="0"/>
                <w:bCs/>
                <w:sz w:val="22"/>
                <w:szCs w:val="22"/>
                <w:u w:val="none"/>
              </w:rPr>
              <w:t xml:space="preserve"> n.</w:t>
            </w:r>
            <w:r w:rsidR="00B33D90" w:rsidRPr="00FD45B0">
              <w:rPr>
                <w:rFonts w:ascii="Calibri" w:hAnsi="Calibri" w:cs="Calibri"/>
                <w:b w:val="0"/>
                <w:bCs/>
                <w:sz w:val="22"/>
                <w:szCs w:val="22"/>
                <w:u w:val="none"/>
              </w:rPr>
              <w:t xml:space="preserve"> </w:t>
            </w:r>
            <w:r w:rsidRPr="00FD45B0">
              <w:rPr>
                <w:rFonts w:ascii="Calibri" w:hAnsi="Calibri" w:cs="Calibri"/>
                <w:b w:val="0"/>
                <w:bCs/>
                <w:sz w:val="22"/>
                <w:szCs w:val="22"/>
                <w:u w:val="none"/>
              </w:rPr>
              <w:t>24</w:t>
            </w:r>
            <w:r w:rsidRPr="00FD45B0">
              <w:rPr>
                <w:rFonts w:ascii="Calibri" w:hAnsi="Calibri" w:cs="Calibri"/>
                <w:b w:val="0"/>
                <w:bCs/>
                <w:spacing w:val="-2"/>
                <w:sz w:val="22"/>
                <w:szCs w:val="22"/>
                <w:u w:val="none"/>
              </w:rPr>
              <w:t xml:space="preserve"> </w:t>
            </w:r>
            <w:r w:rsidRPr="00FD45B0">
              <w:rPr>
                <w:rFonts w:ascii="Calibri" w:hAnsi="Calibri" w:cs="Calibri"/>
                <w:b w:val="0"/>
                <w:bCs/>
                <w:sz w:val="22"/>
                <w:szCs w:val="22"/>
                <w:u w:val="none"/>
              </w:rPr>
              <w:t>contiene le informazioni riportate</w:t>
            </w:r>
            <w:r w:rsidRPr="00FD45B0">
              <w:rPr>
                <w:rFonts w:ascii="Calibri" w:hAnsi="Calibri" w:cs="Calibri"/>
                <w:b w:val="0"/>
                <w:bCs/>
                <w:spacing w:val="-2"/>
                <w:sz w:val="22"/>
                <w:szCs w:val="22"/>
                <w:u w:val="none"/>
              </w:rPr>
              <w:t xml:space="preserve"> </w:t>
            </w:r>
            <w:r w:rsidRPr="00FD45B0">
              <w:rPr>
                <w:rFonts w:ascii="Calibri" w:hAnsi="Calibri" w:cs="Calibri"/>
                <w:b w:val="0"/>
                <w:bCs/>
                <w:sz w:val="22"/>
                <w:szCs w:val="22"/>
                <w:u w:val="none"/>
              </w:rPr>
              <w:t>sul sito dell’ANAC utili</w:t>
            </w:r>
            <w:r w:rsidRPr="00FD45B0">
              <w:rPr>
                <w:rFonts w:ascii="Calibri" w:hAnsi="Calibri" w:cs="Calibri"/>
                <w:b w:val="0"/>
                <w:bCs/>
                <w:spacing w:val="-1"/>
                <w:sz w:val="22"/>
                <w:szCs w:val="22"/>
                <w:u w:val="none"/>
              </w:rPr>
              <w:t xml:space="preserve"> </w:t>
            </w:r>
            <w:r w:rsidRPr="00FD45B0">
              <w:rPr>
                <w:rFonts w:ascii="Calibri" w:hAnsi="Calibri" w:cs="Calibri"/>
                <w:b w:val="0"/>
                <w:bCs/>
                <w:sz w:val="22"/>
                <w:szCs w:val="22"/>
                <w:u w:val="none"/>
              </w:rPr>
              <w:t>per le persone segnalanti</w:t>
            </w:r>
          </w:p>
          <w:p w14:paraId="1DE0D770" w14:textId="77777777" w:rsidR="003B6019" w:rsidRPr="00FD45B0" w:rsidRDefault="003B6019">
            <w:pPr>
              <w:pStyle w:val="Paragrafoelenco"/>
              <w:widowControl w:val="0"/>
              <w:numPr>
                <w:ilvl w:val="0"/>
                <w:numId w:val="32"/>
              </w:numPr>
              <w:autoSpaceDE w:val="0"/>
              <w:autoSpaceDN w:val="0"/>
              <w:spacing w:before="45" w:after="0" w:line="240" w:lineRule="auto"/>
              <w:ind w:left="567" w:right="142" w:hanging="436"/>
              <w:jc w:val="both"/>
              <w:rPr>
                <w:rFonts w:cs="Calibri"/>
              </w:rPr>
            </w:pPr>
            <w:r w:rsidRPr="00FD45B0">
              <w:rPr>
                <w:rFonts w:cs="Calibri"/>
              </w:rPr>
              <w:t>L'illustrazione</w:t>
            </w:r>
            <w:r w:rsidRPr="00FD45B0">
              <w:rPr>
                <w:rFonts w:cs="Calibri"/>
                <w:spacing w:val="-4"/>
              </w:rPr>
              <w:t xml:space="preserve"> </w:t>
            </w:r>
            <w:r w:rsidRPr="00FD45B0">
              <w:rPr>
                <w:rFonts w:cs="Calibri"/>
              </w:rPr>
              <w:t>delle</w:t>
            </w:r>
            <w:r w:rsidRPr="00FD45B0">
              <w:rPr>
                <w:rFonts w:cs="Calibri"/>
                <w:spacing w:val="-4"/>
              </w:rPr>
              <w:t xml:space="preserve"> </w:t>
            </w:r>
            <w:r w:rsidRPr="00FD45B0">
              <w:rPr>
                <w:rFonts w:cs="Calibri"/>
              </w:rPr>
              <w:t>misure</w:t>
            </w:r>
            <w:r w:rsidRPr="00FD45B0">
              <w:rPr>
                <w:rFonts w:cs="Calibri"/>
                <w:spacing w:val="-4"/>
              </w:rPr>
              <w:t xml:space="preserve"> </w:t>
            </w:r>
            <w:r w:rsidRPr="00FD45B0">
              <w:rPr>
                <w:rFonts w:cs="Calibri"/>
              </w:rPr>
              <w:t>di</w:t>
            </w:r>
            <w:r w:rsidRPr="00FD45B0">
              <w:rPr>
                <w:rFonts w:cs="Calibri"/>
                <w:spacing w:val="-3"/>
              </w:rPr>
              <w:t xml:space="preserve"> </w:t>
            </w:r>
            <w:r w:rsidRPr="00FD45B0">
              <w:rPr>
                <w:rFonts w:cs="Calibri"/>
              </w:rPr>
              <w:t>protezione</w:t>
            </w:r>
            <w:r w:rsidRPr="00FD45B0">
              <w:rPr>
                <w:rFonts w:cs="Calibri"/>
                <w:spacing w:val="-4"/>
              </w:rPr>
              <w:t xml:space="preserve"> </w:t>
            </w:r>
            <w:r w:rsidRPr="00FD45B0">
              <w:rPr>
                <w:rFonts w:cs="Calibri"/>
              </w:rPr>
              <w:t>previste</w:t>
            </w:r>
            <w:r w:rsidRPr="00FD45B0">
              <w:rPr>
                <w:rFonts w:cs="Calibri"/>
                <w:spacing w:val="-4"/>
              </w:rPr>
              <w:t xml:space="preserve"> </w:t>
            </w:r>
            <w:r w:rsidRPr="00FD45B0">
              <w:rPr>
                <w:rFonts w:cs="Calibri"/>
              </w:rPr>
              <w:t>per</w:t>
            </w:r>
            <w:r w:rsidRPr="00FD45B0">
              <w:rPr>
                <w:rFonts w:cs="Calibri"/>
                <w:spacing w:val="-3"/>
              </w:rPr>
              <w:t xml:space="preserve"> </w:t>
            </w:r>
            <w:r w:rsidRPr="00FD45B0">
              <w:rPr>
                <w:rFonts w:cs="Calibri"/>
              </w:rPr>
              <w:t>la</w:t>
            </w:r>
            <w:r w:rsidRPr="00FD45B0">
              <w:rPr>
                <w:rFonts w:cs="Calibri"/>
                <w:spacing w:val="-4"/>
              </w:rPr>
              <w:t xml:space="preserve"> </w:t>
            </w:r>
            <w:r w:rsidRPr="00FD45B0">
              <w:rPr>
                <w:rFonts w:cs="Calibri"/>
              </w:rPr>
              <w:t>persona</w:t>
            </w:r>
            <w:r w:rsidRPr="00FD45B0">
              <w:rPr>
                <w:rFonts w:cs="Calibri"/>
                <w:spacing w:val="-4"/>
              </w:rPr>
              <w:t xml:space="preserve"> </w:t>
            </w:r>
            <w:r w:rsidRPr="00FD45B0">
              <w:rPr>
                <w:rFonts w:cs="Calibri"/>
              </w:rPr>
              <w:t>segnalante</w:t>
            </w:r>
          </w:p>
          <w:p w14:paraId="55B5ADB7" w14:textId="77777777" w:rsidR="003B6019" w:rsidRPr="00FD45B0" w:rsidRDefault="003B6019">
            <w:pPr>
              <w:pStyle w:val="Paragrafoelenco"/>
              <w:widowControl w:val="0"/>
              <w:numPr>
                <w:ilvl w:val="0"/>
                <w:numId w:val="32"/>
              </w:numPr>
              <w:autoSpaceDE w:val="0"/>
              <w:autoSpaceDN w:val="0"/>
              <w:spacing w:before="41" w:after="0" w:line="266" w:lineRule="auto"/>
              <w:ind w:left="567" w:right="142" w:hanging="436"/>
              <w:jc w:val="both"/>
              <w:rPr>
                <w:rFonts w:cs="Calibri"/>
              </w:rPr>
            </w:pPr>
            <w:r w:rsidRPr="00FD45B0">
              <w:rPr>
                <w:rFonts w:cs="Calibri"/>
              </w:rPr>
              <w:t>I propri contatti, quali, in particolare, il numero di telefono, indicando se le conversazioni telefoniche sono o meno</w:t>
            </w:r>
            <w:r w:rsidRPr="00FD45B0">
              <w:rPr>
                <w:rFonts w:cs="Calibri"/>
                <w:spacing w:val="-47"/>
              </w:rPr>
              <w:t xml:space="preserve"> </w:t>
            </w:r>
            <w:r w:rsidRPr="00FD45B0">
              <w:rPr>
                <w:rFonts w:cs="Calibri"/>
              </w:rPr>
              <w:t>registrate,</w:t>
            </w:r>
            <w:r w:rsidRPr="00FD45B0">
              <w:rPr>
                <w:rFonts w:cs="Calibri"/>
                <w:spacing w:val="-2"/>
              </w:rPr>
              <w:t xml:space="preserve"> </w:t>
            </w:r>
            <w:r w:rsidRPr="00FD45B0">
              <w:rPr>
                <w:rFonts w:cs="Calibri"/>
              </w:rPr>
              <w:t>il</w:t>
            </w:r>
            <w:r w:rsidRPr="00FD45B0">
              <w:rPr>
                <w:rFonts w:cs="Calibri"/>
                <w:spacing w:val="-2"/>
              </w:rPr>
              <w:t xml:space="preserve"> </w:t>
            </w:r>
            <w:r w:rsidRPr="00FD45B0">
              <w:rPr>
                <w:rFonts w:cs="Calibri"/>
              </w:rPr>
              <w:t>recapito</w:t>
            </w:r>
            <w:r w:rsidRPr="00FD45B0">
              <w:rPr>
                <w:rFonts w:cs="Calibri"/>
                <w:spacing w:val="-1"/>
              </w:rPr>
              <w:t xml:space="preserve"> </w:t>
            </w:r>
            <w:r w:rsidRPr="00FD45B0">
              <w:rPr>
                <w:rFonts w:cs="Calibri"/>
              </w:rPr>
              <w:t>postale</w:t>
            </w:r>
            <w:r w:rsidRPr="00FD45B0">
              <w:rPr>
                <w:rFonts w:cs="Calibri"/>
                <w:spacing w:val="-2"/>
              </w:rPr>
              <w:t xml:space="preserve"> </w:t>
            </w:r>
            <w:r w:rsidRPr="00FD45B0">
              <w:rPr>
                <w:rFonts w:cs="Calibri"/>
              </w:rPr>
              <w:t>e</w:t>
            </w:r>
            <w:r w:rsidRPr="00FD45B0">
              <w:rPr>
                <w:rFonts w:cs="Calibri"/>
                <w:spacing w:val="-2"/>
              </w:rPr>
              <w:t xml:space="preserve"> </w:t>
            </w:r>
            <w:r w:rsidRPr="00FD45B0">
              <w:rPr>
                <w:rFonts w:cs="Calibri"/>
              </w:rPr>
              <w:t>l'indirizzo</w:t>
            </w:r>
            <w:r w:rsidRPr="00FD45B0">
              <w:rPr>
                <w:rFonts w:cs="Calibri"/>
                <w:spacing w:val="-1"/>
              </w:rPr>
              <w:t xml:space="preserve"> </w:t>
            </w:r>
            <w:r w:rsidRPr="00FD45B0">
              <w:rPr>
                <w:rFonts w:cs="Calibri"/>
              </w:rPr>
              <w:t>di</w:t>
            </w:r>
            <w:r w:rsidRPr="00FD45B0">
              <w:rPr>
                <w:rFonts w:cs="Calibri"/>
                <w:spacing w:val="-2"/>
              </w:rPr>
              <w:t xml:space="preserve"> </w:t>
            </w:r>
            <w:r w:rsidRPr="00FD45B0">
              <w:rPr>
                <w:rFonts w:cs="Calibri"/>
              </w:rPr>
              <w:t>posta</w:t>
            </w:r>
            <w:r w:rsidRPr="00FD45B0">
              <w:rPr>
                <w:rFonts w:cs="Calibri"/>
                <w:spacing w:val="-2"/>
              </w:rPr>
              <w:t xml:space="preserve"> </w:t>
            </w:r>
            <w:r w:rsidRPr="00FD45B0">
              <w:rPr>
                <w:rFonts w:cs="Calibri"/>
              </w:rPr>
              <w:t>elettronica,</w:t>
            </w:r>
            <w:r w:rsidRPr="00FD45B0">
              <w:rPr>
                <w:rFonts w:cs="Calibri"/>
                <w:spacing w:val="-1"/>
              </w:rPr>
              <w:t xml:space="preserve"> </w:t>
            </w:r>
            <w:r w:rsidRPr="00FD45B0">
              <w:rPr>
                <w:rFonts w:cs="Calibri"/>
              </w:rPr>
              <w:t>ordinaria</w:t>
            </w:r>
            <w:r w:rsidRPr="00FD45B0">
              <w:rPr>
                <w:rFonts w:cs="Calibri"/>
                <w:spacing w:val="-2"/>
              </w:rPr>
              <w:t xml:space="preserve"> </w:t>
            </w:r>
            <w:r w:rsidRPr="00FD45B0">
              <w:rPr>
                <w:rFonts w:cs="Calibri"/>
              </w:rPr>
              <w:t>e</w:t>
            </w:r>
            <w:r w:rsidRPr="00FD45B0">
              <w:rPr>
                <w:rFonts w:cs="Calibri"/>
                <w:spacing w:val="-1"/>
              </w:rPr>
              <w:t xml:space="preserve"> </w:t>
            </w:r>
            <w:r w:rsidRPr="00FD45B0">
              <w:rPr>
                <w:rFonts w:cs="Calibri"/>
              </w:rPr>
              <w:t>certificata</w:t>
            </w:r>
          </w:p>
          <w:p w14:paraId="35D63101" w14:textId="77777777" w:rsidR="00B33D90" w:rsidRPr="00FD45B0" w:rsidRDefault="003B6019">
            <w:pPr>
              <w:pStyle w:val="Paragrafoelenco"/>
              <w:widowControl w:val="0"/>
              <w:numPr>
                <w:ilvl w:val="0"/>
                <w:numId w:val="32"/>
              </w:numPr>
              <w:autoSpaceDE w:val="0"/>
              <w:autoSpaceDN w:val="0"/>
              <w:spacing w:before="11" w:after="0" w:line="240" w:lineRule="auto"/>
              <w:ind w:left="567" w:right="142" w:hanging="436"/>
              <w:jc w:val="both"/>
              <w:rPr>
                <w:rFonts w:cs="Calibri"/>
              </w:rPr>
            </w:pPr>
            <w:r w:rsidRPr="00FD45B0">
              <w:rPr>
                <w:rFonts w:cs="Calibri"/>
              </w:rPr>
              <w:t>Le</w:t>
            </w:r>
            <w:r w:rsidRPr="00FD45B0">
              <w:rPr>
                <w:rFonts w:cs="Calibri"/>
                <w:spacing w:val="-4"/>
              </w:rPr>
              <w:t xml:space="preserve"> </w:t>
            </w:r>
            <w:r w:rsidRPr="00FD45B0">
              <w:rPr>
                <w:rFonts w:cs="Calibri"/>
              </w:rPr>
              <w:t>istruzioni</w:t>
            </w:r>
            <w:r w:rsidRPr="00FD45B0">
              <w:rPr>
                <w:rFonts w:cs="Calibri"/>
                <w:spacing w:val="-3"/>
              </w:rPr>
              <w:t xml:space="preserve"> </w:t>
            </w:r>
            <w:r w:rsidRPr="00FD45B0">
              <w:rPr>
                <w:rFonts w:cs="Calibri"/>
              </w:rPr>
              <w:t>sull'uso</w:t>
            </w:r>
            <w:r w:rsidRPr="00FD45B0">
              <w:rPr>
                <w:rFonts w:cs="Calibri"/>
                <w:spacing w:val="-4"/>
              </w:rPr>
              <w:t xml:space="preserve"> </w:t>
            </w:r>
            <w:r w:rsidRPr="00FD45B0">
              <w:rPr>
                <w:rFonts w:cs="Calibri"/>
              </w:rPr>
              <w:t>del</w:t>
            </w:r>
            <w:r w:rsidRPr="00FD45B0">
              <w:rPr>
                <w:rFonts w:cs="Calibri"/>
                <w:spacing w:val="-3"/>
              </w:rPr>
              <w:t xml:space="preserve"> </w:t>
            </w:r>
            <w:r w:rsidRPr="00FD45B0">
              <w:rPr>
                <w:rFonts w:cs="Calibri"/>
              </w:rPr>
              <w:t>canale</w:t>
            </w:r>
            <w:r w:rsidRPr="00FD45B0">
              <w:rPr>
                <w:rFonts w:cs="Calibri"/>
                <w:spacing w:val="-3"/>
              </w:rPr>
              <w:t xml:space="preserve"> </w:t>
            </w:r>
            <w:r w:rsidRPr="00FD45B0">
              <w:rPr>
                <w:rFonts w:cs="Calibri"/>
              </w:rPr>
              <w:t>di</w:t>
            </w:r>
            <w:r w:rsidRPr="00FD45B0">
              <w:rPr>
                <w:rFonts w:cs="Calibri"/>
                <w:spacing w:val="-5"/>
              </w:rPr>
              <w:t xml:space="preserve"> </w:t>
            </w:r>
            <w:r w:rsidRPr="00FD45B0">
              <w:rPr>
                <w:rFonts w:cs="Calibri"/>
              </w:rPr>
              <w:t>segnalazione</w:t>
            </w:r>
            <w:r w:rsidRPr="00FD45B0">
              <w:rPr>
                <w:rFonts w:cs="Calibri"/>
                <w:spacing w:val="-4"/>
              </w:rPr>
              <w:t xml:space="preserve"> </w:t>
            </w:r>
            <w:r w:rsidRPr="00FD45B0">
              <w:rPr>
                <w:rFonts w:cs="Calibri"/>
              </w:rPr>
              <w:t>esterna</w:t>
            </w:r>
            <w:r w:rsidRPr="00FD45B0">
              <w:rPr>
                <w:rFonts w:cs="Calibri"/>
                <w:spacing w:val="-3"/>
              </w:rPr>
              <w:t xml:space="preserve"> </w:t>
            </w:r>
            <w:r w:rsidRPr="00FD45B0">
              <w:rPr>
                <w:rFonts w:cs="Calibri"/>
              </w:rPr>
              <w:t>e</w:t>
            </w:r>
            <w:r w:rsidRPr="00FD45B0">
              <w:rPr>
                <w:rFonts w:cs="Calibri"/>
                <w:spacing w:val="-4"/>
              </w:rPr>
              <w:t xml:space="preserve"> </w:t>
            </w:r>
            <w:r w:rsidRPr="00FD45B0">
              <w:rPr>
                <w:rFonts w:cs="Calibri"/>
              </w:rPr>
              <w:t>dei</w:t>
            </w:r>
            <w:r w:rsidRPr="00FD45B0">
              <w:rPr>
                <w:rFonts w:cs="Calibri"/>
                <w:spacing w:val="-3"/>
              </w:rPr>
              <w:t xml:space="preserve"> </w:t>
            </w:r>
            <w:r w:rsidRPr="00FD45B0">
              <w:rPr>
                <w:rFonts w:cs="Calibri"/>
              </w:rPr>
              <w:t>canali</w:t>
            </w:r>
            <w:r w:rsidRPr="00FD45B0">
              <w:rPr>
                <w:rFonts w:cs="Calibri"/>
                <w:spacing w:val="-3"/>
              </w:rPr>
              <w:t xml:space="preserve"> </w:t>
            </w:r>
            <w:r w:rsidRPr="00FD45B0">
              <w:rPr>
                <w:rFonts w:cs="Calibri"/>
              </w:rPr>
              <w:t>di</w:t>
            </w:r>
            <w:r w:rsidRPr="00FD45B0">
              <w:rPr>
                <w:rFonts w:cs="Calibri"/>
                <w:spacing w:val="-4"/>
              </w:rPr>
              <w:t xml:space="preserve"> </w:t>
            </w:r>
            <w:r w:rsidRPr="00FD45B0">
              <w:rPr>
                <w:rFonts w:cs="Calibri"/>
              </w:rPr>
              <w:t>segnalazione</w:t>
            </w:r>
            <w:r w:rsidRPr="00FD45B0">
              <w:rPr>
                <w:rFonts w:cs="Calibri"/>
                <w:spacing w:val="-3"/>
              </w:rPr>
              <w:t xml:space="preserve"> </w:t>
            </w:r>
            <w:r w:rsidRPr="00FD45B0">
              <w:rPr>
                <w:rFonts w:cs="Calibri"/>
              </w:rPr>
              <w:t>interna</w:t>
            </w:r>
          </w:p>
          <w:p w14:paraId="7522BFF0" w14:textId="77777777" w:rsidR="00B33D90" w:rsidRPr="00FD45B0" w:rsidRDefault="003B6019">
            <w:pPr>
              <w:pStyle w:val="Paragrafoelenco"/>
              <w:widowControl w:val="0"/>
              <w:numPr>
                <w:ilvl w:val="0"/>
                <w:numId w:val="32"/>
              </w:numPr>
              <w:autoSpaceDE w:val="0"/>
              <w:autoSpaceDN w:val="0"/>
              <w:spacing w:before="11" w:after="0" w:line="240" w:lineRule="auto"/>
              <w:ind w:left="567" w:right="142" w:hanging="436"/>
              <w:jc w:val="both"/>
              <w:rPr>
                <w:rFonts w:cs="Calibri"/>
              </w:rPr>
            </w:pPr>
            <w:r w:rsidRPr="00FD45B0">
              <w:rPr>
                <w:rFonts w:cs="Calibri"/>
              </w:rPr>
              <w:t>L'illustrazione del regime di riservatezza applicabile alle segnalazioni esterne e alle segnalazioni interne previsto dal</w:t>
            </w:r>
            <w:r w:rsidRPr="00FD45B0">
              <w:rPr>
                <w:rFonts w:cs="Calibri"/>
                <w:spacing w:val="1"/>
              </w:rPr>
              <w:t xml:space="preserve"> </w:t>
            </w:r>
            <w:r w:rsidRPr="00FD45B0">
              <w:rPr>
                <w:rFonts w:cs="Calibri"/>
              </w:rPr>
              <w:t xml:space="preserve">presente decreto, dagli articoli 5 e 13 del regolamento (UE) 2016/679 del Parlamento europeo e del Consiglio </w:t>
            </w:r>
            <w:r w:rsidRPr="00FD45B0">
              <w:rPr>
                <w:rFonts w:cs="Calibri"/>
              </w:rPr>
              <w:lastRenderedPageBreak/>
              <w:t>del 27</w:t>
            </w:r>
            <w:r w:rsidRPr="00FD45B0">
              <w:rPr>
                <w:rFonts w:cs="Calibri"/>
                <w:spacing w:val="1"/>
              </w:rPr>
              <w:t xml:space="preserve"> </w:t>
            </w:r>
            <w:r w:rsidRPr="00FD45B0">
              <w:rPr>
                <w:rFonts w:cs="Calibri"/>
              </w:rPr>
              <w:t>aprile 2016, dall'articolo 10 del decreto legislativo 18 maggio</w:t>
            </w:r>
            <w:r w:rsidRPr="00FD45B0">
              <w:rPr>
                <w:rFonts w:cs="Calibri"/>
                <w:spacing w:val="1"/>
              </w:rPr>
              <w:t xml:space="preserve"> </w:t>
            </w:r>
            <w:r w:rsidRPr="00FD45B0">
              <w:rPr>
                <w:rFonts w:cs="Calibri"/>
              </w:rPr>
              <w:t>2018,</w:t>
            </w:r>
            <w:r w:rsidRPr="00FD45B0">
              <w:rPr>
                <w:rFonts w:cs="Calibri"/>
                <w:spacing w:val="1"/>
              </w:rPr>
              <w:t xml:space="preserve"> </w:t>
            </w:r>
            <w:r w:rsidRPr="00FD45B0">
              <w:rPr>
                <w:rFonts w:cs="Calibri"/>
              </w:rPr>
              <w:t>n. 51, e dall'articolo 15 del regolamento</w:t>
            </w:r>
            <w:r w:rsidRPr="00FD45B0">
              <w:rPr>
                <w:rFonts w:cs="Calibri"/>
                <w:spacing w:val="1"/>
              </w:rPr>
              <w:t xml:space="preserve"> </w:t>
            </w:r>
            <w:r w:rsidRPr="00FD45B0">
              <w:rPr>
                <w:rFonts w:cs="Calibri"/>
              </w:rPr>
              <w:t>(UE)</w:t>
            </w:r>
            <w:r w:rsidRPr="00FD45B0">
              <w:rPr>
                <w:rFonts w:cs="Calibri"/>
                <w:spacing w:val="1"/>
              </w:rPr>
              <w:t xml:space="preserve"> </w:t>
            </w:r>
            <w:r w:rsidRPr="00FD45B0">
              <w:rPr>
                <w:rFonts w:cs="Calibri"/>
              </w:rPr>
              <w:t>2018/1725</w:t>
            </w:r>
            <w:r w:rsidRPr="00FD45B0">
              <w:rPr>
                <w:rFonts w:cs="Calibri"/>
                <w:spacing w:val="-2"/>
              </w:rPr>
              <w:t xml:space="preserve"> </w:t>
            </w:r>
            <w:r w:rsidRPr="00FD45B0">
              <w:rPr>
                <w:rFonts w:cs="Calibri"/>
              </w:rPr>
              <w:t>del</w:t>
            </w:r>
            <w:r w:rsidRPr="00FD45B0">
              <w:rPr>
                <w:rFonts w:cs="Calibri"/>
                <w:spacing w:val="48"/>
              </w:rPr>
              <w:t xml:space="preserve"> </w:t>
            </w:r>
            <w:r w:rsidRPr="00FD45B0">
              <w:rPr>
                <w:rFonts w:cs="Calibri"/>
              </w:rPr>
              <w:t>Parlamento</w:t>
            </w:r>
            <w:r w:rsidRPr="00FD45B0">
              <w:rPr>
                <w:rFonts w:cs="Calibri"/>
                <w:spacing w:val="-1"/>
              </w:rPr>
              <w:t xml:space="preserve"> </w:t>
            </w:r>
            <w:r w:rsidRPr="00FD45B0">
              <w:rPr>
                <w:rFonts w:cs="Calibri"/>
              </w:rPr>
              <w:t>europeo</w:t>
            </w:r>
            <w:r w:rsidRPr="00FD45B0">
              <w:rPr>
                <w:rFonts w:cs="Calibri"/>
                <w:spacing w:val="-1"/>
              </w:rPr>
              <w:t xml:space="preserve"> </w:t>
            </w:r>
            <w:r w:rsidRPr="00FD45B0">
              <w:rPr>
                <w:rFonts w:cs="Calibri"/>
              </w:rPr>
              <w:t>e</w:t>
            </w:r>
            <w:r w:rsidRPr="00FD45B0">
              <w:rPr>
                <w:rFonts w:cs="Calibri"/>
                <w:spacing w:val="-1"/>
              </w:rPr>
              <w:t xml:space="preserve"> </w:t>
            </w:r>
            <w:r w:rsidRPr="00FD45B0">
              <w:rPr>
                <w:rFonts w:cs="Calibri"/>
              </w:rPr>
              <w:t>del</w:t>
            </w:r>
            <w:r w:rsidRPr="00FD45B0">
              <w:rPr>
                <w:rFonts w:cs="Calibri"/>
                <w:spacing w:val="-1"/>
              </w:rPr>
              <w:t xml:space="preserve"> </w:t>
            </w:r>
            <w:r w:rsidRPr="00FD45B0">
              <w:rPr>
                <w:rFonts w:cs="Calibri"/>
              </w:rPr>
              <w:t>Consiglio</w:t>
            </w:r>
            <w:r w:rsidRPr="00FD45B0">
              <w:rPr>
                <w:rFonts w:cs="Calibri"/>
                <w:spacing w:val="-1"/>
              </w:rPr>
              <w:t xml:space="preserve"> </w:t>
            </w:r>
            <w:r w:rsidRPr="00FD45B0">
              <w:rPr>
                <w:rFonts w:cs="Calibri"/>
              </w:rPr>
              <w:t>del 23</w:t>
            </w:r>
            <w:r w:rsidRPr="00FD45B0">
              <w:rPr>
                <w:rFonts w:cs="Calibri"/>
                <w:spacing w:val="-1"/>
              </w:rPr>
              <w:t xml:space="preserve"> </w:t>
            </w:r>
            <w:r w:rsidRPr="00FD45B0">
              <w:rPr>
                <w:rFonts w:cs="Calibri"/>
              </w:rPr>
              <w:t>ottobre</w:t>
            </w:r>
            <w:r w:rsidRPr="00FD45B0">
              <w:rPr>
                <w:rFonts w:cs="Calibri"/>
                <w:spacing w:val="-2"/>
              </w:rPr>
              <w:t xml:space="preserve"> </w:t>
            </w:r>
            <w:r w:rsidRPr="00FD45B0">
              <w:rPr>
                <w:rFonts w:cs="Calibri"/>
              </w:rPr>
              <w:t>2018</w:t>
            </w:r>
          </w:p>
          <w:p w14:paraId="512A4C74" w14:textId="77777777" w:rsidR="00B33D90" w:rsidRPr="00FD45B0" w:rsidRDefault="003B6019">
            <w:pPr>
              <w:pStyle w:val="Paragrafoelenco"/>
              <w:widowControl w:val="0"/>
              <w:numPr>
                <w:ilvl w:val="0"/>
                <w:numId w:val="32"/>
              </w:numPr>
              <w:autoSpaceDE w:val="0"/>
              <w:autoSpaceDN w:val="0"/>
              <w:spacing w:before="11" w:after="0" w:line="240" w:lineRule="auto"/>
              <w:ind w:left="567" w:right="142" w:hanging="436"/>
              <w:jc w:val="both"/>
              <w:rPr>
                <w:rFonts w:cs="Calibri"/>
              </w:rPr>
            </w:pPr>
            <w:r w:rsidRPr="00FD45B0">
              <w:rPr>
                <w:rFonts w:cs="Calibri"/>
              </w:rPr>
              <w:t>Le modalità con le quali può chiedere alla persona segnalante di fornire integrazioni, i termini di scadenza per il</w:t>
            </w:r>
            <w:r w:rsidRPr="00FD45B0">
              <w:rPr>
                <w:rFonts w:cs="Calibri"/>
                <w:spacing w:val="1"/>
              </w:rPr>
              <w:t xml:space="preserve"> </w:t>
            </w:r>
            <w:r w:rsidRPr="00FD45B0">
              <w:rPr>
                <w:rFonts w:cs="Calibri"/>
              </w:rPr>
              <w:t>riscontro ad una segnalazione esterna, nonché i tipi di riscontro e di seguito che l'ANAC può dare ad una segnalazione</w:t>
            </w:r>
            <w:r w:rsidRPr="00FD45B0">
              <w:rPr>
                <w:rFonts w:cs="Calibri"/>
                <w:spacing w:val="-48"/>
              </w:rPr>
              <w:t xml:space="preserve"> </w:t>
            </w:r>
            <w:r w:rsidRPr="00FD45B0">
              <w:rPr>
                <w:rFonts w:cs="Calibri"/>
              </w:rPr>
              <w:t>esterna</w:t>
            </w:r>
          </w:p>
          <w:p w14:paraId="5EC3D821" w14:textId="77777777" w:rsidR="003B6019" w:rsidRPr="00FD45B0" w:rsidRDefault="003B6019">
            <w:pPr>
              <w:pStyle w:val="Paragrafoelenco"/>
              <w:widowControl w:val="0"/>
              <w:numPr>
                <w:ilvl w:val="0"/>
                <w:numId w:val="32"/>
              </w:numPr>
              <w:autoSpaceDE w:val="0"/>
              <w:autoSpaceDN w:val="0"/>
              <w:spacing w:before="11" w:after="0" w:line="240" w:lineRule="auto"/>
              <w:ind w:left="567" w:right="142" w:hanging="436"/>
              <w:jc w:val="both"/>
              <w:rPr>
                <w:rFonts w:cs="Calibri"/>
              </w:rPr>
            </w:pPr>
            <w:r w:rsidRPr="00FD45B0">
              <w:rPr>
                <w:rFonts w:cs="Calibri"/>
              </w:rPr>
              <w:t>L'elenco degli enti del Terzo settore che hanno stipulato, ai sensi dell'articolo 18, comma 1, convenzioni con l'ANAC,</w:t>
            </w:r>
            <w:r w:rsidRPr="00FD45B0">
              <w:rPr>
                <w:rFonts w:cs="Calibri"/>
                <w:spacing w:val="1"/>
              </w:rPr>
              <w:t xml:space="preserve"> </w:t>
            </w:r>
            <w:r w:rsidRPr="00FD45B0">
              <w:rPr>
                <w:rFonts w:cs="Calibri"/>
              </w:rPr>
              <w:t>nonché</w:t>
            </w:r>
            <w:r w:rsidRPr="00FD45B0">
              <w:rPr>
                <w:rFonts w:cs="Calibri"/>
                <w:spacing w:val="-2"/>
              </w:rPr>
              <w:t xml:space="preserve"> </w:t>
            </w:r>
            <w:r w:rsidRPr="00FD45B0">
              <w:rPr>
                <w:rFonts w:cs="Calibri"/>
              </w:rPr>
              <w:t>i loro</w:t>
            </w:r>
            <w:r w:rsidRPr="00FD45B0">
              <w:rPr>
                <w:rFonts w:cs="Calibri"/>
                <w:spacing w:val="-1"/>
              </w:rPr>
              <w:t xml:space="preserve"> </w:t>
            </w:r>
            <w:r w:rsidRPr="00FD45B0">
              <w:rPr>
                <w:rFonts w:cs="Calibri"/>
              </w:rPr>
              <w:t>contatti</w:t>
            </w:r>
          </w:p>
          <w:p w14:paraId="1A474999" w14:textId="77777777" w:rsidR="003B6019" w:rsidRPr="003B6019" w:rsidRDefault="003B6019" w:rsidP="00DC0D00">
            <w:pPr>
              <w:pStyle w:val="Corpotesto"/>
              <w:widowControl w:val="0"/>
              <w:tabs>
                <w:tab w:val="left" w:pos="466"/>
              </w:tabs>
              <w:autoSpaceDE w:val="0"/>
              <w:autoSpaceDN w:val="0"/>
              <w:spacing w:before="9" w:after="0" w:line="271" w:lineRule="auto"/>
              <w:ind w:right="142"/>
              <w:jc w:val="both"/>
              <w:rPr>
                <w:rFonts w:ascii="Symbol" w:hAnsi="Symbol"/>
              </w:rPr>
            </w:pPr>
          </w:p>
        </w:tc>
      </w:tr>
    </w:tbl>
    <w:p w14:paraId="03ADC244" w14:textId="77777777" w:rsidR="00A10625" w:rsidRDefault="00A10625" w:rsidP="00DC0D00">
      <w:pPr>
        <w:ind w:right="142"/>
        <w:jc w:val="both"/>
        <w:rPr>
          <w:rFonts w:cs="Calibri"/>
        </w:rPr>
      </w:pPr>
    </w:p>
    <w:tbl>
      <w:tblPr>
        <w:tblW w:w="11165" w:type="dxa"/>
        <w:tblLayout w:type="fixed"/>
        <w:tblLook w:val="04A0" w:firstRow="1" w:lastRow="0" w:firstColumn="1" w:lastColumn="0" w:noHBand="0" w:noVBand="1"/>
      </w:tblPr>
      <w:tblGrid>
        <w:gridCol w:w="11165"/>
      </w:tblGrid>
      <w:tr w:rsidR="00B33D90" w:rsidRPr="00E4717D" w14:paraId="448D1DBC" w14:textId="77777777" w:rsidTr="00FD45B0">
        <w:tc>
          <w:tcPr>
            <w:tcW w:w="11165" w:type="dxa"/>
            <w:shd w:val="clear" w:color="auto" w:fill="540850"/>
          </w:tcPr>
          <w:p w14:paraId="3C026FF0" w14:textId="3A120AB8" w:rsidR="00B33D90" w:rsidRPr="00E4717D" w:rsidRDefault="002717E8" w:rsidP="00DC0D00">
            <w:pPr>
              <w:tabs>
                <w:tab w:val="left" w:pos="284"/>
              </w:tabs>
              <w:spacing w:after="0" w:line="240" w:lineRule="auto"/>
              <w:ind w:right="142"/>
              <w:jc w:val="both"/>
              <w:rPr>
                <w:rFonts w:cs="Calibri"/>
                <w:b/>
                <w:bCs/>
                <w:color w:val="FFFFFF"/>
                <w:sz w:val="24"/>
                <w:szCs w:val="24"/>
              </w:rPr>
            </w:pPr>
            <w:r>
              <w:rPr>
                <w:rFonts w:cs="Calibri"/>
                <w:b/>
                <w:bCs/>
                <w:color w:val="FFFFFF"/>
                <w:sz w:val="24"/>
                <w:szCs w:val="24"/>
              </w:rPr>
              <w:t>9</w:t>
            </w:r>
            <w:r w:rsidR="00B33D90">
              <w:rPr>
                <w:rFonts w:cs="Calibri"/>
                <w:b/>
                <w:bCs/>
                <w:color w:val="FFFFFF"/>
                <w:sz w:val="24"/>
                <w:szCs w:val="24"/>
              </w:rPr>
              <w:tab/>
              <w:t xml:space="preserve">  Divulgazione pubblica</w:t>
            </w:r>
          </w:p>
        </w:tc>
      </w:tr>
      <w:tr w:rsidR="00B33D90" w:rsidRPr="003B6019" w14:paraId="16625374" w14:textId="77777777">
        <w:tc>
          <w:tcPr>
            <w:tcW w:w="11165" w:type="dxa"/>
            <w:shd w:val="clear" w:color="auto" w:fill="FFFFFF"/>
          </w:tcPr>
          <w:p w14:paraId="74BA7D13" w14:textId="77777777" w:rsidR="00A10625" w:rsidRDefault="00A10625" w:rsidP="00DC0D00">
            <w:pPr>
              <w:spacing w:before="100"/>
              <w:ind w:right="142"/>
              <w:jc w:val="both"/>
              <w:rPr>
                <w:b/>
                <w:sz w:val="24"/>
              </w:rPr>
            </w:pPr>
            <w:r>
              <w:rPr>
                <w:b/>
                <w:sz w:val="24"/>
              </w:rPr>
              <w:t>Condizioni</w:t>
            </w:r>
            <w:r>
              <w:rPr>
                <w:b/>
                <w:spacing w:val="-4"/>
                <w:sz w:val="24"/>
              </w:rPr>
              <w:t xml:space="preserve"> </w:t>
            </w:r>
            <w:r>
              <w:rPr>
                <w:b/>
                <w:sz w:val="24"/>
              </w:rPr>
              <w:t>per</w:t>
            </w:r>
            <w:r>
              <w:rPr>
                <w:b/>
                <w:spacing w:val="-4"/>
                <w:sz w:val="24"/>
              </w:rPr>
              <w:t xml:space="preserve"> </w:t>
            </w:r>
            <w:r>
              <w:rPr>
                <w:b/>
                <w:sz w:val="24"/>
              </w:rPr>
              <w:t>l'effettuazione della</w:t>
            </w:r>
            <w:r>
              <w:rPr>
                <w:b/>
                <w:spacing w:val="-4"/>
                <w:sz w:val="24"/>
              </w:rPr>
              <w:t xml:space="preserve"> </w:t>
            </w:r>
            <w:r>
              <w:rPr>
                <w:b/>
                <w:sz w:val="24"/>
              </w:rPr>
              <w:t>divulgazione</w:t>
            </w:r>
            <w:r>
              <w:rPr>
                <w:b/>
                <w:spacing w:val="-3"/>
                <w:sz w:val="24"/>
              </w:rPr>
              <w:t xml:space="preserve"> </w:t>
            </w:r>
            <w:r>
              <w:rPr>
                <w:b/>
                <w:sz w:val="24"/>
              </w:rPr>
              <w:t>pubblica</w:t>
            </w:r>
          </w:p>
          <w:p w14:paraId="315D428E" w14:textId="0E5FA772" w:rsidR="00A10625" w:rsidRDefault="00A10625" w:rsidP="00DC0D00">
            <w:pPr>
              <w:pStyle w:val="Corpotesto"/>
              <w:spacing w:before="43"/>
              <w:ind w:right="142"/>
              <w:jc w:val="both"/>
            </w:pPr>
            <w:r>
              <w:t>L’</w:t>
            </w:r>
            <w:r w:rsidR="00DC0D00">
              <w:t>art.</w:t>
            </w:r>
            <w:r>
              <w:t xml:space="preserve">15 del </w:t>
            </w:r>
            <w:proofErr w:type="spellStart"/>
            <w:r w:rsidR="004D5FD3">
              <w:t>D.Lgs.</w:t>
            </w:r>
            <w:proofErr w:type="spellEnd"/>
            <w:r>
              <w:t xml:space="preserve"> n.24 recita che la persona segnalante che effettua una divulgazione pubblica beneficia della protezione</w:t>
            </w:r>
            <w:r>
              <w:rPr>
                <w:spacing w:val="-47"/>
              </w:rPr>
              <w:t xml:space="preserve"> </w:t>
            </w:r>
            <w:r>
              <w:t>prevista</w:t>
            </w:r>
            <w:r>
              <w:rPr>
                <w:spacing w:val="-3"/>
              </w:rPr>
              <w:t xml:space="preserve"> </w:t>
            </w:r>
            <w:r>
              <w:t>dal</w:t>
            </w:r>
            <w:r>
              <w:rPr>
                <w:spacing w:val="-2"/>
              </w:rPr>
              <w:t xml:space="preserve"> </w:t>
            </w:r>
            <w:r>
              <w:t>presente</w:t>
            </w:r>
            <w:r>
              <w:rPr>
                <w:spacing w:val="-3"/>
              </w:rPr>
              <w:t xml:space="preserve"> </w:t>
            </w:r>
            <w:r>
              <w:t>decreto</w:t>
            </w:r>
            <w:r>
              <w:rPr>
                <w:spacing w:val="-2"/>
              </w:rPr>
              <w:t xml:space="preserve"> </w:t>
            </w:r>
            <w:r>
              <w:t>se,</w:t>
            </w:r>
            <w:r>
              <w:rPr>
                <w:spacing w:val="-3"/>
              </w:rPr>
              <w:t xml:space="preserve"> </w:t>
            </w:r>
            <w:r>
              <w:t>al</w:t>
            </w:r>
            <w:r>
              <w:rPr>
                <w:spacing w:val="-2"/>
              </w:rPr>
              <w:t xml:space="preserve"> </w:t>
            </w:r>
            <w:r>
              <w:t>momento</w:t>
            </w:r>
            <w:r>
              <w:rPr>
                <w:spacing w:val="-3"/>
              </w:rPr>
              <w:t xml:space="preserve"> </w:t>
            </w:r>
            <w:r>
              <w:t>della</w:t>
            </w:r>
            <w:r>
              <w:rPr>
                <w:spacing w:val="-2"/>
              </w:rPr>
              <w:t xml:space="preserve"> </w:t>
            </w:r>
            <w:r>
              <w:t>divulgazione</w:t>
            </w:r>
            <w:r>
              <w:rPr>
                <w:spacing w:val="-3"/>
              </w:rPr>
              <w:t xml:space="preserve"> </w:t>
            </w:r>
            <w:r>
              <w:t>pubblica,</w:t>
            </w:r>
            <w:r>
              <w:rPr>
                <w:spacing w:val="-2"/>
              </w:rPr>
              <w:t xml:space="preserve"> </w:t>
            </w:r>
            <w:r>
              <w:t>ricorre</w:t>
            </w:r>
            <w:r>
              <w:rPr>
                <w:spacing w:val="-3"/>
              </w:rPr>
              <w:t xml:space="preserve"> </w:t>
            </w:r>
            <w:r>
              <w:t>una</w:t>
            </w:r>
            <w:r>
              <w:rPr>
                <w:spacing w:val="-2"/>
              </w:rPr>
              <w:t xml:space="preserve"> </w:t>
            </w:r>
            <w:r>
              <w:t>delle</w:t>
            </w:r>
            <w:r>
              <w:rPr>
                <w:spacing w:val="-3"/>
              </w:rPr>
              <w:t xml:space="preserve"> </w:t>
            </w:r>
            <w:r>
              <w:t>seguenti</w:t>
            </w:r>
            <w:r>
              <w:rPr>
                <w:spacing w:val="-2"/>
              </w:rPr>
              <w:t xml:space="preserve"> </w:t>
            </w:r>
            <w:r>
              <w:t>condizioni:</w:t>
            </w:r>
          </w:p>
          <w:p w14:paraId="61CF16C7" w14:textId="77777777" w:rsidR="00A10625" w:rsidRDefault="00A10625">
            <w:pPr>
              <w:pStyle w:val="Paragrafoelenco"/>
              <w:widowControl w:val="0"/>
              <w:numPr>
                <w:ilvl w:val="0"/>
                <w:numId w:val="21"/>
              </w:numPr>
              <w:tabs>
                <w:tab w:val="left" w:pos="579"/>
              </w:tabs>
              <w:autoSpaceDE w:val="0"/>
              <w:autoSpaceDN w:val="0"/>
              <w:spacing w:after="0" w:line="271" w:lineRule="auto"/>
              <w:ind w:right="142"/>
              <w:jc w:val="both"/>
              <w:rPr>
                <w:rFonts w:ascii="Symbol" w:hAnsi="Symbol"/>
              </w:rPr>
            </w:pPr>
            <w:r>
              <w:t>La persona segnalante ha previamente effettuato una segnalazione interna ed esterna o direttamente una</w:t>
            </w:r>
            <w:r>
              <w:rPr>
                <w:spacing w:val="1"/>
              </w:rPr>
              <w:t xml:space="preserve"> </w:t>
            </w:r>
            <w:r>
              <w:t>segnalazione esterna, alle condizioni e con le modalità precedentemente descritte relative ai canali di segnalazione</w:t>
            </w:r>
            <w:r>
              <w:rPr>
                <w:spacing w:val="1"/>
              </w:rPr>
              <w:t xml:space="preserve"> </w:t>
            </w:r>
            <w:r>
              <w:t>interna ed esterna a cui non è stato dato riscontro nei termini previsti da parte di chi gestisce il canale di segnalazione</w:t>
            </w:r>
            <w:r>
              <w:rPr>
                <w:spacing w:val="-47"/>
              </w:rPr>
              <w:t xml:space="preserve"> </w:t>
            </w:r>
            <w:r>
              <w:t>interna</w:t>
            </w:r>
            <w:r>
              <w:rPr>
                <w:spacing w:val="-2"/>
              </w:rPr>
              <w:t xml:space="preserve"> </w:t>
            </w:r>
            <w:r>
              <w:t>o</w:t>
            </w:r>
            <w:r>
              <w:rPr>
                <w:spacing w:val="-2"/>
              </w:rPr>
              <w:t xml:space="preserve"> </w:t>
            </w:r>
            <w:r>
              <w:t>dall’ANAC</w:t>
            </w:r>
            <w:r>
              <w:rPr>
                <w:spacing w:val="-2"/>
              </w:rPr>
              <w:t xml:space="preserve"> </w:t>
            </w:r>
            <w:r>
              <w:t>stessa</w:t>
            </w:r>
            <w:r>
              <w:rPr>
                <w:spacing w:val="-2"/>
              </w:rPr>
              <w:t xml:space="preserve"> </w:t>
            </w:r>
            <w:r>
              <w:t>e</w:t>
            </w:r>
            <w:r>
              <w:rPr>
                <w:spacing w:val="-2"/>
              </w:rPr>
              <w:t xml:space="preserve"> </w:t>
            </w:r>
            <w:r>
              <w:t>in</w:t>
            </w:r>
            <w:r>
              <w:rPr>
                <w:spacing w:val="-2"/>
              </w:rPr>
              <w:t xml:space="preserve"> </w:t>
            </w:r>
            <w:r>
              <w:t>merito</w:t>
            </w:r>
            <w:r>
              <w:rPr>
                <w:spacing w:val="-2"/>
              </w:rPr>
              <w:t xml:space="preserve"> </w:t>
            </w:r>
            <w:r>
              <w:t>alle</w:t>
            </w:r>
            <w:r>
              <w:rPr>
                <w:spacing w:val="-2"/>
              </w:rPr>
              <w:t xml:space="preserve"> </w:t>
            </w:r>
            <w:r>
              <w:t>misure</w:t>
            </w:r>
            <w:r>
              <w:rPr>
                <w:spacing w:val="-2"/>
              </w:rPr>
              <w:t xml:space="preserve"> </w:t>
            </w:r>
            <w:r>
              <w:t>previste</w:t>
            </w:r>
            <w:r>
              <w:rPr>
                <w:spacing w:val="-2"/>
              </w:rPr>
              <w:t xml:space="preserve"> </w:t>
            </w:r>
            <w:r>
              <w:t>o</w:t>
            </w:r>
            <w:r>
              <w:rPr>
                <w:spacing w:val="-2"/>
              </w:rPr>
              <w:t xml:space="preserve"> </w:t>
            </w:r>
            <w:r>
              <w:t>adottate</w:t>
            </w:r>
            <w:r>
              <w:rPr>
                <w:spacing w:val="-2"/>
              </w:rPr>
              <w:t xml:space="preserve"> </w:t>
            </w:r>
            <w:r>
              <w:t>per</w:t>
            </w:r>
            <w:r>
              <w:rPr>
                <w:spacing w:val="-2"/>
              </w:rPr>
              <w:t xml:space="preserve"> </w:t>
            </w:r>
            <w:r>
              <w:t>dare</w:t>
            </w:r>
            <w:r>
              <w:rPr>
                <w:spacing w:val="-2"/>
              </w:rPr>
              <w:t xml:space="preserve"> </w:t>
            </w:r>
            <w:r>
              <w:t>seguito</w:t>
            </w:r>
            <w:r>
              <w:rPr>
                <w:spacing w:val="-2"/>
              </w:rPr>
              <w:t xml:space="preserve"> </w:t>
            </w:r>
            <w:r>
              <w:t>alle</w:t>
            </w:r>
            <w:r>
              <w:rPr>
                <w:spacing w:val="-2"/>
              </w:rPr>
              <w:t xml:space="preserve"> </w:t>
            </w:r>
            <w:r>
              <w:t>segnalazioni</w:t>
            </w:r>
          </w:p>
          <w:p w14:paraId="60A9BE49" w14:textId="77777777" w:rsidR="00A10625" w:rsidRDefault="00A10625">
            <w:pPr>
              <w:pStyle w:val="Paragrafoelenco"/>
              <w:widowControl w:val="0"/>
              <w:numPr>
                <w:ilvl w:val="0"/>
                <w:numId w:val="21"/>
              </w:numPr>
              <w:tabs>
                <w:tab w:val="left" w:pos="579"/>
              </w:tabs>
              <w:autoSpaceDE w:val="0"/>
              <w:autoSpaceDN w:val="0"/>
              <w:spacing w:before="10" w:after="0" w:line="266" w:lineRule="auto"/>
              <w:ind w:right="142"/>
              <w:jc w:val="both"/>
              <w:rPr>
                <w:rFonts w:ascii="Symbol" w:hAnsi="Symbol"/>
              </w:rPr>
            </w:pPr>
            <w:r>
              <w:t>La persona segnalante ha fondato motivo di ritenere che la violazione possa costituire un pericolo imminente o palese</w:t>
            </w:r>
            <w:r>
              <w:rPr>
                <w:spacing w:val="-47"/>
              </w:rPr>
              <w:t xml:space="preserve"> </w:t>
            </w:r>
            <w:r>
              <w:t>per</w:t>
            </w:r>
            <w:r>
              <w:rPr>
                <w:spacing w:val="-2"/>
              </w:rPr>
              <w:t xml:space="preserve"> </w:t>
            </w:r>
            <w:r>
              <w:t>il</w:t>
            </w:r>
            <w:r>
              <w:rPr>
                <w:spacing w:val="-1"/>
              </w:rPr>
              <w:t xml:space="preserve"> </w:t>
            </w:r>
            <w:r>
              <w:t>pubblico</w:t>
            </w:r>
            <w:r>
              <w:rPr>
                <w:spacing w:val="-1"/>
              </w:rPr>
              <w:t xml:space="preserve"> </w:t>
            </w:r>
            <w:r>
              <w:t>interesse</w:t>
            </w:r>
          </w:p>
          <w:p w14:paraId="6AF5E93C" w14:textId="77777777" w:rsidR="00A10625" w:rsidRDefault="00A10625">
            <w:pPr>
              <w:pStyle w:val="Paragrafoelenco"/>
              <w:widowControl w:val="0"/>
              <w:numPr>
                <w:ilvl w:val="0"/>
                <w:numId w:val="21"/>
              </w:numPr>
              <w:tabs>
                <w:tab w:val="left" w:pos="579"/>
              </w:tabs>
              <w:autoSpaceDE w:val="0"/>
              <w:autoSpaceDN w:val="0"/>
              <w:spacing w:before="15" w:after="0" w:line="271" w:lineRule="auto"/>
              <w:ind w:right="142"/>
              <w:jc w:val="both"/>
              <w:rPr>
                <w:rFonts w:ascii="Symbol" w:hAnsi="Symbol"/>
              </w:rPr>
            </w:pPr>
            <w:r>
              <w:t>La persona segnalante ha fondato motivo di ritenere che la segnalazione esterna possa comportare il rischio di</w:t>
            </w:r>
            <w:r>
              <w:rPr>
                <w:spacing w:val="1"/>
              </w:rPr>
              <w:t xml:space="preserve"> </w:t>
            </w:r>
            <w:r>
              <w:t>ritorsioni o possa non avere efficace seguito in ragione delle specifiche circostanze del caso concreto, come quelle in</w:t>
            </w:r>
            <w:r>
              <w:rPr>
                <w:spacing w:val="-47"/>
              </w:rPr>
              <w:t xml:space="preserve"> </w:t>
            </w:r>
            <w:r>
              <w:t>cui possano essere occultate o distrutte prove oppure in cui vi sia fondato timore che chi ha ricevuto la segnalazione</w:t>
            </w:r>
            <w:r>
              <w:rPr>
                <w:spacing w:val="-47"/>
              </w:rPr>
              <w:t xml:space="preserve"> </w:t>
            </w:r>
            <w:r>
              <w:t>possa</w:t>
            </w:r>
            <w:r>
              <w:rPr>
                <w:spacing w:val="-2"/>
              </w:rPr>
              <w:t xml:space="preserve"> </w:t>
            </w:r>
            <w:r>
              <w:t>essere</w:t>
            </w:r>
            <w:r>
              <w:rPr>
                <w:spacing w:val="-2"/>
              </w:rPr>
              <w:t xml:space="preserve"> </w:t>
            </w:r>
            <w:r>
              <w:t>colluso</w:t>
            </w:r>
            <w:r>
              <w:rPr>
                <w:spacing w:val="-1"/>
              </w:rPr>
              <w:t xml:space="preserve"> </w:t>
            </w:r>
            <w:r>
              <w:t>con</w:t>
            </w:r>
            <w:r>
              <w:rPr>
                <w:spacing w:val="-2"/>
              </w:rPr>
              <w:t xml:space="preserve"> </w:t>
            </w:r>
            <w:r>
              <w:t>l'autore</w:t>
            </w:r>
            <w:r>
              <w:rPr>
                <w:spacing w:val="-1"/>
              </w:rPr>
              <w:t xml:space="preserve"> </w:t>
            </w:r>
            <w:r>
              <w:t>della</w:t>
            </w:r>
            <w:r>
              <w:rPr>
                <w:spacing w:val="-2"/>
              </w:rPr>
              <w:t xml:space="preserve"> </w:t>
            </w:r>
            <w:r>
              <w:t>violazione</w:t>
            </w:r>
            <w:r>
              <w:rPr>
                <w:spacing w:val="-1"/>
              </w:rPr>
              <w:t xml:space="preserve"> </w:t>
            </w:r>
            <w:r>
              <w:t>o</w:t>
            </w:r>
            <w:r>
              <w:rPr>
                <w:spacing w:val="-2"/>
              </w:rPr>
              <w:t xml:space="preserve"> </w:t>
            </w:r>
            <w:r>
              <w:t>coinvolto</w:t>
            </w:r>
            <w:r>
              <w:rPr>
                <w:spacing w:val="-1"/>
              </w:rPr>
              <w:t xml:space="preserve"> </w:t>
            </w:r>
            <w:r>
              <w:t>nella</w:t>
            </w:r>
            <w:r>
              <w:rPr>
                <w:spacing w:val="-2"/>
              </w:rPr>
              <w:t xml:space="preserve"> </w:t>
            </w:r>
            <w:r>
              <w:t>violazione</w:t>
            </w:r>
            <w:r>
              <w:rPr>
                <w:spacing w:val="-1"/>
              </w:rPr>
              <w:t xml:space="preserve"> </w:t>
            </w:r>
            <w:r>
              <w:t>stessa</w:t>
            </w:r>
          </w:p>
          <w:p w14:paraId="77018028" w14:textId="77777777" w:rsidR="00A10625" w:rsidRDefault="00A10625" w:rsidP="00DC0D00">
            <w:pPr>
              <w:pStyle w:val="Corpotesto"/>
              <w:spacing w:before="11"/>
              <w:ind w:right="142"/>
              <w:jc w:val="both"/>
              <w:rPr>
                <w:sz w:val="25"/>
              </w:rPr>
            </w:pPr>
          </w:p>
          <w:p w14:paraId="0F9E64F6" w14:textId="77777777" w:rsidR="00A10625" w:rsidRDefault="00A10625" w:rsidP="00DC0D00">
            <w:pPr>
              <w:pStyle w:val="Corpotesto"/>
              <w:spacing w:line="271" w:lineRule="auto"/>
              <w:ind w:right="142"/>
              <w:jc w:val="both"/>
            </w:pPr>
            <w:r>
              <w:t>Restano ferme le norme sul segreto professionale degli esercenti la professione giornalistica, con riferimento alla fonte</w:t>
            </w:r>
            <w:r>
              <w:rPr>
                <w:spacing w:val="-47"/>
              </w:rPr>
              <w:t xml:space="preserve"> </w:t>
            </w:r>
            <w:r>
              <w:t>della</w:t>
            </w:r>
            <w:r>
              <w:rPr>
                <w:spacing w:val="-2"/>
              </w:rPr>
              <w:t xml:space="preserve"> </w:t>
            </w:r>
            <w:r>
              <w:t>notizia.</w:t>
            </w:r>
          </w:p>
          <w:p w14:paraId="4A93F088" w14:textId="77777777" w:rsidR="00A10625" w:rsidRDefault="00A10625" w:rsidP="00DC0D00">
            <w:pPr>
              <w:pStyle w:val="Corpotesto"/>
              <w:spacing w:before="9"/>
              <w:ind w:right="142"/>
              <w:jc w:val="both"/>
              <w:rPr>
                <w:sz w:val="25"/>
              </w:rPr>
            </w:pPr>
          </w:p>
          <w:p w14:paraId="287F6FF8" w14:textId="77777777" w:rsidR="00A10625" w:rsidRDefault="00A10625" w:rsidP="00DC0D00">
            <w:pPr>
              <w:spacing w:line="271" w:lineRule="auto"/>
              <w:ind w:right="142"/>
              <w:jc w:val="both"/>
              <w:rPr>
                <w:i/>
              </w:rPr>
            </w:pPr>
            <w:r>
              <w:rPr>
                <w:i/>
              </w:rPr>
              <w:t>Nota. La divulgazione al pubblico è una situazione in cui le informazioni che prima non erano note al grande pubblico sono</w:t>
            </w:r>
            <w:r>
              <w:rPr>
                <w:i/>
                <w:spacing w:val="-47"/>
              </w:rPr>
              <w:t xml:space="preserve"> </w:t>
            </w:r>
            <w:r>
              <w:rPr>
                <w:i/>
              </w:rPr>
              <w:t>presentate</w:t>
            </w:r>
            <w:r>
              <w:rPr>
                <w:i/>
                <w:spacing w:val="-2"/>
              </w:rPr>
              <w:t xml:space="preserve"> </w:t>
            </w:r>
            <w:r>
              <w:rPr>
                <w:i/>
              </w:rPr>
              <w:t>o</w:t>
            </w:r>
            <w:r>
              <w:rPr>
                <w:i/>
                <w:spacing w:val="-1"/>
              </w:rPr>
              <w:t xml:space="preserve"> </w:t>
            </w:r>
            <w:r>
              <w:rPr>
                <w:i/>
              </w:rPr>
              <w:t>divulgate</w:t>
            </w:r>
            <w:r>
              <w:rPr>
                <w:i/>
                <w:spacing w:val="-1"/>
              </w:rPr>
              <w:t xml:space="preserve"> </w:t>
            </w:r>
            <w:r>
              <w:rPr>
                <w:i/>
              </w:rPr>
              <w:t>volentieri</w:t>
            </w:r>
            <w:r>
              <w:rPr>
                <w:i/>
                <w:spacing w:val="-1"/>
              </w:rPr>
              <w:t xml:space="preserve"> </w:t>
            </w:r>
            <w:r>
              <w:rPr>
                <w:i/>
              </w:rPr>
              <w:t>alla</w:t>
            </w:r>
            <w:r>
              <w:rPr>
                <w:i/>
                <w:spacing w:val="-1"/>
              </w:rPr>
              <w:t xml:space="preserve"> </w:t>
            </w:r>
            <w:r>
              <w:rPr>
                <w:i/>
              </w:rPr>
              <w:t>popolazione.</w:t>
            </w:r>
          </w:p>
          <w:p w14:paraId="3BF73969" w14:textId="77777777" w:rsidR="00B33D90" w:rsidRPr="00A10625" w:rsidRDefault="00A10625" w:rsidP="00DC0D00">
            <w:pPr>
              <w:pStyle w:val="Paragrafoelenco"/>
              <w:widowControl w:val="0"/>
              <w:autoSpaceDE w:val="0"/>
              <w:autoSpaceDN w:val="0"/>
              <w:spacing w:before="11" w:after="0" w:line="240" w:lineRule="auto"/>
              <w:ind w:left="0" w:right="142"/>
              <w:jc w:val="both"/>
              <w:rPr>
                <w:rFonts w:cs="Calibri"/>
              </w:rPr>
            </w:pPr>
            <w:r>
              <w:rPr>
                <w:i/>
              </w:rPr>
              <w:t>La divulgazione pubblica può essere gestita con l’uso di supporti di stampa, della televisione, della radio, dell’uso di</w:t>
            </w:r>
            <w:r>
              <w:rPr>
                <w:i/>
                <w:spacing w:val="-47"/>
              </w:rPr>
              <w:t xml:space="preserve"> </w:t>
            </w:r>
            <w:r>
              <w:rPr>
                <w:i/>
              </w:rPr>
              <w:t>Internet.</w:t>
            </w:r>
          </w:p>
        </w:tc>
      </w:tr>
    </w:tbl>
    <w:p w14:paraId="5528489B" w14:textId="77777777" w:rsidR="00B33D90" w:rsidRDefault="00B33D90" w:rsidP="00DC0D00">
      <w:pPr>
        <w:ind w:right="142"/>
        <w:jc w:val="both"/>
        <w:rPr>
          <w:rFonts w:cs="Calibri"/>
        </w:rPr>
      </w:pPr>
    </w:p>
    <w:p w14:paraId="41F243E7" w14:textId="77777777" w:rsidR="00A200ED" w:rsidRDefault="00A200ED" w:rsidP="00DC0D00">
      <w:pPr>
        <w:ind w:right="142"/>
        <w:jc w:val="both"/>
        <w:rPr>
          <w:rFonts w:cs="Calibri"/>
        </w:rPr>
      </w:pPr>
    </w:p>
    <w:p w14:paraId="277EE183" w14:textId="77777777" w:rsidR="00A200ED" w:rsidRDefault="00A200ED" w:rsidP="00DC0D00">
      <w:pPr>
        <w:ind w:right="142"/>
        <w:jc w:val="both"/>
        <w:rPr>
          <w:rFonts w:cs="Calibri"/>
        </w:rPr>
      </w:pPr>
    </w:p>
    <w:tbl>
      <w:tblPr>
        <w:tblW w:w="11165" w:type="dxa"/>
        <w:tblLayout w:type="fixed"/>
        <w:tblLook w:val="04A0" w:firstRow="1" w:lastRow="0" w:firstColumn="1" w:lastColumn="0" w:noHBand="0" w:noVBand="1"/>
      </w:tblPr>
      <w:tblGrid>
        <w:gridCol w:w="11165"/>
      </w:tblGrid>
      <w:tr w:rsidR="00B33D90" w:rsidRPr="00E4717D" w14:paraId="2310F970" w14:textId="77777777" w:rsidTr="00FD45B0">
        <w:tc>
          <w:tcPr>
            <w:tcW w:w="11165" w:type="dxa"/>
            <w:shd w:val="clear" w:color="auto" w:fill="540850"/>
          </w:tcPr>
          <w:p w14:paraId="05763662" w14:textId="39D50F75" w:rsidR="00B33D90" w:rsidRPr="00E4717D" w:rsidRDefault="002717E8" w:rsidP="00DC0D00">
            <w:pPr>
              <w:tabs>
                <w:tab w:val="left" w:pos="284"/>
              </w:tabs>
              <w:spacing w:after="0" w:line="240" w:lineRule="auto"/>
              <w:ind w:right="142"/>
              <w:jc w:val="both"/>
              <w:rPr>
                <w:rFonts w:cs="Calibri"/>
                <w:b/>
                <w:bCs/>
                <w:color w:val="FFFFFF"/>
                <w:sz w:val="24"/>
                <w:szCs w:val="24"/>
              </w:rPr>
            </w:pPr>
            <w:r>
              <w:rPr>
                <w:rFonts w:cs="Calibri"/>
                <w:b/>
                <w:bCs/>
                <w:color w:val="FFFFFF"/>
                <w:sz w:val="24"/>
                <w:szCs w:val="24"/>
              </w:rPr>
              <w:lastRenderedPageBreak/>
              <w:t>10</w:t>
            </w:r>
            <w:r w:rsidR="00B33D90">
              <w:rPr>
                <w:rFonts w:cs="Calibri"/>
                <w:b/>
                <w:bCs/>
                <w:color w:val="FFFFFF"/>
                <w:sz w:val="24"/>
                <w:szCs w:val="24"/>
              </w:rPr>
              <w:tab/>
              <w:t xml:space="preserve">  Tabell</w:t>
            </w:r>
            <w:r w:rsidR="00A10625">
              <w:rPr>
                <w:rFonts w:cs="Calibri"/>
                <w:b/>
                <w:bCs/>
                <w:color w:val="FFFFFF"/>
                <w:sz w:val="24"/>
                <w:szCs w:val="24"/>
              </w:rPr>
              <w:t>e</w:t>
            </w:r>
            <w:r w:rsidR="00B33D90">
              <w:rPr>
                <w:rFonts w:cs="Calibri"/>
                <w:b/>
                <w:bCs/>
                <w:color w:val="FFFFFF"/>
                <w:sz w:val="24"/>
                <w:szCs w:val="24"/>
              </w:rPr>
              <w:t xml:space="preserve"> riassuntiv</w:t>
            </w:r>
            <w:r w:rsidR="00A10625">
              <w:rPr>
                <w:rFonts w:cs="Calibri"/>
                <w:b/>
                <w:bCs/>
                <w:color w:val="FFFFFF"/>
                <w:sz w:val="24"/>
                <w:szCs w:val="24"/>
              </w:rPr>
              <w:t>e</w:t>
            </w:r>
            <w:r w:rsidR="00F114E2">
              <w:rPr>
                <w:rFonts w:cs="Calibri"/>
                <w:b/>
                <w:bCs/>
                <w:color w:val="FFFFFF"/>
                <w:sz w:val="24"/>
                <w:szCs w:val="24"/>
              </w:rPr>
              <w:t xml:space="preserve"> </w:t>
            </w:r>
          </w:p>
        </w:tc>
      </w:tr>
      <w:tr w:rsidR="00B33D90" w:rsidRPr="003B6019" w14:paraId="516DEC4F" w14:textId="77777777">
        <w:tc>
          <w:tcPr>
            <w:tcW w:w="11165" w:type="dxa"/>
            <w:shd w:val="clear" w:color="auto" w:fill="FFFFFF"/>
          </w:tcPr>
          <w:p w14:paraId="2DD7F8BB" w14:textId="30DA01F4" w:rsidR="00B33D90" w:rsidRPr="00DC0D00" w:rsidRDefault="00A10625" w:rsidP="00DC0D00">
            <w:pPr>
              <w:pStyle w:val="Paragrafoelenco"/>
              <w:widowControl w:val="0"/>
              <w:autoSpaceDE w:val="0"/>
              <w:autoSpaceDN w:val="0"/>
              <w:spacing w:before="11" w:after="0" w:line="240" w:lineRule="auto"/>
              <w:ind w:left="0" w:right="142"/>
              <w:jc w:val="both"/>
              <w:rPr>
                <w:rFonts w:cs="Calibri"/>
              </w:rPr>
            </w:pPr>
            <w:r>
              <w:t>Alla</w:t>
            </w:r>
            <w:r>
              <w:rPr>
                <w:spacing w:val="-4"/>
              </w:rPr>
              <w:t xml:space="preserve"> </w:t>
            </w:r>
            <w:r>
              <w:t>luce</w:t>
            </w:r>
            <w:r>
              <w:rPr>
                <w:spacing w:val="-3"/>
              </w:rPr>
              <w:t xml:space="preserve"> </w:t>
            </w:r>
            <w:r>
              <w:t>di</w:t>
            </w:r>
            <w:r>
              <w:rPr>
                <w:spacing w:val="-3"/>
              </w:rPr>
              <w:t xml:space="preserve"> </w:t>
            </w:r>
            <w:r>
              <w:t>quanto</w:t>
            </w:r>
            <w:r>
              <w:rPr>
                <w:spacing w:val="-3"/>
              </w:rPr>
              <w:t xml:space="preserve"> </w:t>
            </w:r>
            <w:r>
              <w:t>esposto</w:t>
            </w:r>
            <w:r>
              <w:rPr>
                <w:spacing w:val="-3"/>
              </w:rPr>
              <w:t xml:space="preserve"> </w:t>
            </w:r>
            <w:r>
              <w:t>sin</w:t>
            </w:r>
            <w:r>
              <w:rPr>
                <w:spacing w:val="-3"/>
              </w:rPr>
              <w:t xml:space="preserve"> </w:t>
            </w:r>
            <w:r>
              <w:t>ad</w:t>
            </w:r>
            <w:r>
              <w:rPr>
                <w:spacing w:val="-3"/>
              </w:rPr>
              <w:t xml:space="preserve"> </w:t>
            </w:r>
            <w:r>
              <w:t>ora</w:t>
            </w:r>
            <w:r>
              <w:rPr>
                <w:spacing w:val="-3"/>
              </w:rPr>
              <w:t xml:space="preserve"> </w:t>
            </w:r>
            <w:r>
              <w:t>elenchiamo</w:t>
            </w:r>
            <w:r>
              <w:rPr>
                <w:spacing w:val="-3"/>
              </w:rPr>
              <w:t xml:space="preserve"> </w:t>
            </w:r>
            <w:r>
              <w:t>una</w:t>
            </w:r>
            <w:r>
              <w:rPr>
                <w:spacing w:val="-3"/>
              </w:rPr>
              <w:t xml:space="preserve"> </w:t>
            </w:r>
            <w:r>
              <w:t>tabella</w:t>
            </w:r>
            <w:r>
              <w:rPr>
                <w:spacing w:val="-5"/>
              </w:rPr>
              <w:t xml:space="preserve"> </w:t>
            </w:r>
            <w:r>
              <w:t>riassuntiva</w:t>
            </w:r>
            <w:r>
              <w:rPr>
                <w:spacing w:val="-3"/>
              </w:rPr>
              <w:t xml:space="preserve"> </w:t>
            </w:r>
            <w:r>
              <w:t>divisa</w:t>
            </w:r>
            <w:r>
              <w:rPr>
                <w:spacing w:val="-3"/>
              </w:rPr>
              <w:t xml:space="preserve"> </w:t>
            </w:r>
            <w:r>
              <w:t>per</w:t>
            </w:r>
            <w:r>
              <w:rPr>
                <w:spacing w:val="-3"/>
              </w:rPr>
              <w:t xml:space="preserve"> </w:t>
            </w:r>
            <w:r>
              <w:t>settori</w:t>
            </w:r>
            <w:r>
              <w:rPr>
                <w:spacing w:val="-4"/>
              </w:rPr>
              <w:t xml:space="preserve"> </w:t>
            </w:r>
            <w:r>
              <w:t>di</w:t>
            </w:r>
            <w:r>
              <w:rPr>
                <w:spacing w:val="-3"/>
              </w:rPr>
              <w:t xml:space="preserve"> </w:t>
            </w:r>
            <w:r>
              <w:t>segnalazione</w:t>
            </w:r>
          </w:p>
        </w:tc>
      </w:tr>
    </w:tbl>
    <w:p w14:paraId="010F6C64" w14:textId="77777777" w:rsidR="00B33D90" w:rsidRDefault="00B33D90" w:rsidP="00DC0D00">
      <w:pPr>
        <w:ind w:right="142"/>
        <w:jc w:val="both"/>
        <w:rPr>
          <w:rFonts w:cs="Calibri"/>
        </w:rPr>
      </w:pPr>
    </w:p>
    <w:tbl>
      <w:tblPr>
        <w:tblW w:w="11165" w:type="dxa"/>
        <w:tblLayout w:type="fixed"/>
        <w:tblLook w:val="04A0" w:firstRow="1" w:lastRow="0" w:firstColumn="1" w:lastColumn="0" w:noHBand="0" w:noVBand="1"/>
      </w:tblPr>
      <w:tblGrid>
        <w:gridCol w:w="11165"/>
      </w:tblGrid>
      <w:tr w:rsidR="00A10625" w:rsidRPr="00E4717D" w14:paraId="5E7BD372" w14:textId="77777777" w:rsidTr="00FD45B0">
        <w:tc>
          <w:tcPr>
            <w:tcW w:w="11165" w:type="dxa"/>
            <w:shd w:val="clear" w:color="auto" w:fill="540850"/>
          </w:tcPr>
          <w:p w14:paraId="47BDFC10" w14:textId="3CFA31C4" w:rsidR="00A10625" w:rsidRPr="00E4717D" w:rsidRDefault="002717E8" w:rsidP="00DC0D00">
            <w:pPr>
              <w:tabs>
                <w:tab w:val="left" w:pos="284"/>
              </w:tabs>
              <w:spacing w:after="0" w:line="240" w:lineRule="auto"/>
              <w:ind w:right="142"/>
              <w:jc w:val="both"/>
              <w:rPr>
                <w:rFonts w:cs="Calibri"/>
                <w:b/>
                <w:bCs/>
                <w:color w:val="FFFFFF"/>
                <w:sz w:val="24"/>
                <w:szCs w:val="24"/>
              </w:rPr>
            </w:pPr>
            <w:r>
              <w:rPr>
                <w:rFonts w:cs="Calibri"/>
                <w:b/>
                <w:bCs/>
                <w:color w:val="FFFFFF"/>
                <w:sz w:val="24"/>
                <w:szCs w:val="24"/>
              </w:rPr>
              <w:t>10</w:t>
            </w:r>
            <w:r w:rsidR="00A10625">
              <w:rPr>
                <w:rFonts w:cs="Calibri"/>
                <w:b/>
                <w:bCs/>
                <w:color w:val="FFFFFF"/>
                <w:sz w:val="24"/>
                <w:szCs w:val="24"/>
              </w:rPr>
              <w:t>.1</w:t>
            </w:r>
            <w:r w:rsidR="00A10625">
              <w:rPr>
                <w:rFonts w:cs="Calibri"/>
                <w:b/>
                <w:bCs/>
                <w:color w:val="FFFFFF"/>
                <w:sz w:val="24"/>
                <w:szCs w:val="24"/>
              </w:rPr>
              <w:tab/>
              <w:t xml:space="preserve">  Tabella riassuntiva</w:t>
            </w:r>
            <w:r w:rsidR="00EE3F83">
              <w:rPr>
                <w:rFonts w:cs="Calibri"/>
                <w:b/>
                <w:bCs/>
                <w:color w:val="FFFFFF"/>
                <w:sz w:val="24"/>
                <w:szCs w:val="24"/>
              </w:rPr>
              <w:t xml:space="preserve"> s</w:t>
            </w:r>
            <w:r w:rsidR="00A10625">
              <w:rPr>
                <w:rFonts w:cs="Calibri"/>
                <w:b/>
                <w:bCs/>
                <w:color w:val="FFFFFF"/>
                <w:sz w:val="24"/>
                <w:szCs w:val="24"/>
              </w:rPr>
              <w:t>ettore pubblico</w:t>
            </w:r>
            <w:r w:rsidR="00EE3F83">
              <w:rPr>
                <w:rFonts w:cs="Calibri"/>
                <w:b/>
                <w:bCs/>
                <w:color w:val="FFFFFF"/>
                <w:sz w:val="24"/>
                <w:szCs w:val="24"/>
              </w:rPr>
              <w:t>: oggetto e canale di segnalazione</w:t>
            </w:r>
          </w:p>
        </w:tc>
      </w:tr>
      <w:tr w:rsidR="00A10625" w:rsidRPr="003B6019" w14:paraId="28F5470D" w14:textId="77777777">
        <w:tc>
          <w:tcPr>
            <w:tcW w:w="11165" w:type="dxa"/>
            <w:shd w:val="clear" w:color="auto" w:fill="FFFFFF"/>
          </w:tcPr>
          <w:p w14:paraId="4F6B955A" w14:textId="77777777" w:rsidR="00A10625" w:rsidRPr="00B33D90" w:rsidRDefault="00A10625" w:rsidP="00DC0D00">
            <w:pPr>
              <w:pStyle w:val="Paragrafoelenco"/>
              <w:widowControl w:val="0"/>
              <w:autoSpaceDE w:val="0"/>
              <w:autoSpaceDN w:val="0"/>
              <w:spacing w:before="11" w:after="0" w:line="240" w:lineRule="auto"/>
              <w:ind w:left="0" w:right="142"/>
              <w:jc w:val="both"/>
              <w:rPr>
                <w:rFonts w:cs="Calibri"/>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67"/>
              <w:gridCol w:w="5472"/>
            </w:tblGrid>
            <w:tr w:rsidR="00A10625" w:rsidRPr="00FD45B0" w14:paraId="536D8C38" w14:textId="77777777" w:rsidTr="00FD45B0">
              <w:trPr>
                <w:trHeight w:val="393"/>
              </w:trPr>
              <w:tc>
                <w:tcPr>
                  <w:tcW w:w="10939" w:type="dxa"/>
                  <w:gridSpan w:val="2"/>
                  <w:tcBorders>
                    <w:top w:val="single" w:sz="4" w:space="0" w:color="000000"/>
                    <w:left w:val="single" w:sz="4" w:space="0" w:color="000000"/>
                    <w:bottom w:val="single" w:sz="4" w:space="0" w:color="000000"/>
                    <w:right w:val="single" w:sz="4" w:space="0" w:color="000000"/>
                  </w:tcBorders>
                  <w:shd w:val="clear" w:color="auto" w:fill="BFBFBF"/>
                  <w:hideMark/>
                </w:tcPr>
                <w:p w14:paraId="6D4D8ED6" w14:textId="77777777" w:rsidR="00A10625" w:rsidRPr="00FD45B0" w:rsidRDefault="00A10625" w:rsidP="00501EF4">
                  <w:pPr>
                    <w:pStyle w:val="TableParagraph"/>
                    <w:spacing w:before="2"/>
                    <w:ind w:left="130" w:right="142"/>
                    <w:jc w:val="center"/>
                    <w:rPr>
                      <w:b/>
                      <w:sz w:val="28"/>
                    </w:rPr>
                  </w:pPr>
                  <w:proofErr w:type="spellStart"/>
                  <w:r w:rsidRPr="00FD45B0">
                    <w:rPr>
                      <w:b/>
                      <w:sz w:val="28"/>
                    </w:rPr>
                    <w:t>Settore</w:t>
                  </w:r>
                  <w:proofErr w:type="spellEnd"/>
                  <w:r w:rsidRPr="00FD45B0">
                    <w:rPr>
                      <w:b/>
                      <w:spacing w:val="-1"/>
                      <w:sz w:val="28"/>
                    </w:rPr>
                    <w:t xml:space="preserve"> </w:t>
                  </w:r>
                  <w:proofErr w:type="spellStart"/>
                  <w:r w:rsidRPr="00FD45B0">
                    <w:rPr>
                      <w:b/>
                      <w:sz w:val="28"/>
                    </w:rPr>
                    <w:t>pubblico</w:t>
                  </w:r>
                  <w:proofErr w:type="spellEnd"/>
                </w:p>
              </w:tc>
            </w:tr>
            <w:tr w:rsidR="00A10625" w:rsidRPr="00FD45B0" w14:paraId="458184CF" w14:textId="77777777" w:rsidTr="00FD45B0">
              <w:trPr>
                <w:trHeight w:val="1852"/>
              </w:trPr>
              <w:tc>
                <w:tcPr>
                  <w:tcW w:w="5467" w:type="dxa"/>
                  <w:tcBorders>
                    <w:top w:val="single" w:sz="4" w:space="0" w:color="000000"/>
                    <w:left w:val="single" w:sz="4" w:space="0" w:color="000000"/>
                    <w:bottom w:val="single" w:sz="4" w:space="0" w:color="000000"/>
                    <w:right w:val="single" w:sz="4" w:space="0" w:color="000000"/>
                  </w:tcBorders>
                  <w:shd w:val="clear" w:color="auto" w:fill="auto"/>
                </w:tcPr>
                <w:p w14:paraId="2CA93083" w14:textId="77777777" w:rsidR="00A10625" w:rsidRPr="00FD45B0" w:rsidRDefault="00A10625" w:rsidP="00DC0D00">
                  <w:pPr>
                    <w:pStyle w:val="TableParagraph"/>
                    <w:spacing w:before="4"/>
                    <w:ind w:right="142"/>
                    <w:jc w:val="both"/>
                    <w:rPr>
                      <w:i/>
                      <w:sz w:val="32"/>
                      <w:lang w:val="it-IT"/>
                    </w:rPr>
                  </w:pPr>
                </w:p>
                <w:p w14:paraId="71B6E834" w14:textId="77777777" w:rsidR="00A10625" w:rsidRPr="00FD45B0" w:rsidRDefault="00A10625" w:rsidP="00DC0D00">
                  <w:pPr>
                    <w:pStyle w:val="TableParagraph"/>
                    <w:spacing w:before="0"/>
                    <w:ind w:left="105" w:right="142"/>
                    <w:jc w:val="both"/>
                    <w:rPr>
                      <w:b/>
                      <w:lang w:val="it-IT"/>
                    </w:rPr>
                  </w:pPr>
                  <w:r w:rsidRPr="00FD45B0">
                    <w:rPr>
                      <w:b/>
                      <w:lang w:val="it-IT"/>
                    </w:rPr>
                    <w:t>Oggetto</w:t>
                  </w:r>
                  <w:r w:rsidRPr="00FD45B0">
                    <w:rPr>
                      <w:b/>
                      <w:spacing w:val="-4"/>
                      <w:lang w:val="it-IT"/>
                    </w:rPr>
                    <w:t xml:space="preserve"> </w:t>
                  </w:r>
                  <w:r w:rsidRPr="00FD45B0">
                    <w:rPr>
                      <w:b/>
                      <w:lang w:val="it-IT"/>
                    </w:rPr>
                    <w:t>delle</w:t>
                  </w:r>
                  <w:r w:rsidRPr="00FD45B0">
                    <w:rPr>
                      <w:b/>
                      <w:spacing w:val="-3"/>
                      <w:lang w:val="it-IT"/>
                    </w:rPr>
                    <w:t xml:space="preserve"> </w:t>
                  </w:r>
                  <w:r w:rsidRPr="00FD45B0">
                    <w:rPr>
                      <w:b/>
                      <w:lang w:val="it-IT"/>
                    </w:rPr>
                    <w:t>segnalazioni:</w:t>
                  </w:r>
                </w:p>
                <w:p w14:paraId="10F71232" w14:textId="77777777" w:rsidR="00A10625" w:rsidRPr="00FD45B0" w:rsidRDefault="00A10625" w:rsidP="00DC0D00">
                  <w:pPr>
                    <w:pStyle w:val="TableParagraph"/>
                    <w:spacing w:before="39" w:line="271" w:lineRule="auto"/>
                    <w:ind w:left="105" w:right="142"/>
                    <w:jc w:val="both"/>
                    <w:rPr>
                      <w:lang w:val="it-IT"/>
                    </w:rPr>
                  </w:pPr>
                  <w:r w:rsidRPr="00FD45B0">
                    <w:rPr>
                      <w:lang w:val="it-IT"/>
                    </w:rPr>
                    <w:t>Violazioni</w:t>
                  </w:r>
                  <w:r w:rsidRPr="00FD45B0">
                    <w:rPr>
                      <w:spacing w:val="-4"/>
                      <w:lang w:val="it-IT"/>
                    </w:rPr>
                    <w:t xml:space="preserve"> </w:t>
                  </w:r>
                  <w:r w:rsidRPr="00FD45B0">
                    <w:rPr>
                      <w:lang w:val="it-IT"/>
                    </w:rPr>
                    <w:t>del</w:t>
                  </w:r>
                  <w:r w:rsidRPr="00FD45B0">
                    <w:rPr>
                      <w:spacing w:val="-3"/>
                      <w:lang w:val="it-IT"/>
                    </w:rPr>
                    <w:t xml:space="preserve"> </w:t>
                  </w:r>
                  <w:r w:rsidRPr="00FD45B0">
                    <w:rPr>
                      <w:lang w:val="it-IT"/>
                    </w:rPr>
                    <w:t>diritto</w:t>
                  </w:r>
                  <w:r w:rsidRPr="00FD45B0">
                    <w:rPr>
                      <w:spacing w:val="-4"/>
                      <w:lang w:val="it-IT"/>
                    </w:rPr>
                    <w:t xml:space="preserve"> </w:t>
                  </w:r>
                  <w:r w:rsidRPr="00FD45B0">
                    <w:rPr>
                      <w:lang w:val="it-IT"/>
                    </w:rPr>
                    <w:t>interno</w:t>
                  </w:r>
                  <w:r w:rsidRPr="00FD45B0">
                    <w:rPr>
                      <w:spacing w:val="-3"/>
                      <w:lang w:val="it-IT"/>
                    </w:rPr>
                    <w:t xml:space="preserve"> </w:t>
                  </w:r>
                  <w:r w:rsidRPr="00FD45B0">
                    <w:rPr>
                      <w:lang w:val="it-IT"/>
                    </w:rPr>
                    <w:t>(come</w:t>
                  </w:r>
                  <w:r w:rsidRPr="00FD45B0">
                    <w:rPr>
                      <w:spacing w:val="-4"/>
                      <w:lang w:val="it-IT"/>
                    </w:rPr>
                    <w:t xml:space="preserve"> </w:t>
                  </w:r>
                  <w:r w:rsidRPr="00FD45B0">
                    <w:rPr>
                      <w:lang w:val="it-IT"/>
                    </w:rPr>
                    <w:t>elencate</w:t>
                  </w:r>
                  <w:r w:rsidRPr="00FD45B0">
                    <w:rPr>
                      <w:spacing w:val="-3"/>
                      <w:lang w:val="it-IT"/>
                    </w:rPr>
                    <w:t xml:space="preserve"> </w:t>
                  </w:r>
                  <w:r w:rsidRPr="00FD45B0">
                    <w:rPr>
                      <w:lang w:val="it-IT"/>
                    </w:rPr>
                    <w:t>al</w:t>
                  </w:r>
                  <w:r w:rsidRPr="00FD45B0">
                    <w:rPr>
                      <w:spacing w:val="-4"/>
                      <w:lang w:val="it-IT"/>
                    </w:rPr>
                    <w:t xml:space="preserve"> </w:t>
                  </w:r>
                  <w:r w:rsidRPr="00FD45B0">
                    <w:rPr>
                      <w:lang w:val="it-IT"/>
                    </w:rPr>
                    <w:t>punto</w:t>
                  </w:r>
                  <w:r w:rsidRPr="00FD45B0">
                    <w:rPr>
                      <w:spacing w:val="-3"/>
                      <w:lang w:val="it-IT"/>
                    </w:rPr>
                    <w:t xml:space="preserve"> </w:t>
                  </w:r>
                  <w:r w:rsidRPr="00FD45B0">
                    <w:rPr>
                      <w:lang w:val="it-IT"/>
                    </w:rPr>
                    <w:t>2)</w:t>
                  </w:r>
                  <w:r w:rsidRPr="00FD45B0">
                    <w:rPr>
                      <w:spacing w:val="-47"/>
                      <w:lang w:val="it-IT"/>
                    </w:rPr>
                    <w:t xml:space="preserve"> </w:t>
                  </w:r>
                  <w:r w:rsidRPr="00FD45B0">
                    <w:rPr>
                      <w:lang w:val="it-IT"/>
                    </w:rPr>
                    <w:t>Violazioni</w:t>
                  </w:r>
                  <w:r w:rsidRPr="00FD45B0">
                    <w:rPr>
                      <w:spacing w:val="-3"/>
                      <w:lang w:val="it-IT"/>
                    </w:rPr>
                    <w:t xml:space="preserve"> </w:t>
                  </w:r>
                  <w:r w:rsidRPr="00FD45B0">
                    <w:rPr>
                      <w:lang w:val="it-IT"/>
                    </w:rPr>
                    <w:t>del</w:t>
                  </w:r>
                  <w:r w:rsidRPr="00FD45B0">
                    <w:rPr>
                      <w:spacing w:val="-2"/>
                      <w:lang w:val="it-IT"/>
                    </w:rPr>
                    <w:t xml:space="preserve"> </w:t>
                  </w:r>
                  <w:r w:rsidRPr="00FD45B0">
                    <w:rPr>
                      <w:lang w:val="it-IT"/>
                    </w:rPr>
                    <w:t>diritto</w:t>
                  </w:r>
                  <w:r w:rsidRPr="00FD45B0">
                    <w:rPr>
                      <w:spacing w:val="-2"/>
                      <w:lang w:val="it-IT"/>
                    </w:rPr>
                    <w:t xml:space="preserve"> </w:t>
                  </w:r>
                  <w:r w:rsidRPr="00FD45B0">
                    <w:rPr>
                      <w:lang w:val="it-IT"/>
                    </w:rPr>
                    <w:t>UE</w:t>
                  </w:r>
                  <w:r w:rsidRPr="00FD45B0">
                    <w:rPr>
                      <w:spacing w:val="-2"/>
                      <w:lang w:val="it-IT"/>
                    </w:rPr>
                    <w:t xml:space="preserve"> </w:t>
                  </w:r>
                  <w:r w:rsidRPr="00FD45B0">
                    <w:rPr>
                      <w:lang w:val="it-IT"/>
                    </w:rPr>
                    <w:t>(come</w:t>
                  </w:r>
                  <w:r w:rsidRPr="00FD45B0">
                    <w:rPr>
                      <w:spacing w:val="-2"/>
                      <w:lang w:val="it-IT"/>
                    </w:rPr>
                    <w:t xml:space="preserve"> </w:t>
                  </w:r>
                  <w:r w:rsidRPr="00FD45B0">
                    <w:rPr>
                      <w:lang w:val="it-IT"/>
                    </w:rPr>
                    <w:t>elencate</w:t>
                  </w:r>
                  <w:r w:rsidRPr="00FD45B0">
                    <w:rPr>
                      <w:spacing w:val="-2"/>
                      <w:lang w:val="it-IT"/>
                    </w:rPr>
                    <w:t xml:space="preserve"> </w:t>
                  </w:r>
                  <w:r w:rsidRPr="00FD45B0">
                    <w:rPr>
                      <w:lang w:val="it-IT"/>
                    </w:rPr>
                    <w:t>al</w:t>
                  </w:r>
                  <w:r w:rsidRPr="00FD45B0">
                    <w:rPr>
                      <w:spacing w:val="-1"/>
                      <w:lang w:val="it-IT"/>
                    </w:rPr>
                    <w:t xml:space="preserve"> </w:t>
                  </w:r>
                  <w:r w:rsidRPr="00FD45B0">
                    <w:rPr>
                      <w:lang w:val="it-IT"/>
                    </w:rPr>
                    <w:t>punto</w:t>
                  </w:r>
                  <w:r w:rsidRPr="00FD45B0">
                    <w:rPr>
                      <w:spacing w:val="-2"/>
                      <w:lang w:val="it-IT"/>
                    </w:rPr>
                    <w:t xml:space="preserve"> </w:t>
                  </w:r>
                  <w:r w:rsidRPr="00FD45B0">
                    <w:rPr>
                      <w:lang w:val="it-IT"/>
                    </w:rPr>
                    <w:t>2)</w:t>
                  </w:r>
                </w:p>
              </w:tc>
              <w:tc>
                <w:tcPr>
                  <w:tcW w:w="5472" w:type="dxa"/>
                  <w:tcBorders>
                    <w:top w:val="single" w:sz="4" w:space="0" w:color="000000"/>
                    <w:left w:val="single" w:sz="4" w:space="0" w:color="000000"/>
                    <w:bottom w:val="single" w:sz="4" w:space="0" w:color="000000"/>
                    <w:right w:val="single" w:sz="4" w:space="0" w:color="000000"/>
                  </w:tcBorders>
                  <w:shd w:val="clear" w:color="auto" w:fill="auto"/>
                </w:tcPr>
                <w:p w14:paraId="7181D304" w14:textId="77777777" w:rsidR="00A10625" w:rsidRPr="00FD45B0" w:rsidRDefault="00A10625" w:rsidP="00DC0D00">
                  <w:pPr>
                    <w:pStyle w:val="TableParagraph"/>
                    <w:spacing w:before="3"/>
                    <w:ind w:right="142"/>
                    <w:jc w:val="both"/>
                    <w:rPr>
                      <w:i/>
                      <w:sz w:val="25"/>
                      <w:lang w:val="it-IT"/>
                    </w:rPr>
                  </w:pPr>
                </w:p>
                <w:p w14:paraId="1C892BE7" w14:textId="77777777" w:rsidR="00A10625" w:rsidRPr="00FD45B0" w:rsidRDefault="00A10625" w:rsidP="00DC0D00">
                  <w:pPr>
                    <w:pStyle w:val="TableParagraph"/>
                    <w:spacing w:before="0"/>
                    <w:ind w:left="110" w:right="142"/>
                    <w:jc w:val="both"/>
                    <w:rPr>
                      <w:b/>
                      <w:lang w:val="it-IT"/>
                    </w:rPr>
                  </w:pPr>
                  <w:r w:rsidRPr="00FD45B0">
                    <w:rPr>
                      <w:b/>
                      <w:lang w:val="it-IT"/>
                    </w:rPr>
                    <w:t>Mezzo</w:t>
                  </w:r>
                  <w:r w:rsidRPr="00FD45B0">
                    <w:rPr>
                      <w:b/>
                      <w:spacing w:val="-3"/>
                      <w:lang w:val="it-IT"/>
                    </w:rPr>
                    <w:t xml:space="preserve"> </w:t>
                  </w:r>
                  <w:r w:rsidRPr="00FD45B0">
                    <w:rPr>
                      <w:b/>
                      <w:lang w:val="it-IT"/>
                    </w:rPr>
                    <w:t>di</w:t>
                  </w:r>
                  <w:r w:rsidRPr="00FD45B0">
                    <w:rPr>
                      <w:b/>
                      <w:spacing w:val="-2"/>
                      <w:lang w:val="it-IT"/>
                    </w:rPr>
                    <w:t xml:space="preserve"> </w:t>
                  </w:r>
                  <w:r w:rsidRPr="00FD45B0">
                    <w:rPr>
                      <w:b/>
                      <w:lang w:val="it-IT"/>
                    </w:rPr>
                    <w:t>segnalazione:</w:t>
                  </w:r>
                </w:p>
                <w:p w14:paraId="13AC339B" w14:textId="77777777" w:rsidR="004D5FD3" w:rsidRDefault="00A10625" w:rsidP="00DC0D00">
                  <w:pPr>
                    <w:pStyle w:val="TableParagraph"/>
                    <w:spacing w:before="39" w:line="276" w:lineRule="auto"/>
                    <w:ind w:left="110" w:right="142"/>
                    <w:jc w:val="both"/>
                    <w:rPr>
                      <w:spacing w:val="1"/>
                      <w:lang w:val="it-IT"/>
                    </w:rPr>
                  </w:pPr>
                  <w:r w:rsidRPr="00FD45B0">
                    <w:rPr>
                      <w:lang w:val="it-IT"/>
                    </w:rPr>
                    <w:t>Canale</w:t>
                  </w:r>
                  <w:r w:rsidRPr="00FD45B0">
                    <w:rPr>
                      <w:spacing w:val="49"/>
                      <w:lang w:val="it-IT"/>
                    </w:rPr>
                    <w:t xml:space="preserve"> </w:t>
                  </w:r>
                  <w:r w:rsidRPr="00FD45B0">
                    <w:rPr>
                      <w:lang w:val="it-IT"/>
                    </w:rPr>
                    <w:t>interno</w:t>
                  </w:r>
                  <w:r w:rsidRPr="00FD45B0">
                    <w:rPr>
                      <w:spacing w:val="1"/>
                      <w:lang w:val="it-IT"/>
                    </w:rPr>
                    <w:t xml:space="preserve"> </w:t>
                  </w:r>
                </w:p>
                <w:p w14:paraId="6E85E613" w14:textId="77777777" w:rsidR="004D5FD3" w:rsidRDefault="00A10625" w:rsidP="00DC0D00">
                  <w:pPr>
                    <w:pStyle w:val="TableParagraph"/>
                    <w:spacing w:before="39" w:line="276" w:lineRule="auto"/>
                    <w:ind w:left="110" w:right="142"/>
                    <w:jc w:val="both"/>
                    <w:rPr>
                      <w:spacing w:val="1"/>
                      <w:lang w:val="it-IT"/>
                    </w:rPr>
                  </w:pPr>
                  <w:r w:rsidRPr="00FD45B0">
                    <w:rPr>
                      <w:lang w:val="it-IT"/>
                    </w:rPr>
                    <w:t>Canale esterno</w:t>
                  </w:r>
                  <w:r w:rsidRPr="00FD45B0">
                    <w:rPr>
                      <w:spacing w:val="1"/>
                      <w:lang w:val="it-IT"/>
                    </w:rPr>
                    <w:t xml:space="preserve"> </w:t>
                  </w:r>
                </w:p>
                <w:p w14:paraId="556602AD" w14:textId="50447D40" w:rsidR="00A10625" w:rsidRPr="00FD45B0" w:rsidRDefault="00A10625" w:rsidP="00DC0D00">
                  <w:pPr>
                    <w:pStyle w:val="TableParagraph"/>
                    <w:spacing w:before="39" w:line="276" w:lineRule="auto"/>
                    <w:ind w:left="110" w:right="142"/>
                    <w:jc w:val="both"/>
                    <w:rPr>
                      <w:lang w:val="it-IT"/>
                    </w:rPr>
                  </w:pPr>
                  <w:r w:rsidRPr="00FD45B0">
                    <w:rPr>
                      <w:lang w:val="it-IT"/>
                    </w:rPr>
                    <w:t>Divulgazione</w:t>
                  </w:r>
                  <w:r w:rsidRPr="00FD45B0">
                    <w:rPr>
                      <w:spacing w:val="-10"/>
                      <w:lang w:val="it-IT"/>
                    </w:rPr>
                    <w:t xml:space="preserve"> </w:t>
                  </w:r>
                  <w:r w:rsidRPr="00FD45B0">
                    <w:rPr>
                      <w:lang w:val="it-IT"/>
                    </w:rPr>
                    <w:t>pubblica</w:t>
                  </w:r>
                </w:p>
              </w:tc>
            </w:tr>
          </w:tbl>
          <w:p w14:paraId="14D0CA80" w14:textId="77777777" w:rsidR="00A10625" w:rsidRPr="003B6019" w:rsidRDefault="00A10625" w:rsidP="00DC0D00">
            <w:pPr>
              <w:pStyle w:val="Corpotesto"/>
              <w:widowControl w:val="0"/>
              <w:tabs>
                <w:tab w:val="left" w:pos="466"/>
              </w:tabs>
              <w:autoSpaceDE w:val="0"/>
              <w:autoSpaceDN w:val="0"/>
              <w:spacing w:before="9" w:after="0" w:line="271" w:lineRule="auto"/>
              <w:ind w:right="142"/>
              <w:jc w:val="both"/>
              <w:rPr>
                <w:rFonts w:ascii="Symbol" w:hAnsi="Symbol"/>
              </w:rPr>
            </w:pPr>
          </w:p>
        </w:tc>
      </w:tr>
    </w:tbl>
    <w:p w14:paraId="64B37A30" w14:textId="77777777" w:rsidR="00B33D90" w:rsidRDefault="00B33D90" w:rsidP="00DC0D00">
      <w:pPr>
        <w:ind w:right="142"/>
        <w:jc w:val="both"/>
        <w:rPr>
          <w:rFonts w:cs="Calibri"/>
        </w:rPr>
      </w:pPr>
    </w:p>
    <w:tbl>
      <w:tblPr>
        <w:tblW w:w="11165" w:type="dxa"/>
        <w:tblLayout w:type="fixed"/>
        <w:tblLook w:val="04A0" w:firstRow="1" w:lastRow="0" w:firstColumn="1" w:lastColumn="0" w:noHBand="0" w:noVBand="1"/>
      </w:tblPr>
      <w:tblGrid>
        <w:gridCol w:w="11165"/>
      </w:tblGrid>
      <w:tr w:rsidR="00A10625" w:rsidRPr="00E4717D" w14:paraId="0659B7CD" w14:textId="77777777" w:rsidTr="00FD45B0">
        <w:tc>
          <w:tcPr>
            <w:tcW w:w="11165" w:type="dxa"/>
            <w:shd w:val="clear" w:color="auto" w:fill="540850"/>
          </w:tcPr>
          <w:p w14:paraId="546373AE" w14:textId="7B3A962F" w:rsidR="00A10625" w:rsidRPr="00E4717D" w:rsidRDefault="002717E8" w:rsidP="00DC0D00">
            <w:pPr>
              <w:tabs>
                <w:tab w:val="left" w:pos="284"/>
              </w:tabs>
              <w:spacing w:after="0" w:line="240" w:lineRule="auto"/>
              <w:ind w:right="142"/>
              <w:jc w:val="both"/>
              <w:rPr>
                <w:rFonts w:cs="Calibri"/>
                <w:b/>
                <w:bCs/>
                <w:color w:val="FFFFFF"/>
                <w:sz w:val="24"/>
                <w:szCs w:val="24"/>
              </w:rPr>
            </w:pPr>
            <w:r>
              <w:rPr>
                <w:rFonts w:cs="Calibri"/>
                <w:b/>
                <w:bCs/>
                <w:color w:val="FFFFFF"/>
                <w:sz w:val="24"/>
                <w:szCs w:val="24"/>
              </w:rPr>
              <w:t>10</w:t>
            </w:r>
            <w:r w:rsidR="00A10625">
              <w:rPr>
                <w:rFonts w:cs="Calibri"/>
                <w:b/>
                <w:bCs/>
                <w:color w:val="FFFFFF"/>
                <w:sz w:val="24"/>
                <w:szCs w:val="24"/>
              </w:rPr>
              <w:t>.2</w:t>
            </w:r>
            <w:r w:rsidR="00A10625">
              <w:rPr>
                <w:rFonts w:cs="Calibri"/>
                <w:b/>
                <w:bCs/>
                <w:color w:val="FFFFFF"/>
                <w:sz w:val="24"/>
                <w:szCs w:val="24"/>
              </w:rPr>
              <w:tab/>
              <w:t xml:space="preserve">  Tabella riassuntiva</w:t>
            </w:r>
            <w:r w:rsidR="00EE3F83">
              <w:rPr>
                <w:rFonts w:cs="Calibri"/>
                <w:b/>
                <w:bCs/>
                <w:color w:val="FFFFFF"/>
                <w:sz w:val="24"/>
                <w:szCs w:val="24"/>
              </w:rPr>
              <w:t xml:space="preserve"> s</w:t>
            </w:r>
            <w:r w:rsidR="00A10625">
              <w:rPr>
                <w:rFonts w:cs="Calibri"/>
                <w:b/>
                <w:bCs/>
                <w:color w:val="FFFFFF"/>
                <w:sz w:val="24"/>
                <w:szCs w:val="24"/>
              </w:rPr>
              <w:t>ettore privato</w:t>
            </w:r>
            <w:r w:rsidR="00EE3F83">
              <w:rPr>
                <w:rFonts w:cs="Calibri"/>
                <w:b/>
                <w:bCs/>
                <w:color w:val="FFFFFF"/>
                <w:sz w:val="24"/>
                <w:szCs w:val="24"/>
              </w:rPr>
              <w:t>: oggetto e canale di segnalazione</w:t>
            </w:r>
          </w:p>
        </w:tc>
      </w:tr>
      <w:tr w:rsidR="00A10625" w:rsidRPr="003B6019" w14:paraId="6153B913" w14:textId="77777777">
        <w:tc>
          <w:tcPr>
            <w:tcW w:w="11165" w:type="dxa"/>
            <w:shd w:val="clear" w:color="auto" w:fill="FFFFFF"/>
          </w:tcPr>
          <w:p w14:paraId="3AECE1EE" w14:textId="77777777" w:rsidR="00A10625" w:rsidRPr="00B33D90" w:rsidRDefault="00A10625" w:rsidP="00DC0D00">
            <w:pPr>
              <w:pStyle w:val="Paragrafoelenco"/>
              <w:widowControl w:val="0"/>
              <w:autoSpaceDE w:val="0"/>
              <w:autoSpaceDN w:val="0"/>
              <w:spacing w:before="11" w:after="0" w:line="240" w:lineRule="auto"/>
              <w:ind w:left="0" w:right="142"/>
              <w:jc w:val="both"/>
              <w:rPr>
                <w:rFonts w:cs="Calibri"/>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67"/>
              <w:gridCol w:w="5472"/>
            </w:tblGrid>
            <w:tr w:rsidR="00A10625" w:rsidRPr="00FD45B0" w14:paraId="323691FE" w14:textId="77777777" w:rsidTr="00FD45B0">
              <w:trPr>
                <w:trHeight w:val="393"/>
              </w:trPr>
              <w:tc>
                <w:tcPr>
                  <w:tcW w:w="10939" w:type="dxa"/>
                  <w:gridSpan w:val="2"/>
                  <w:tcBorders>
                    <w:top w:val="single" w:sz="4" w:space="0" w:color="000000"/>
                    <w:left w:val="single" w:sz="4" w:space="0" w:color="000000"/>
                    <w:bottom w:val="single" w:sz="4" w:space="0" w:color="000000"/>
                    <w:right w:val="single" w:sz="4" w:space="0" w:color="000000"/>
                  </w:tcBorders>
                  <w:shd w:val="clear" w:color="auto" w:fill="BFBFBF"/>
                  <w:hideMark/>
                </w:tcPr>
                <w:p w14:paraId="2CA4329E" w14:textId="77777777" w:rsidR="00A10625" w:rsidRPr="00FD45B0" w:rsidRDefault="00A10625" w:rsidP="00DC0D00">
                  <w:pPr>
                    <w:pStyle w:val="TableParagraph"/>
                    <w:spacing w:before="6"/>
                    <w:ind w:left="1539" w:right="142"/>
                    <w:jc w:val="both"/>
                    <w:rPr>
                      <w:b/>
                      <w:sz w:val="24"/>
                      <w:lang w:val="it-IT"/>
                    </w:rPr>
                  </w:pPr>
                  <w:r w:rsidRPr="00FD45B0">
                    <w:rPr>
                      <w:b/>
                      <w:sz w:val="28"/>
                      <w:lang w:val="it-IT"/>
                    </w:rPr>
                    <w:t>Settore privato</w:t>
                  </w:r>
                  <w:r w:rsidRPr="00FD45B0">
                    <w:rPr>
                      <w:b/>
                      <w:spacing w:val="-1"/>
                      <w:sz w:val="28"/>
                      <w:lang w:val="it-IT"/>
                    </w:rPr>
                    <w:t xml:space="preserve"> </w:t>
                  </w:r>
                  <w:r w:rsidRPr="00FD45B0">
                    <w:rPr>
                      <w:b/>
                      <w:sz w:val="28"/>
                      <w:lang w:val="it-IT"/>
                    </w:rPr>
                    <w:t>-</w:t>
                  </w:r>
                  <w:r w:rsidRPr="00FD45B0">
                    <w:rPr>
                      <w:b/>
                      <w:spacing w:val="-10"/>
                      <w:sz w:val="28"/>
                      <w:lang w:val="it-IT"/>
                    </w:rPr>
                    <w:t xml:space="preserve"> </w:t>
                  </w:r>
                  <w:r w:rsidRPr="00FD45B0">
                    <w:rPr>
                      <w:b/>
                      <w:sz w:val="24"/>
                      <w:lang w:val="it-IT"/>
                    </w:rPr>
                    <w:t>Ente con</w:t>
                  </w:r>
                  <w:r w:rsidRPr="00FD45B0">
                    <w:rPr>
                      <w:b/>
                      <w:spacing w:val="-1"/>
                      <w:sz w:val="24"/>
                      <w:lang w:val="it-IT"/>
                    </w:rPr>
                    <w:t xml:space="preserve"> </w:t>
                  </w:r>
                  <w:r w:rsidRPr="00FD45B0">
                    <w:rPr>
                      <w:b/>
                      <w:sz w:val="24"/>
                      <w:lang w:val="it-IT"/>
                    </w:rPr>
                    <w:t>adozione</w:t>
                  </w:r>
                  <w:r w:rsidRPr="00FD45B0">
                    <w:rPr>
                      <w:b/>
                      <w:spacing w:val="-1"/>
                      <w:sz w:val="24"/>
                      <w:lang w:val="it-IT"/>
                    </w:rPr>
                    <w:t xml:space="preserve"> </w:t>
                  </w:r>
                  <w:r w:rsidRPr="00FD45B0">
                    <w:rPr>
                      <w:b/>
                      <w:sz w:val="24"/>
                      <w:lang w:val="it-IT"/>
                    </w:rPr>
                    <w:t>Modello 231/01</w:t>
                  </w:r>
                  <w:r w:rsidRPr="00FD45B0">
                    <w:rPr>
                      <w:b/>
                      <w:spacing w:val="-1"/>
                      <w:sz w:val="24"/>
                      <w:lang w:val="it-IT"/>
                    </w:rPr>
                    <w:t xml:space="preserve"> </w:t>
                  </w:r>
                  <w:r w:rsidRPr="00FD45B0">
                    <w:rPr>
                      <w:b/>
                      <w:sz w:val="24"/>
                      <w:lang w:val="it-IT"/>
                    </w:rPr>
                    <w:t>e meno</w:t>
                  </w:r>
                  <w:r w:rsidRPr="00FD45B0">
                    <w:rPr>
                      <w:b/>
                      <w:spacing w:val="-1"/>
                      <w:sz w:val="24"/>
                      <w:lang w:val="it-IT"/>
                    </w:rPr>
                    <w:t xml:space="preserve"> </w:t>
                  </w:r>
                  <w:r w:rsidRPr="00FD45B0">
                    <w:rPr>
                      <w:b/>
                      <w:sz w:val="24"/>
                      <w:lang w:val="it-IT"/>
                    </w:rPr>
                    <w:t>di</w:t>
                  </w:r>
                  <w:r w:rsidRPr="00FD45B0">
                    <w:rPr>
                      <w:b/>
                      <w:spacing w:val="-1"/>
                      <w:sz w:val="24"/>
                      <w:lang w:val="it-IT"/>
                    </w:rPr>
                    <w:t xml:space="preserve"> </w:t>
                  </w:r>
                  <w:r w:rsidRPr="00FD45B0">
                    <w:rPr>
                      <w:b/>
                      <w:sz w:val="24"/>
                      <w:lang w:val="it-IT"/>
                    </w:rPr>
                    <w:t>50 lavoratori</w:t>
                  </w:r>
                </w:p>
              </w:tc>
            </w:tr>
            <w:tr w:rsidR="00A10625" w:rsidRPr="00FD45B0" w14:paraId="7B622DAD" w14:textId="77777777" w:rsidTr="00FD45B0">
              <w:trPr>
                <w:trHeight w:val="1237"/>
              </w:trPr>
              <w:tc>
                <w:tcPr>
                  <w:tcW w:w="5467" w:type="dxa"/>
                  <w:tcBorders>
                    <w:top w:val="single" w:sz="4" w:space="0" w:color="000000"/>
                    <w:left w:val="single" w:sz="4" w:space="0" w:color="000000"/>
                    <w:bottom w:val="single" w:sz="4" w:space="0" w:color="000000"/>
                    <w:right w:val="single" w:sz="4" w:space="0" w:color="000000"/>
                  </w:tcBorders>
                  <w:shd w:val="clear" w:color="auto" w:fill="auto"/>
                </w:tcPr>
                <w:p w14:paraId="728B98C2" w14:textId="77777777" w:rsidR="00A10625" w:rsidRPr="00FD45B0" w:rsidRDefault="00A10625" w:rsidP="00DC0D00">
                  <w:pPr>
                    <w:pStyle w:val="TableParagraph"/>
                    <w:spacing w:before="8"/>
                    <w:ind w:right="142"/>
                    <w:jc w:val="both"/>
                    <w:rPr>
                      <w:i/>
                      <w:sz w:val="25"/>
                      <w:lang w:val="it-IT"/>
                    </w:rPr>
                  </w:pPr>
                </w:p>
                <w:p w14:paraId="7070425C" w14:textId="77777777" w:rsidR="00A10625" w:rsidRPr="00FD45B0" w:rsidRDefault="00A10625" w:rsidP="00DC0D00">
                  <w:pPr>
                    <w:pStyle w:val="TableParagraph"/>
                    <w:spacing w:before="0"/>
                    <w:ind w:left="105" w:right="142"/>
                    <w:jc w:val="both"/>
                    <w:rPr>
                      <w:b/>
                      <w:lang w:val="it-IT"/>
                    </w:rPr>
                  </w:pPr>
                  <w:r w:rsidRPr="00FD45B0">
                    <w:rPr>
                      <w:b/>
                      <w:lang w:val="it-IT"/>
                    </w:rPr>
                    <w:t>Oggetto</w:t>
                  </w:r>
                  <w:r w:rsidRPr="00FD45B0">
                    <w:rPr>
                      <w:b/>
                      <w:spacing w:val="-4"/>
                      <w:lang w:val="it-IT"/>
                    </w:rPr>
                    <w:t xml:space="preserve"> </w:t>
                  </w:r>
                  <w:r w:rsidRPr="00FD45B0">
                    <w:rPr>
                      <w:b/>
                      <w:lang w:val="it-IT"/>
                    </w:rPr>
                    <w:t>delle</w:t>
                  </w:r>
                  <w:r w:rsidRPr="00FD45B0">
                    <w:rPr>
                      <w:b/>
                      <w:spacing w:val="-3"/>
                      <w:lang w:val="it-IT"/>
                    </w:rPr>
                    <w:t xml:space="preserve"> </w:t>
                  </w:r>
                  <w:r w:rsidRPr="00FD45B0">
                    <w:rPr>
                      <w:b/>
                      <w:lang w:val="it-IT"/>
                    </w:rPr>
                    <w:t>segnalazioni:</w:t>
                  </w:r>
                </w:p>
                <w:p w14:paraId="1DAEB53E" w14:textId="61B3F363" w:rsidR="00A10625" w:rsidRPr="00FD45B0" w:rsidRDefault="00A10625" w:rsidP="00DC0D00">
                  <w:pPr>
                    <w:pStyle w:val="TableParagraph"/>
                    <w:spacing w:before="39"/>
                    <w:ind w:left="105" w:right="142"/>
                    <w:jc w:val="both"/>
                    <w:rPr>
                      <w:lang w:val="it-IT"/>
                    </w:rPr>
                  </w:pPr>
                  <w:r w:rsidRPr="00FD45B0">
                    <w:rPr>
                      <w:lang w:val="it-IT"/>
                    </w:rPr>
                    <w:t>Violazioni</w:t>
                  </w:r>
                  <w:r w:rsidRPr="00FD45B0">
                    <w:rPr>
                      <w:spacing w:val="-3"/>
                      <w:lang w:val="it-IT"/>
                    </w:rPr>
                    <w:t xml:space="preserve"> </w:t>
                  </w:r>
                  <w:r w:rsidRPr="00FD45B0">
                    <w:rPr>
                      <w:lang w:val="it-IT"/>
                    </w:rPr>
                    <w:t>del</w:t>
                  </w:r>
                  <w:r w:rsidRPr="00FD45B0">
                    <w:rPr>
                      <w:spacing w:val="-3"/>
                      <w:lang w:val="it-IT"/>
                    </w:rPr>
                    <w:t xml:space="preserve"> </w:t>
                  </w:r>
                  <w:proofErr w:type="spellStart"/>
                  <w:r w:rsidR="004D5FD3">
                    <w:rPr>
                      <w:lang w:val="it-IT"/>
                    </w:rPr>
                    <w:t>D.Lgs.</w:t>
                  </w:r>
                  <w:proofErr w:type="spellEnd"/>
                  <w:r w:rsidR="004D5FD3">
                    <w:rPr>
                      <w:lang w:val="it-IT"/>
                    </w:rPr>
                    <w:t xml:space="preserve"> </w:t>
                  </w:r>
                  <w:r w:rsidRPr="00FD45B0">
                    <w:rPr>
                      <w:lang w:val="it-IT"/>
                    </w:rPr>
                    <w:t>231/01</w:t>
                  </w:r>
                </w:p>
              </w:tc>
              <w:tc>
                <w:tcPr>
                  <w:tcW w:w="5472" w:type="dxa"/>
                  <w:tcBorders>
                    <w:top w:val="single" w:sz="4" w:space="0" w:color="000000"/>
                    <w:left w:val="single" w:sz="4" w:space="0" w:color="000000"/>
                    <w:bottom w:val="single" w:sz="4" w:space="0" w:color="000000"/>
                    <w:right w:val="single" w:sz="4" w:space="0" w:color="000000"/>
                  </w:tcBorders>
                  <w:shd w:val="clear" w:color="auto" w:fill="auto"/>
                </w:tcPr>
                <w:p w14:paraId="526BBBB4" w14:textId="77777777" w:rsidR="00A10625" w:rsidRPr="00FD45B0" w:rsidRDefault="00A10625" w:rsidP="00DC0D00">
                  <w:pPr>
                    <w:pStyle w:val="TableParagraph"/>
                    <w:spacing w:before="8"/>
                    <w:ind w:right="142"/>
                    <w:jc w:val="both"/>
                    <w:rPr>
                      <w:i/>
                      <w:sz w:val="25"/>
                      <w:lang w:val="it-IT"/>
                    </w:rPr>
                  </w:pPr>
                </w:p>
                <w:p w14:paraId="0A0CBA5E" w14:textId="77777777" w:rsidR="00A10625" w:rsidRPr="00FD45B0" w:rsidRDefault="00A10625" w:rsidP="00DC0D00">
                  <w:pPr>
                    <w:pStyle w:val="TableParagraph"/>
                    <w:spacing w:before="0"/>
                    <w:ind w:left="110" w:right="142"/>
                    <w:jc w:val="both"/>
                    <w:rPr>
                      <w:b/>
                      <w:lang w:val="it-IT"/>
                    </w:rPr>
                  </w:pPr>
                  <w:r w:rsidRPr="00FD45B0">
                    <w:rPr>
                      <w:b/>
                      <w:lang w:val="it-IT"/>
                    </w:rPr>
                    <w:t>Mezzo</w:t>
                  </w:r>
                  <w:r w:rsidRPr="00FD45B0">
                    <w:rPr>
                      <w:b/>
                      <w:spacing w:val="-3"/>
                      <w:lang w:val="it-IT"/>
                    </w:rPr>
                    <w:t xml:space="preserve"> </w:t>
                  </w:r>
                  <w:r w:rsidRPr="00FD45B0">
                    <w:rPr>
                      <w:b/>
                      <w:lang w:val="it-IT"/>
                    </w:rPr>
                    <w:t>di</w:t>
                  </w:r>
                  <w:r w:rsidRPr="00FD45B0">
                    <w:rPr>
                      <w:b/>
                      <w:spacing w:val="-2"/>
                      <w:lang w:val="it-IT"/>
                    </w:rPr>
                    <w:t xml:space="preserve"> </w:t>
                  </w:r>
                  <w:r w:rsidRPr="00FD45B0">
                    <w:rPr>
                      <w:b/>
                      <w:lang w:val="it-IT"/>
                    </w:rPr>
                    <w:t>segnalazione:</w:t>
                  </w:r>
                </w:p>
                <w:p w14:paraId="255650B0" w14:textId="77777777" w:rsidR="00A10625" w:rsidRPr="00FD45B0" w:rsidRDefault="00A10625" w:rsidP="00DC0D00">
                  <w:pPr>
                    <w:pStyle w:val="TableParagraph"/>
                    <w:spacing w:before="39"/>
                    <w:ind w:left="110" w:right="142"/>
                    <w:jc w:val="both"/>
                    <w:rPr>
                      <w:lang w:val="it-IT"/>
                    </w:rPr>
                  </w:pPr>
                  <w:r w:rsidRPr="00FD45B0">
                    <w:rPr>
                      <w:lang w:val="it-IT"/>
                    </w:rPr>
                    <w:t>Canale</w:t>
                  </w:r>
                  <w:r w:rsidRPr="00FD45B0">
                    <w:rPr>
                      <w:spacing w:val="-3"/>
                      <w:lang w:val="it-IT"/>
                    </w:rPr>
                    <w:t xml:space="preserve"> </w:t>
                  </w:r>
                  <w:r w:rsidRPr="00FD45B0">
                    <w:rPr>
                      <w:lang w:val="it-IT"/>
                    </w:rPr>
                    <w:t>interno</w:t>
                  </w:r>
                </w:p>
              </w:tc>
            </w:tr>
          </w:tbl>
          <w:p w14:paraId="007F3977" w14:textId="77777777" w:rsidR="00A10625" w:rsidRDefault="00A10625" w:rsidP="00DC0D00">
            <w:pPr>
              <w:pStyle w:val="Corpotesto"/>
              <w:widowControl w:val="0"/>
              <w:tabs>
                <w:tab w:val="left" w:pos="466"/>
              </w:tabs>
              <w:autoSpaceDE w:val="0"/>
              <w:autoSpaceDN w:val="0"/>
              <w:spacing w:before="9" w:after="0" w:line="271" w:lineRule="auto"/>
              <w:ind w:right="142"/>
              <w:jc w:val="both"/>
              <w:rPr>
                <w:rFonts w:ascii="Symbol" w:hAnsi="Symbol"/>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67"/>
              <w:gridCol w:w="5472"/>
            </w:tblGrid>
            <w:tr w:rsidR="00A10625" w:rsidRPr="00FD45B0" w14:paraId="56FA8852" w14:textId="77777777" w:rsidTr="00FD45B0">
              <w:trPr>
                <w:trHeight w:val="393"/>
              </w:trPr>
              <w:tc>
                <w:tcPr>
                  <w:tcW w:w="10939" w:type="dxa"/>
                  <w:gridSpan w:val="2"/>
                  <w:tcBorders>
                    <w:top w:val="single" w:sz="4" w:space="0" w:color="000000"/>
                    <w:left w:val="single" w:sz="4" w:space="0" w:color="000000"/>
                    <w:bottom w:val="single" w:sz="4" w:space="0" w:color="000000"/>
                    <w:right w:val="single" w:sz="4" w:space="0" w:color="000000"/>
                  </w:tcBorders>
                  <w:shd w:val="clear" w:color="auto" w:fill="BFBFBF"/>
                  <w:hideMark/>
                </w:tcPr>
                <w:p w14:paraId="2BCC4833" w14:textId="7B44A76F" w:rsidR="00A10625" w:rsidRPr="00FD45B0" w:rsidRDefault="00A10625" w:rsidP="00DC0D00">
                  <w:pPr>
                    <w:pStyle w:val="TableParagraph"/>
                    <w:spacing w:before="2"/>
                    <w:ind w:left="979" w:right="142"/>
                    <w:jc w:val="both"/>
                    <w:rPr>
                      <w:b/>
                      <w:sz w:val="24"/>
                      <w:lang w:val="it-IT"/>
                    </w:rPr>
                  </w:pPr>
                  <w:r w:rsidRPr="00FD45B0">
                    <w:rPr>
                      <w:b/>
                      <w:sz w:val="28"/>
                      <w:lang w:val="it-IT"/>
                    </w:rPr>
                    <w:t>Settore privato</w:t>
                  </w:r>
                  <w:r w:rsidR="004B3B4A">
                    <w:rPr>
                      <w:b/>
                      <w:sz w:val="28"/>
                      <w:lang w:val="it-IT"/>
                    </w:rPr>
                    <w:t xml:space="preserve"> </w:t>
                  </w:r>
                  <w:r w:rsidRPr="00FD45B0">
                    <w:rPr>
                      <w:b/>
                      <w:sz w:val="24"/>
                      <w:lang w:val="it-IT"/>
                    </w:rPr>
                    <w:t>-</w:t>
                  </w:r>
                  <w:r w:rsidR="004B3B4A">
                    <w:rPr>
                      <w:b/>
                      <w:sz w:val="24"/>
                      <w:lang w:val="it-IT"/>
                    </w:rPr>
                    <w:t xml:space="preserve"> </w:t>
                  </w:r>
                  <w:r w:rsidRPr="00FD45B0">
                    <w:rPr>
                      <w:b/>
                      <w:sz w:val="24"/>
                      <w:lang w:val="it-IT"/>
                    </w:rPr>
                    <w:t>Ente</w:t>
                  </w:r>
                  <w:r w:rsidRPr="00FD45B0">
                    <w:rPr>
                      <w:b/>
                      <w:spacing w:val="-1"/>
                      <w:sz w:val="24"/>
                      <w:lang w:val="it-IT"/>
                    </w:rPr>
                    <w:t xml:space="preserve"> </w:t>
                  </w:r>
                  <w:r w:rsidRPr="00FD45B0">
                    <w:rPr>
                      <w:b/>
                      <w:sz w:val="24"/>
                      <w:lang w:val="it-IT"/>
                    </w:rPr>
                    <w:t>con</w:t>
                  </w:r>
                  <w:r w:rsidRPr="00FD45B0">
                    <w:rPr>
                      <w:b/>
                      <w:spacing w:val="-1"/>
                      <w:sz w:val="24"/>
                      <w:lang w:val="it-IT"/>
                    </w:rPr>
                    <w:t xml:space="preserve"> </w:t>
                  </w:r>
                  <w:r w:rsidRPr="00FD45B0">
                    <w:rPr>
                      <w:b/>
                      <w:sz w:val="24"/>
                      <w:lang w:val="it-IT"/>
                    </w:rPr>
                    <w:t>adozione</w:t>
                  </w:r>
                  <w:r w:rsidRPr="00FD45B0">
                    <w:rPr>
                      <w:b/>
                      <w:spacing w:val="-1"/>
                      <w:sz w:val="24"/>
                      <w:lang w:val="it-IT"/>
                    </w:rPr>
                    <w:t xml:space="preserve"> </w:t>
                  </w:r>
                  <w:r w:rsidRPr="00FD45B0">
                    <w:rPr>
                      <w:b/>
                      <w:sz w:val="24"/>
                      <w:lang w:val="it-IT"/>
                    </w:rPr>
                    <w:t>Modello</w:t>
                  </w:r>
                  <w:r w:rsidRPr="00FD45B0">
                    <w:rPr>
                      <w:b/>
                      <w:spacing w:val="-1"/>
                      <w:sz w:val="24"/>
                      <w:lang w:val="it-IT"/>
                    </w:rPr>
                    <w:t xml:space="preserve"> </w:t>
                  </w:r>
                  <w:r w:rsidRPr="00FD45B0">
                    <w:rPr>
                      <w:b/>
                      <w:sz w:val="24"/>
                      <w:lang w:val="it-IT"/>
                    </w:rPr>
                    <w:t>231/01 e</w:t>
                  </w:r>
                  <w:r w:rsidRPr="00FD45B0">
                    <w:rPr>
                      <w:b/>
                      <w:spacing w:val="-1"/>
                      <w:sz w:val="24"/>
                      <w:lang w:val="it-IT"/>
                    </w:rPr>
                    <w:t xml:space="preserve"> </w:t>
                  </w:r>
                  <w:r w:rsidRPr="00FD45B0">
                    <w:rPr>
                      <w:b/>
                      <w:sz w:val="24"/>
                      <w:lang w:val="it-IT"/>
                    </w:rPr>
                    <w:t>una</w:t>
                  </w:r>
                  <w:r w:rsidRPr="00FD45B0">
                    <w:rPr>
                      <w:b/>
                      <w:spacing w:val="-1"/>
                      <w:sz w:val="24"/>
                      <w:lang w:val="it-IT"/>
                    </w:rPr>
                    <w:t xml:space="preserve"> </w:t>
                  </w:r>
                  <w:r w:rsidRPr="00FD45B0">
                    <w:rPr>
                      <w:b/>
                      <w:sz w:val="24"/>
                      <w:lang w:val="it-IT"/>
                    </w:rPr>
                    <w:t>media di</w:t>
                  </w:r>
                  <w:r w:rsidRPr="00FD45B0">
                    <w:rPr>
                      <w:b/>
                      <w:spacing w:val="-1"/>
                      <w:sz w:val="24"/>
                      <w:lang w:val="it-IT"/>
                    </w:rPr>
                    <w:t xml:space="preserve"> </w:t>
                  </w:r>
                  <w:r w:rsidRPr="00FD45B0">
                    <w:rPr>
                      <w:b/>
                      <w:sz w:val="24"/>
                      <w:lang w:val="it-IT"/>
                    </w:rPr>
                    <w:t>almeno 50</w:t>
                  </w:r>
                  <w:r w:rsidRPr="00FD45B0">
                    <w:rPr>
                      <w:b/>
                      <w:spacing w:val="-1"/>
                      <w:sz w:val="24"/>
                      <w:lang w:val="it-IT"/>
                    </w:rPr>
                    <w:t xml:space="preserve"> </w:t>
                  </w:r>
                  <w:r w:rsidRPr="00FD45B0">
                    <w:rPr>
                      <w:b/>
                      <w:sz w:val="24"/>
                      <w:lang w:val="it-IT"/>
                    </w:rPr>
                    <w:t>lavoratori</w:t>
                  </w:r>
                </w:p>
              </w:tc>
            </w:tr>
            <w:tr w:rsidR="00A10625" w:rsidRPr="00FD45B0" w14:paraId="2CA75063" w14:textId="77777777" w:rsidTr="00FD45B0">
              <w:trPr>
                <w:trHeight w:val="1852"/>
              </w:trPr>
              <w:tc>
                <w:tcPr>
                  <w:tcW w:w="5467" w:type="dxa"/>
                  <w:tcBorders>
                    <w:top w:val="single" w:sz="4" w:space="0" w:color="000000"/>
                    <w:left w:val="single" w:sz="4" w:space="0" w:color="000000"/>
                    <w:bottom w:val="single" w:sz="4" w:space="0" w:color="000000"/>
                    <w:right w:val="single" w:sz="4" w:space="0" w:color="000000"/>
                  </w:tcBorders>
                  <w:shd w:val="clear" w:color="auto" w:fill="auto"/>
                </w:tcPr>
                <w:p w14:paraId="644C952E" w14:textId="77777777" w:rsidR="00A10625" w:rsidRPr="00FD45B0" w:rsidRDefault="00A10625" w:rsidP="00DC0D00">
                  <w:pPr>
                    <w:pStyle w:val="TableParagraph"/>
                    <w:spacing w:before="10"/>
                    <w:ind w:right="142"/>
                    <w:jc w:val="both"/>
                    <w:rPr>
                      <w:i/>
                      <w:sz w:val="28"/>
                      <w:lang w:val="it-IT"/>
                    </w:rPr>
                  </w:pPr>
                </w:p>
                <w:p w14:paraId="276D42C2" w14:textId="77777777" w:rsidR="004D5FD3" w:rsidRDefault="00A10625" w:rsidP="00DC0D00">
                  <w:pPr>
                    <w:pStyle w:val="TableParagraph"/>
                    <w:spacing w:before="0" w:line="276" w:lineRule="auto"/>
                    <w:ind w:left="105" w:right="142"/>
                    <w:jc w:val="both"/>
                    <w:rPr>
                      <w:b/>
                      <w:spacing w:val="-47"/>
                      <w:lang w:val="it-IT"/>
                    </w:rPr>
                  </w:pPr>
                  <w:r w:rsidRPr="00FD45B0">
                    <w:rPr>
                      <w:b/>
                      <w:lang w:val="it-IT"/>
                    </w:rPr>
                    <w:t>Oggetto delle segnalazioni:</w:t>
                  </w:r>
                  <w:r w:rsidRPr="00FD45B0">
                    <w:rPr>
                      <w:b/>
                      <w:spacing w:val="-47"/>
                      <w:lang w:val="it-IT"/>
                    </w:rPr>
                    <w:t xml:space="preserve"> </w:t>
                  </w:r>
                </w:p>
                <w:p w14:paraId="0A8EB4C3" w14:textId="72BED6A3" w:rsidR="004D5FD3" w:rsidRDefault="00A10625" w:rsidP="00DC0D00">
                  <w:pPr>
                    <w:pStyle w:val="TableParagraph"/>
                    <w:spacing w:before="0" w:line="276" w:lineRule="auto"/>
                    <w:ind w:left="105" w:right="142"/>
                    <w:jc w:val="both"/>
                    <w:rPr>
                      <w:spacing w:val="1"/>
                      <w:lang w:val="it-IT"/>
                    </w:rPr>
                  </w:pPr>
                  <w:r w:rsidRPr="00FD45B0">
                    <w:rPr>
                      <w:lang w:val="it-IT"/>
                    </w:rPr>
                    <w:t xml:space="preserve">Violazioni del </w:t>
                  </w:r>
                  <w:proofErr w:type="spellStart"/>
                  <w:r w:rsidR="004D5FD3">
                    <w:rPr>
                      <w:lang w:val="it-IT"/>
                    </w:rPr>
                    <w:t>D.Lgs.</w:t>
                  </w:r>
                  <w:proofErr w:type="spellEnd"/>
                  <w:r w:rsidR="00DC0D00">
                    <w:rPr>
                      <w:lang w:val="it-IT"/>
                    </w:rPr>
                    <w:t xml:space="preserve"> </w:t>
                  </w:r>
                  <w:r w:rsidRPr="00FD45B0">
                    <w:rPr>
                      <w:lang w:val="it-IT"/>
                    </w:rPr>
                    <w:t>231/01</w:t>
                  </w:r>
                  <w:r w:rsidRPr="00FD45B0">
                    <w:rPr>
                      <w:spacing w:val="1"/>
                      <w:lang w:val="it-IT"/>
                    </w:rPr>
                    <w:t xml:space="preserve"> </w:t>
                  </w:r>
                </w:p>
                <w:p w14:paraId="24A9B552" w14:textId="77777777" w:rsidR="004D5FD3" w:rsidRDefault="00A10625" w:rsidP="00DC0D00">
                  <w:pPr>
                    <w:pStyle w:val="TableParagraph"/>
                    <w:spacing w:before="0" w:line="276" w:lineRule="auto"/>
                    <w:ind w:left="105" w:right="142"/>
                    <w:jc w:val="both"/>
                    <w:rPr>
                      <w:b/>
                      <w:spacing w:val="1"/>
                      <w:lang w:val="it-IT"/>
                    </w:rPr>
                  </w:pPr>
                  <w:r w:rsidRPr="00FD45B0">
                    <w:rPr>
                      <w:b/>
                      <w:lang w:val="it-IT"/>
                    </w:rPr>
                    <w:t>Mezzo di segnalazione:</w:t>
                  </w:r>
                  <w:r w:rsidRPr="00FD45B0">
                    <w:rPr>
                      <w:b/>
                      <w:spacing w:val="1"/>
                      <w:lang w:val="it-IT"/>
                    </w:rPr>
                    <w:t xml:space="preserve"> </w:t>
                  </w:r>
                </w:p>
                <w:p w14:paraId="6903F0B5" w14:textId="1FB95976" w:rsidR="00A10625" w:rsidRPr="00FD45B0" w:rsidRDefault="00A10625" w:rsidP="00DC0D00">
                  <w:pPr>
                    <w:pStyle w:val="TableParagraph"/>
                    <w:spacing w:before="0" w:line="276" w:lineRule="auto"/>
                    <w:ind w:left="105" w:right="142"/>
                    <w:jc w:val="both"/>
                    <w:rPr>
                      <w:lang w:val="it-IT"/>
                    </w:rPr>
                  </w:pPr>
                  <w:r w:rsidRPr="00FD45B0">
                    <w:rPr>
                      <w:lang w:val="it-IT"/>
                    </w:rPr>
                    <w:t>Canale</w:t>
                  </w:r>
                  <w:r w:rsidRPr="00FD45B0">
                    <w:rPr>
                      <w:spacing w:val="-2"/>
                      <w:lang w:val="it-IT"/>
                    </w:rPr>
                    <w:t xml:space="preserve"> </w:t>
                  </w:r>
                  <w:r w:rsidRPr="00FD45B0">
                    <w:rPr>
                      <w:lang w:val="it-IT"/>
                    </w:rPr>
                    <w:t>interno</w:t>
                  </w:r>
                </w:p>
              </w:tc>
              <w:tc>
                <w:tcPr>
                  <w:tcW w:w="5472" w:type="dxa"/>
                  <w:tcBorders>
                    <w:top w:val="single" w:sz="4" w:space="0" w:color="000000"/>
                    <w:left w:val="single" w:sz="4" w:space="0" w:color="000000"/>
                    <w:bottom w:val="single" w:sz="4" w:space="0" w:color="000000"/>
                    <w:right w:val="single" w:sz="4" w:space="0" w:color="000000"/>
                  </w:tcBorders>
                  <w:shd w:val="clear" w:color="auto" w:fill="auto"/>
                </w:tcPr>
                <w:p w14:paraId="57363847" w14:textId="77777777" w:rsidR="00A10625" w:rsidRPr="00FD45B0" w:rsidRDefault="00A10625" w:rsidP="00DC0D00">
                  <w:pPr>
                    <w:pStyle w:val="TableParagraph"/>
                    <w:spacing w:before="3"/>
                    <w:ind w:right="142"/>
                    <w:jc w:val="both"/>
                    <w:rPr>
                      <w:i/>
                      <w:sz w:val="25"/>
                      <w:lang w:val="it-IT"/>
                    </w:rPr>
                  </w:pPr>
                </w:p>
                <w:p w14:paraId="5619E48B" w14:textId="77777777" w:rsidR="00A10625" w:rsidRPr="00FD45B0" w:rsidRDefault="00A10625" w:rsidP="00DC0D00">
                  <w:pPr>
                    <w:pStyle w:val="TableParagraph"/>
                    <w:spacing w:before="0"/>
                    <w:ind w:left="110" w:right="142"/>
                    <w:jc w:val="both"/>
                    <w:rPr>
                      <w:b/>
                      <w:lang w:val="it-IT"/>
                    </w:rPr>
                  </w:pPr>
                  <w:r w:rsidRPr="00FD45B0">
                    <w:rPr>
                      <w:b/>
                      <w:lang w:val="it-IT"/>
                    </w:rPr>
                    <w:t>Oggetto</w:t>
                  </w:r>
                  <w:r w:rsidRPr="00FD45B0">
                    <w:rPr>
                      <w:b/>
                      <w:spacing w:val="-4"/>
                      <w:lang w:val="it-IT"/>
                    </w:rPr>
                    <w:t xml:space="preserve"> </w:t>
                  </w:r>
                  <w:r w:rsidRPr="00FD45B0">
                    <w:rPr>
                      <w:b/>
                      <w:lang w:val="it-IT"/>
                    </w:rPr>
                    <w:t>delle</w:t>
                  </w:r>
                  <w:r w:rsidRPr="00FD45B0">
                    <w:rPr>
                      <w:b/>
                      <w:spacing w:val="-3"/>
                      <w:lang w:val="it-IT"/>
                    </w:rPr>
                    <w:t xml:space="preserve"> </w:t>
                  </w:r>
                  <w:r w:rsidRPr="00FD45B0">
                    <w:rPr>
                      <w:b/>
                      <w:lang w:val="it-IT"/>
                    </w:rPr>
                    <w:t>segnalazioni:</w:t>
                  </w:r>
                </w:p>
                <w:p w14:paraId="3A617FCA" w14:textId="77777777" w:rsidR="00A10625" w:rsidRPr="00FD45B0" w:rsidRDefault="00A10625" w:rsidP="00DC0D00">
                  <w:pPr>
                    <w:pStyle w:val="TableParagraph"/>
                    <w:spacing w:before="39"/>
                    <w:ind w:left="110" w:right="142"/>
                    <w:jc w:val="both"/>
                    <w:rPr>
                      <w:lang w:val="it-IT"/>
                    </w:rPr>
                  </w:pPr>
                  <w:r w:rsidRPr="00FD45B0">
                    <w:rPr>
                      <w:lang w:val="it-IT"/>
                    </w:rPr>
                    <w:t>Violazioni</w:t>
                  </w:r>
                  <w:r w:rsidRPr="00FD45B0">
                    <w:rPr>
                      <w:spacing w:val="-5"/>
                      <w:lang w:val="it-IT"/>
                    </w:rPr>
                    <w:t xml:space="preserve"> </w:t>
                  </w:r>
                  <w:r w:rsidRPr="00FD45B0">
                    <w:rPr>
                      <w:lang w:val="it-IT"/>
                    </w:rPr>
                    <w:t>del</w:t>
                  </w:r>
                  <w:r w:rsidRPr="00FD45B0">
                    <w:rPr>
                      <w:spacing w:val="-5"/>
                      <w:lang w:val="it-IT"/>
                    </w:rPr>
                    <w:t xml:space="preserve"> </w:t>
                  </w:r>
                  <w:r w:rsidRPr="00FD45B0">
                    <w:rPr>
                      <w:lang w:val="it-IT"/>
                    </w:rPr>
                    <w:t>diritto</w:t>
                  </w:r>
                  <w:r w:rsidRPr="00FD45B0">
                    <w:rPr>
                      <w:spacing w:val="-4"/>
                      <w:lang w:val="it-IT"/>
                    </w:rPr>
                    <w:t xml:space="preserve"> </w:t>
                  </w:r>
                  <w:r w:rsidRPr="00FD45B0">
                    <w:rPr>
                      <w:lang w:val="it-IT"/>
                    </w:rPr>
                    <w:t>UE</w:t>
                  </w:r>
                </w:p>
                <w:p w14:paraId="49703350" w14:textId="77777777" w:rsidR="00A10625" w:rsidRPr="00FD45B0" w:rsidRDefault="00A10625" w:rsidP="00DC0D00">
                  <w:pPr>
                    <w:pStyle w:val="TableParagraph"/>
                    <w:spacing w:before="43"/>
                    <w:ind w:left="110" w:right="142"/>
                    <w:jc w:val="both"/>
                    <w:rPr>
                      <w:b/>
                      <w:lang w:val="it-IT"/>
                    </w:rPr>
                  </w:pPr>
                  <w:r w:rsidRPr="00FD45B0">
                    <w:rPr>
                      <w:b/>
                      <w:lang w:val="it-IT"/>
                    </w:rPr>
                    <w:t>Mezzo</w:t>
                  </w:r>
                  <w:r w:rsidRPr="00FD45B0">
                    <w:rPr>
                      <w:b/>
                      <w:spacing w:val="-6"/>
                      <w:lang w:val="it-IT"/>
                    </w:rPr>
                    <w:t xml:space="preserve"> </w:t>
                  </w:r>
                  <w:r w:rsidRPr="00FD45B0">
                    <w:rPr>
                      <w:b/>
                      <w:lang w:val="it-IT"/>
                    </w:rPr>
                    <w:t>di</w:t>
                  </w:r>
                  <w:r w:rsidRPr="00FD45B0">
                    <w:rPr>
                      <w:b/>
                      <w:spacing w:val="-6"/>
                      <w:lang w:val="it-IT"/>
                    </w:rPr>
                    <w:t xml:space="preserve"> </w:t>
                  </w:r>
                  <w:r w:rsidRPr="00FD45B0">
                    <w:rPr>
                      <w:b/>
                      <w:lang w:val="it-IT"/>
                    </w:rPr>
                    <w:t>segnalazione:</w:t>
                  </w:r>
                </w:p>
                <w:p w14:paraId="2DCE0B4C" w14:textId="77777777" w:rsidR="004D5FD3" w:rsidRDefault="00A10625" w:rsidP="00DC0D00">
                  <w:pPr>
                    <w:pStyle w:val="TableParagraph"/>
                    <w:spacing w:before="39"/>
                    <w:ind w:left="110" w:right="142"/>
                    <w:jc w:val="both"/>
                    <w:rPr>
                      <w:lang w:val="it-IT"/>
                    </w:rPr>
                  </w:pPr>
                  <w:r w:rsidRPr="00FD45B0">
                    <w:rPr>
                      <w:lang w:val="it-IT"/>
                    </w:rPr>
                    <w:t>Canale</w:t>
                  </w:r>
                  <w:r w:rsidRPr="00FD45B0">
                    <w:rPr>
                      <w:spacing w:val="-4"/>
                      <w:lang w:val="it-IT"/>
                    </w:rPr>
                    <w:t xml:space="preserve"> </w:t>
                  </w:r>
                  <w:r w:rsidRPr="00FD45B0">
                    <w:rPr>
                      <w:lang w:val="it-IT"/>
                    </w:rPr>
                    <w:t>interno</w:t>
                  </w:r>
                </w:p>
                <w:p w14:paraId="5C972DB1" w14:textId="77777777" w:rsidR="004D5FD3" w:rsidRDefault="00A10625" w:rsidP="00DC0D00">
                  <w:pPr>
                    <w:pStyle w:val="TableParagraph"/>
                    <w:spacing w:before="39"/>
                    <w:ind w:left="110" w:right="142"/>
                    <w:jc w:val="both"/>
                    <w:rPr>
                      <w:lang w:val="it-IT"/>
                    </w:rPr>
                  </w:pPr>
                  <w:r w:rsidRPr="00FD45B0">
                    <w:rPr>
                      <w:lang w:val="it-IT"/>
                    </w:rPr>
                    <w:t>Canale</w:t>
                  </w:r>
                  <w:r w:rsidRPr="00FD45B0">
                    <w:rPr>
                      <w:spacing w:val="-4"/>
                      <w:lang w:val="it-IT"/>
                    </w:rPr>
                    <w:t xml:space="preserve"> </w:t>
                  </w:r>
                  <w:r w:rsidRPr="00FD45B0">
                    <w:rPr>
                      <w:lang w:val="it-IT"/>
                    </w:rPr>
                    <w:t>esterno</w:t>
                  </w:r>
                </w:p>
                <w:p w14:paraId="706D501D" w14:textId="2EC0C50E" w:rsidR="00A10625" w:rsidRPr="00FD45B0" w:rsidRDefault="00A10625" w:rsidP="00DC0D00">
                  <w:pPr>
                    <w:pStyle w:val="TableParagraph"/>
                    <w:spacing w:before="39"/>
                    <w:ind w:left="110" w:right="142"/>
                    <w:jc w:val="both"/>
                    <w:rPr>
                      <w:lang w:val="it-IT"/>
                    </w:rPr>
                  </w:pPr>
                  <w:r w:rsidRPr="00FD45B0">
                    <w:rPr>
                      <w:lang w:val="it-IT"/>
                    </w:rPr>
                    <w:t>Divulgazione</w:t>
                  </w:r>
                  <w:r w:rsidRPr="00FD45B0">
                    <w:rPr>
                      <w:spacing w:val="-3"/>
                      <w:lang w:val="it-IT"/>
                    </w:rPr>
                    <w:t xml:space="preserve"> </w:t>
                  </w:r>
                  <w:r w:rsidRPr="00FD45B0">
                    <w:rPr>
                      <w:lang w:val="it-IT"/>
                    </w:rPr>
                    <w:t>pubblica</w:t>
                  </w:r>
                </w:p>
              </w:tc>
            </w:tr>
          </w:tbl>
          <w:p w14:paraId="29C3B684" w14:textId="77777777" w:rsidR="00A10625" w:rsidRDefault="00A10625" w:rsidP="00DC0D00">
            <w:pPr>
              <w:pStyle w:val="Corpotesto"/>
              <w:widowControl w:val="0"/>
              <w:tabs>
                <w:tab w:val="left" w:pos="466"/>
              </w:tabs>
              <w:autoSpaceDE w:val="0"/>
              <w:autoSpaceDN w:val="0"/>
              <w:spacing w:before="9" w:after="0" w:line="271" w:lineRule="auto"/>
              <w:ind w:right="142"/>
              <w:jc w:val="both"/>
              <w:rPr>
                <w:rFonts w:ascii="Symbol" w:hAnsi="Symbo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0915"/>
            </w:tblGrid>
            <w:tr w:rsidR="00A10625" w:rsidRPr="00FD45B0" w14:paraId="5BB7F12C" w14:textId="77777777" w:rsidTr="00FD45B0">
              <w:trPr>
                <w:trHeight w:val="393"/>
              </w:trPr>
              <w:tc>
                <w:tcPr>
                  <w:tcW w:w="10915" w:type="dxa"/>
                  <w:shd w:val="clear" w:color="auto" w:fill="BFBFBF"/>
                  <w:hideMark/>
                </w:tcPr>
                <w:p w14:paraId="543DA38B" w14:textId="46EBF357" w:rsidR="00A10625" w:rsidRPr="00FD45B0" w:rsidRDefault="00A10625" w:rsidP="00DC0D00">
                  <w:pPr>
                    <w:pStyle w:val="TableParagraph"/>
                    <w:spacing w:before="2"/>
                    <w:ind w:left="770" w:right="142"/>
                    <w:jc w:val="both"/>
                    <w:rPr>
                      <w:b/>
                      <w:sz w:val="24"/>
                      <w:lang w:val="it-IT"/>
                    </w:rPr>
                  </w:pPr>
                  <w:r w:rsidRPr="00FD45B0">
                    <w:rPr>
                      <w:b/>
                      <w:sz w:val="28"/>
                      <w:lang w:val="it-IT"/>
                    </w:rPr>
                    <w:t>Settore privato</w:t>
                  </w:r>
                  <w:r w:rsidR="004B3B4A">
                    <w:rPr>
                      <w:b/>
                      <w:sz w:val="28"/>
                      <w:lang w:val="it-IT"/>
                    </w:rPr>
                    <w:t xml:space="preserve"> </w:t>
                  </w:r>
                  <w:r w:rsidRPr="00FD45B0">
                    <w:rPr>
                      <w:b/>
                      <w:sz w:val="24"/>
                      <w:lang w:val="it-IT"/>
                    </w:rPr>
                    <w:t>-</w:t>
                  </w:r>
                  <w:r w:rsidRPr="00FD45B0">
                    <w:rPr>
                      <w:b/>
                      <w:spacing w:val="-1"/>
                      <w:sz w:val="24"/>
                      <w:lang w:val="it-IT"/>
                    </w:rPr>
                    <w:t xml:space="preserve"> </w:t>
                  </w:r>
                  <w:r w:rsidRPr="00FD45B0">
                    <w:rPr>
                      <w:b/>
                      <w:sz w:val="24"/>
                      <w:lang w:val="it-IT"/>
                    </w:rPr>
                    <w:t>Ente con</w:t>
                  </w:r>
                  <w:r w:rsidRPr="00FD45B0">
                    <w:rPr>
                      <w:b/>
                      <w:spacing w:val="-1"/>
                      <w:sz w:val="24"/>
                      <w:lang w:val="it-IT"/>
                    </w:rPr>
                    <w:t xml:space="preserve"> </w:t>
                  </w:r>
                  <w:r w:rsidRPr="00FD45B0">
                    <w:rPr>
                      <w:b/>
                      <w:sz w:val="24"/>
                      <w:lang w:val="it-IT"/>
                    </w:rPr>
                    <w:t>una media</w:t>
                  </w:r>
                  <w:r w:rsidRPr="00FD45B0">
                    <w:rPr>
                      <w:b/>
                      <w:spacing w:val="-1"/>
                      <w:sz w:val="24"/>
                      <w:lang w:val="it-IT"/>
                    </w:rPr>
                    <w:t xml:space="preserve"> </w:t>
                  </w:r>
                  <w:r w:rsidRPr="00FD45B0">
                    <w:rPr>
                      <w:b/>
                      <w:sz w:val="24"/>
                      <w:lang w:val="it-IT"/>
                    </w:rPr>
                    <w:t>di almeno</w:t>
                  </w:r>
                  <w:r w:rsidRPr="00FD45B0">
                    <w:rPr>
                      <w:b/>
                      <w:spacing w:val="-1"/>
                      <w:sz w:val="24"/>
                      <w:lang w:val="it-IT"/>
                    </w:rPr>
                    <w:t xml:space="preserve"> </w:t>
                  </w:r>
                  <w:r w:rsidRPr="00FD45B0">
                    <w:rPr>
                      <w:b/>
                      <w:sz w:val="24"/>
                      <w:lang w:val="it-IT"/>
                    </w:rPr>
                    <w:t>50</w:t>
                  </w:r>
                  <w:r w:rsidRPr="00FD45B0">
                    <w:rPr>
                      <w:b/>
                      <w:spacing w:val="-1"/>
                      <w:sz w:val="24"/>
                      <w:lang w:val="it-IT"/>
                    </w:rPr>
                    <w:t xml:space="preserve"> </w:t>
                  </w:r>
                  <w:r w:rsidRPr="00FD45B0">
                    <w:rPr>
                      <w:b/>
                      <w:sz w:val="24"/>
                      <w:lang w:val="it-IT"/>
                    </w:rPr>
                    <w:t>lavoratori</w:t>
                  </w:r>
                  <w:r w:rsidRPr="00FD45B0">
                    <w:rPr>
                      <w:b/>
                      <w:spacing w:val="-1"/>
                      <w:sz w:val="24"/>
                      <w:lang w:val="it-IT"/>
                    </w:rPr>
                    <w:t xml:space="preserve"> </w:t>
                  </w:r>
                  <w:r w:rsidRPr="00FD45B0">
                    <w:rPr>
                      <w:b/>
                      <w:sz w:val="24"/>
                      <w:lang w:val="it-IT"/>
                    </w:rPr>
                    <w:t>o che</w:t>
                  </w:r>
                  <w:r w:rsidRPr="00FD45B0">
                    <w:rPr>
                      <w:b/>
                      <w:spacing w:val="-1"/>
                      <w:sz w:val="24"/>
                      <w:lang w:val="it-IT"/>
                    </w:rPr>
                    <w:t xml:space="preserve"> </w:t>
                  </w:r>
                  <w:r w:rsidRPr="00FD45B0">
                    <w:rPr>
                      <w:b/>
                      <w:sz w:val="24"/>
                      <w:lang w:val="it-IT"/>
                    </w:rPr>
                    <w:t>opera nei</w:t>
                  </w:r>
                  <w:r w:rsidRPr="00FD45B0">
                    <w:rPr>
                      <w:b/>
                      <w:spacing w:val="-1"/>
                      <w:sz w:val="24"/>
                      <w:lang w:val="it-IT"/>
                    </w:rPr>
                    <w:t xml:space="preserve"> </w:t>
                  </w:r>
                  <w:r w:rsidRPr="00FD45B0">
                    <w:rPr>
                      <w:b/>
                      <w:sz w:val="24"/>
                      <w:lang w:val="it-IT"/>
                    </w:rPr>
                    <w:t>settori sensibili</w:t>
                  </w:r>
                </w:p>
              </w:tc>
            </w:tr>
            <w:tr w:rsidR="00A10625" w:rsidRPr="00FD45B0" w14:paraId="0C27B9FC" w14:textId="77777777" w:rsidTr="00FD45B0">
              <w:trPr>
                <w:trHeight w:val="1540"/>
              </w:trPr>
              <w:tc>
                <w:tcPr>
                  <w:tcW w:w="10915" w:type="dxa"/>
                  <w:shd w:val="clear" w:color="auto" w:fill="auto"/>
                </w:tcPr>
                <w:p w14:paraId="7627761E" w14:textId="77777777" w:rsidR="00A10625" w:rsidRPr="00FD45B0" w:rsidRDefault="00A10625">
                  <w:pPr>
                    <w:pStyle w:val="TableParagraph"/>
                    <w:shd w:val="clear" w:color="auto" w:fill="FFFFFF"/>
                    <w:spacing w:before="0"/>
                    <w:ind w:left="105" w:right="142"/>
                    <w:jc w:val="both"/>
                    <w:rPr>
                      <w:b/>
                      <w:lang w:val="it-IT"/>
                    </w:rPr>
                  </w:pPr>
                  <w:r w:rsidRPr="00FD45B0">
                    <w:rPr>
                      <w:b/>
                      <w:lang w:val="it-IT"/>
                    </w:rPr>
                    <w:t>Oggetto</w:t>
                  </w:r>
                  <w:r w:rsidRPr="00FD45B0">
                    <w:rPr>
                      <w:b/>
                      <w:spacing w:val="-4"/>
                      <w:lang w:val="it-IT"/>
                    </w:rPr>
                    <w:t xml:space="preserve"> </w:t>
                  </w:r>
                  <w:r w:rsidRPr="00FD45B0">
                    <w:rPr>
                      <w:b/>
                      <w:lang w:val="it-IT"/>
                    </w:rPr>
                    <w:t>delle</w:t>
                  </w:r>
                  <w:r w:rsidRPr="00FD45B0">
                    <w:rPr>
                      <w:b/>
                      <w:spacing w:val="-3"/>
                      <w:lang w:val="it-IT"/>
                    </w:rPr>
                    <w:t xml:space="preserve"> </w:t>
                  </w:r>
                  <w:r w:rsidRPr="00FD45B0">
                    <w:rPr>
                      <w:b/>
                      <w:lang w:val="it-IT"/>
                    </w:rPr>
                    <w:t>segnalazioni:</w:t>
                  </w:r>
                </w:p>
                <w:p w14:paraId="62EB6651" w14:textId="77777777" w:rsidR="00A10625" w:rsidRDefault="00A10625">
                  <w:pPr>
                    <w:pStyle w:val="TableParagraph"/>
                    <w:shd w:val="clear" w:color="auto" w:fill="FFFFFF"/>
                    <w:spacing w:before="39"/>
                    <w:ind w:left="105" w:right="142"/>
                    <w:jc w:val="both"/>
                    <w:rPr>
                      <w:lang w:val="it-IT"/>
                    </w:rPr>
                  </w:pPr>
                  <w:r w:rsidRPr="00FD45B0">
                    <w:rPr>
                      <w:lang w:val="it-IT"/>
                    </w:rPr>
                    <w:t>Violazioni</w:t>
                  </w:r>
                  <w:r w:rsidRPr="00FD45B0">
                    <w:rPr>
                      <w:spacing w:val="-5"/>
                      <w:lang w:val="it-IT"/>
                    </w:rPr>
                    <w:t xml:space="preserve"> </w:t>
                  </w:r>
                  <w:r w:rsidRPr="00FD45B0">
                    <w:rPr>
                      <w:lang w:val="it-IT"/>
                    </w:rPr>
                    <w:t>del</w:t>
                  </w:r>
                  <w:r w:rsidRPr="00FD45B0">
                    <w:rPr>
                      <w:spacing w:val="-5"/>
                      <w:lang w:val="it-IT"/>
                    </w:rPr>
                    <w:t xml:space="preserve"> </w:t>
                  </w:r>
                  <w:r w:rsidRPr="00FD45B0">
                    <w:rPr>
                      <w:lang w:val="it-IT"/>
                    </w:rPr>
                    <w:t>diritto</w:t>
                  </w:r>
                  <w:r w:rsidRPr="00FD45B0">
                    <w:rPr>
                      <w:spacing w:val="-4"/>
                      <w:lang w:val="it-IT"/>
                    </w:rPr>
                    <w:t xml:space="preserve"> </w:t>
                  </w:r>
                  <w:r w:rsidRPr="00FD45B0">
                    <w:rPr>
                      <w:lang w:val="it-IT"/>
                    </w:rPr>
                    <w:t>UE</w:t>
                  </w:r>
                </w:p>
                <w:p w14:paraId="5CED7FEB" w14:textId="77777777" w:rsidR="00DC0D00" w:rsidRPr="00FD45B0" w:rsidRDefault="00DC0D00">
                  <w:pPr>
                    <w:pStyle w:val="TableParagraph"/>
                    <w:shd w:val="clear" w:color="auto" w:fill="FFFFFF"/>
                    <w:spacing w:before="39"/>
                    <w:ind w:left="105" w:right="142"/>
                    <w:jc w:val="both"/>
                    <w:rPr>
                      <w:lang w:val="it-IT"/>
                    </w:rPr>
                  </w:pPr>
                </w:p>
                <w:p w14:paraId="7BC1105B" w14:textId="77777777" w:rsidR="00A10625" w:rsidRPr="00FD45B0" w:rsidRDefault="00A10625">
                  <w:pPr>
                    <w:pStyle w:val="TableParagraph"/>
                    <w:shd w:val="clear" w:color="auto" w:fill="FFFFFF"/>
                    <w:spacing w:before="43"/>
                    <w:ind w:left="105" w:right="142"/>
                    <w:jc w:val="both"/>
                    <w:rPr>
                      <w:b/>
                      <w:lang w:val="it-IT"/>
                    </w:rPr>
                  </w:pPr>
                  <w:r w:rsidRPr="00FD45B0">
                    <w:rPr>
                      <w:b/>
                      <w:lang w:val="it-IT"/>
                    </w:rPr>
                    <w:t>Mezzo</w:t>
                  </w:r>
                  <w:r w:rsidRPr="00FD45B0">
                    <w:rPr>
                      <w:b/>
                      <w:spacing w:val="-6"/>
                      <w:lang w:val="it-IT"/>
                    </w:rPr>
                    <w:t xml:space="preserve"> </w:t>
                  </w:r>
                  <w:r w:rsidRPr="00FD45B0">
                    <w:rPr>
                      <w:b/>
                      <w:lang w:val="it-IT"/>
                    </w:rPr>
                    <w:t>di</w:t>
                  </w:r>
                  <w:r w:rsidRPr="00FD45B0">
                    <w:rPr>
                      <w:b/>
                      <w:spacing w:val="-6"/>
                      <w:lang w:val="it-IT"/>
                    </w:rPr>
                    <w:t xml:space="preserve"> </w:t>
                  </w:r>
                  <w:r w:rsidRPr="00FD45B0">
                    <w:rPr>
                      <w:b/>
                      <w:lang w:val="it-IT"/>
                    </w:rPr>
                    <w:t>segnalazione:</w:t>
                  </w:r>
                </w:p>
                <w:p w14:paraId="389D7895" w14:textId="77777777" w:rsidR="00A10625" w:rsidRPr="00FD45B0" w:rsidRDefault="00A10625">
                  <w:pPr>
                    <w:pStyle w:val="TableParagraph"/>
                    <w:shd w:val="clear" w:color="auto" w:fill="FFFFFF"/>
                    <w:spacing w:before="39"/>
                    <w:ind w:left="105" w:right="142"/>
                    <w:jc w:val="both"/>
                    <w:rPr>
                      <w:lang w:val="it-IT"/>
                    </w:rPr>
                  </w:pPr>
                  <w:r w:rsidRPr="00FD45B0">
                    <w:rPr>
                      <w:lang w:val="it-IT"/>
                    </w:rPr>
                    <w:t>Canale</w:t>
                  </w:r>
                  <w:r w:rsidRPr="00FD45B0">
                    <w:rPr>
                      <w:spacing w:val="-4"/>
                      <w:lang w:val="it-IT"/>
                    </w:rPr>
                    <w:t xml:space="preserve"> </w:t>
                  </w:r>
                  <w:r w:rsidRPr="00FD45B0">
                    <w:rPr>
                      <w:lang w:val="it-IT"/>
                    </w:rPr>
                    <w:t>interno,</w:t>
                  </w:r>
                  <w:r w:rsidRPr="00FD45B0">
                    <w:rPr>
                      <w:spacing w:val="-4"/>
                      <w:lang w:val="it-IT"/>
                    </w:rPr>
                    <w:t xml:space="preserve"> </w:t>
                  </w:r>
                  <w:r w:rsidRPr="00FD45B0">
                    <w:rPr>
                      <w:lang w:val="it-IT"/>
                    </w:rPr>
                    <w:t>Canale</w:t>
                  </w:r>
                  <w:r w:rsidRPr="00FD45B0">
                    <w:rPr>
                      <w:spacing w:val="-4"/>
                      <w:lang w:val="it-IT"/>
                    </w:rPr>
                    <w:t xml:space="preserve"> </w:t>
                  </w:r>
                  <w:r w:rsidRPr="00FD45B0">
                    <w:rPr>
                      <w:lang w:val="it-IT"/>
                    </w:rPr>
                    <w:t>esterno,</w:t>
                  </w:r>
                  <w:r w:rsidRPr="00FD45B0">
                    <w:rPr>
                      <w:spacing w:val="-4"/>
                      <w:lang w:val="it-IT"/>
                    </w:rPr>
                    <w:t xml:space="preserve"> </w:t>
                  </w:r>
                  <w:r w:rsidRPr="00FD45B0">
                    <w:rPr>
                      <w:lang w:val="it-IT"/>
                    </w:rPr>
                    <w:t>Divulgazione</w:t>
                  </w:r>
                  <w:r w:rsidRPr="00FD45B0">
                    <w:rPr>
                      <w:spacing w:val="-3"/>
                      <w:lang w:val="it-IT"/>
                    </w:rPr>
                    <w:t xml:space="preserve"> </w:t>
                  </w:r>
                  <w:r w:rsidRPr="00FD45B0">
                    <w:rPr>
                      <w:lang w:val="it-IT"/>
                    </w:rPr>
                    <w:t>pubblica</w:t>
                  </w:r>
                </w:p>
              </w:tc>
            </w:tr>
          </w:tbl>
          <w:p w14:paraId="5E3CE616" w14:textId="77777777" w:rsidR="00A10625" w:rsidRPr="003B6019" w:rsidRDefault="00A10625">
            <w:pPr>
              <w:pStyle w:val="Corpotesto"/>
              <w:widowControl w:val="0"/>
              <w:shd w:val="clear" w:color="auto" w:fill="FFFFFF"/>
              <w:tabs>
                <w:tab w:val="left" w:pos="466"/>
              </w:tabs>
              <w:autoSpaceDE w:val="0"/>
              <w:autoSpaceDN w:val="0"/>
              <w:spacing w:before="9" w:after="0" w:line="271" w:lineRule="auto"/>
              <w:ind w:right="142"/>
              <w:jc w:val="both"/>
              <w:rPr>
                <w:rFonts w:ascii="Symbol" w:hAnsi="Symbol"/>
              </w:rPr>
            </w:pPr>
            <w:r w:rsidRPr="004B3B4A">
              <w:rPr>
                <w:rFonts w:cs="Calibri"/>
              </w:rPr>
              <w:t>Nota. Per i settori sensibili come prodotti e mercati finanziari, tutela dell’ambiente, trasporti, etc. il numero dei dipendenti non è influente</w:t>
            </w:r>
          </w:p>
        </w:tc>
      </w:tr>
      <w:tr w:rsidR="00EE3F83" w:rsidRPr="00E4717D" w14:paraId="3CBB14F4" w14:textId="77777777" w:rsidTr="00FD45B0">
        <w:tc>
          <w:tcPr>
            <w:tcW w:w="11165" w:type="dxa"/>
            <w:shd w:val="clear" w:color="auto" w:fill="540850"/>
          </w:tcPr>
          <w:p w14:paraId="087CF476" w14:textId="7007F7B6" w:rsidR="00EE3F83" w:rsidRPr="00E4717D" w:rsidRDefault="00EE3F83" w:rsidP="00DC0D00">
            <w:pPr>
              <w:tabs>
                <w:tab w:val="left" w:pos="284"/>
              </w:tabs>
              <w:spacing w:after="0" w:line="240" w:lineRule="auto"/>
              <w:ind w:right="142"/>
              <w:jc w:val="both"/>
              <w:rPr>
                <w:rFonts w:cs="Calibri"/>
                <w:b/>
                <w:bCs/>
                <w:color w:val="FFFFFF"/>
                <w:sz w:val="24"/>
                <w:szCs w:val="24"/>
              </w:rPr>
            </w:pPr>
            <w:r>
              <w:rPr>
                <w:rFonts w:cs="Calibri"/>
                <w:b/>
                <w:bCs/>
                <w:color w:val="FFFFFF"/>
                <w:sz w:val="24"/>
                <w:szCs w:val="24"/>
              </w:rPr>
              <w:lastRenderedPageBreak/>
              <w:t>1</w:t>
            </w:r>
            <w:r w:rsidR="00AF616D">
              <w:rPr>
                <w:rFonts w:cs="Calibri"/>
                <w:b/>
                <w:bCs/>
                <w:color w:val="FFFFFF"/>
                <w:sz w:val="24"/>
                <w:szCs w:val="24"/>
              </w:rPr>
              <w:t>1</w:t>
            </w:r>
            <w:r>
              <w:rPr>
                <w:rFonts w:cs="Calibri"/>
                <w:b/>
                <w:bCs/>
                <w:color w:val="FFFFFF"/>
                <w:sz w:val="24"/>
                <w:szCs w:val="24"/>
              </w:rPr>
              <w:tab/>
              <w:t xml:space="preserve">  Contenuto delle segnalazioni</w:t>
            </w:r>
          </w:p>
        </w:tc>
      </w:tr>
      <w:tr w:rsidR="00EE3F83" w:rsidRPr="003B6019" w14:paraId="6D11CF97" w14:textId="77777777">
        <w:tc>
          <w:tcPr>
            <w:tcW w:w="11165" w:type="dxa"/>
            <w:shd w:val="clear" w:color="auto" w:fill="FFFFFF"/>
          </w:tcPr>
          <w:p w14:paraId="44264300" w14:textId="77777777" w:rsidR="004D5FD3" w:rsidRDefault="00EE3F83" w:rsidP="00DC0D00">
            <w:pPr>
              <w:pStyle w:val="TableParagraph"/>
              <w:spacing w:before="0" w:line="276" w:lineRule="auto"/>
              <w:ind w:right="142"/>
              <w:jc w:val="both"/>
              <w:rPr>
                <w:spacing w:val="-4"/>
                <w:lang w:val="it-IT"/>
              </w:rPr>
            </w:pPr>
            <w:r w:rsidRPr="00EE3F83">
              <w:rPr>
                <w:lang w:val="it-IT"/>
              </w:rPr>
              <w:t>Il segnalante deve fornire tutti gli elementi utili a consentire al Responsabile della Funzione incaricata di procedere alle</w:t>
            </w:r>
            <w:r w:rsidRPr="00EE3F83">
              <w:rPr>
                <w:spacing w:val="1"/>
                <w:lang w:val="it-IT"/>
              </w:rPr>
              <w:t xml:space="preserve"> </w:t>
            </w:r>
            <w:r w:rsidRPr="00EE3F83">
              <w:rPr>
                <w:lang w:val="it-IT"/>
              </w:rPr>
              <w:t>dovute</w:t>
            </w:r>
            <w:r w:rsidRPr="00EE3F83">
              <w:rPr>
                <w:spacing w:val="-6"/>
                <w:lang w:val="it-IT"/>
              </w:rPr>
              <w:t xml:space="preserve"> </w:t>
            </w:r>
            <w:r w:rsidRPr="00EE3F83">
              <w:rPr>
                <w:lang w:val="it-IT"/>
              </w:rPr>
              <w:t>e</w:t>
            </w:r>
            <w:r w:rsidRPr="00EE3F83">
              <w:rPr>
                <w:spacing w:val="-5"/>
                <w:lang w:val="it-IT"/>
              </w:rPr>
              <w:t xml:space="preserve"> </w:t>
            </w:r>
            <w:r w:rsidRPr="00EE3F83">
              <w:rPr>
                <w:lang w:val="it-IT"/>
              </w:rPr>
              <w:t>appropriate</w:t>
            </w:r>
            <w:r w:rsidRPr="00EE3F83">
              <w:rPr>
                <w:spacing w:val="-5"/>
                <w:lang w:val="it-IT"/>
              </w:rPr>
              <w:t xml:space="preserve"> </w:t>
            </w:r>
            <w:r w:rsidRPr="00EE3F83">
              <w:rPr>
                <w:lang w:val="it-IT"/>
              </w:rPr>
              <w:t>verifiche</w:t>
            </w:r>
            <w:r w:rsidRPr="00EE3F83">
              <w:rPr>
                <w:spacing w:val="-5"/>
                <w:lang w:val="it-IT"/>
              </w:rPr>
              <w:t xml:space="preserve"> </w:t>
            </w:r>
            <w:r w:rsidRPr="00EE3F83">
              <w:rPr>
                <w:lang w:val="it-IT"/>
              </w:rPr>
              <w:t>e</w:t>
            </w:r>
            <w:r w:rsidRPr="00EE3F83">
              <w:rPr>
                <w:spacing w:val="-5"/>
                <w:lang w:val="it-IT"/>
              </w:rPr>
              <w:t xml:space="preserve"> </w:t>
            </w:r>
            <w:r w:rsidRPr="00EE3F83">
              <w:rPr>
                <w:lang w:val="it-IT"/>
              </w:rPr>
              <w:t>accertamenti</w:t>
            </w:r>
            <w:r w:rsidRPr="00EE3F83">
              <w:rPr>
                <w:spacing w:val="-4"/>
                <w:lang w:val="it-IT"/>
              </w:rPr>
              <w:t xml:space="preserve"> </w:t>
            </w:r>
            <w:r w:rsidRPr="00EE3F83">
              <w:rPr>
                <w:lang w:val="it-IT"/>
              </w:rPr>
              <w:t>a</w:t>
            </w:r>
            <w:r w:rsidRPr="00EE3F83">
              <w:rPr>
                <w:spacing w:val="-4"/>
                <w:lang w:val="it-IT"/>
              </w:rPr>
              <w:t xml:space="preserve"> </w:t>
            </w:r>
            <w:r w:rsidRPr="00EE3F83">
              <w:rPr>
                <w:lang w:val="it-IT"/>
              </w:rPr>
              <w:t>riscontro</w:t>
            </w:r>
            <w:r w:rsidRPr="00EE3F83">
              <w:rPr>
                <w:spacing w:val="-4"/>
                <w:lang w:val="it-IT"/>
              </w:rPr>
              <w:t xml:space="preserve"> </w:t>
            </w:r>
            <w:r w:rsidRPr="00EE3F83">
              <w:rPr>
                <w:lang w:val="it-IT"/>
              </w:rPr>
              <w:t>della</w:t>
            </w:r>
            <w:r w:rsidRPr="00EE3F83">
              <w:rPr>
                <w:spacing w:val="-4"/>
                <w:lang w:val="it-IT"/>
              </w:rPr>
              <w:t xml:space="preserve"> </w:t>
            </w:r>
            <w:r w:rsidRPr="00EE3F83">
              <w:rPr>
                <w:lang w:val="it-IT"/>
              </w:rPr>
              <w:t>fondatezza</w:t>
            </w:r>
            <w:r w:rsidRPr="00EE3F83">
              <w:rPr>
                <w:spacing w:val="-4"/>
                <w:lang w:val="it-IT"/>
              </w:rPr>
              <w:t xml:space="preserve"> </w:t>
            </w:r>
            <w:r w:rsidRPr="00EE3F83">
              <w:rPr>
                <w:lang w:val="it-IT"/>
              </w:rPr>
              <w:t>dei</w:t>
            </w:r>
            <w:r w:rsidRPr="00EE3F83">
              <w:rPr>
                <w:spacing w:val="-4"/>
                <w:lang w:val="it-IT"/>
              </w:rPr>
              <w:t xml:space="preserve"> </w:t>
            </w:r>
            <w:r w:rsidRPr="00EE3F83">
              <w:rPr>
                <w:lang w:val="it-IT"/>
              </w:rPr>
              <w:t>fatti</w:t>
            </w:r>
            <w:r w:rsidRPr="00EE3F83">
              <w:rPr>
                <w:spacing w:val="-4"/>
                <w:lang w:val="it-IT"/>
              </w:rPr>
              <w:t xml:space="preserve"> </w:t>
            </w:r>
            <w:r w:rsidRPr="00EE3F83">
              <w:rPr>
                <w:lang w:val="it-IT"/>
              </w:rPr>
              <w:t>oggetto</w:t>
            </w:r>
            <w:r w:rsidRPr="00EE3F83">
              <w:rPr>
                <w:spacing w:val="-5"/>
                <w:lang w:val="it-IT"/>
              </w:rPr>
              <w:t xml:space="preserve"> </w:t>
            </w:r>
            <w:r w:rsidRPr="00EE3F83">
              <w:rPr>
                <w:lang w:val="it-IT"/>
              </w:rPr>
              <w:t>di</w:t>
            </w:r>
            <w:r w:rsidRPr="00EE3F83">
              <w:rPr>
                <w:spacing w:val="-4"/>
                <w:lang w:val="it-IT"/>
              </w:rPr>
              <w:t xml:space="preserve"> </w:t>
            </w:r>
            <w:r w:rsidRPr="00EE3F83">
              <w:rPr>
                <w:lang w:val="it-IT"/>
              </w:rPr>
              <w:t>segnalazione.</w:t>
            </w:r>
            <w:r w:rsidRPr="00EE3F83">
              <w:rPr>
                <w:spacing w:val="-4"/>
                <w:lang w:val="it-IT"/>
              </w:rPr>
              <w:t xml:space="preserve"> </w:t>
            </w:r>
          </w:p>
          <w:p w14:paraId="701FB66B" w14:textId="7BB0AE93" w:rsidR="00EE3F83" w:rsidRPr="00EE3F83" w:rsidRDefault="00EE3F83" w:rsidP="00DC0D00">
            <w:pPr>
              <w:pStyle w:val="TableParagraph"/>
              <w:spacing w:before="0" w:line="276" w:lineRule="auto"/>
              <w:ind w:right="142"/>
              <w:jc w:val="both"/>
              <w:rPr>
                <w:lang w:val="it-IT"/>
              </w:rPr>
            </w:pPr>
            <w:r w:rsidRPr="00EE3F83">
              <w:rPr>
                <w:lang w:val="it-IT"/>
              </w:rPr>
              <w:t>Il</w:t>
            </w:r>
            <w:r w:rsidRPr="00EE3F83">
              <w:rPr>
                <w:spacing w:val="-4"/>
                <w:lang w:val="it-IT"/>
              </w:rPr>
              <w:t xml:space="preserve"> </w:t>
            </w:r>
            <w:r w:rsidRPr="00EE3F83">
              <w:rPr>
                <w:lang w:val="it-IT"/>
              </w:rPr>
              <w:t>contenuto</w:t>
            </w:r>
            <w:r w:rsidRPr="00EE3F83">
              <w:rPr>
                <w:spacing w:val="1"/>
                <w:lang w:val="it-IT"/>
              </w:rPr>
              <w:t xml:space="preserve"> </w:t>
            </w:r>
            <w:r w:rsidRPr="00EE3F83">
              <w:rPr>
                <w:lang w:val="it-IT"/>
              </w:rPr>
              <w:t>delle</w:t>
            </w:r>
            <w:r w:rsidRPr="00EE3F83">
              <w:rPr>
                <w:spacing w:val="-2"/>
                <w:lang w:val="it-IT"/>
              </w:rPr>
              <w:t xml:space="preserve"> </w:t>
            </w:r>
            <w:r w:rsidRPr="00EE3F83">
              <w:rPr>
                <w:lang w:val="it-IT"/>
              </w:rPr>
              <w:t>segnalazioni</w:t>
            </w:r>
            <w:r w:rsidRPr="00EE3F83">
              <w:rPr>
                <w:spacing w:val="-1"/>
                <w:lang w:val="it-IT"/>
              </w:rPr>
              <w:t xml:space="preserve"> </w:t>
            </w:r>
            <w:r w:rsidRPr="00EE3F83">
              <w:rPr>
                <w:lang w:val="it-IT"/>
              </w:rPr>
              <w:t>deve</w:t>
            </w:r>
            <w:r w:rsidRPr="00EE3F83">
              <w:rPr>
                <w:spacing w:val="-1"/>
                <w:lang w:val="it-IT"/>
              </w:rPr>
              <w:t xml:space="preserve"> </w:t>
            </w:r>
            <w:r w:rsidRPr="00EE3F83">
              <w:rPr>
                <w:lang w:val="it-IT"/>
              </w:rPr>
              <w:t>essere</w:t>
            </w:r>
            <w:r w:rsidRPr="00EE3F83">
              <w:rPr>
                <w:spacing w:val="-1"/>
                <w:lang w:val="it-IT"/>
              </w:rPr>
              <w:t xml:space="preserve"> </w:t>
            </w:r>
            <w:r w:rsidRPr="00EE3F83">
              <w:rPr>
                <w:lang w:val="it-IT"/>
              </w:rPr>
              <w:t>preciso</w:t>
            </w:r>
            <w:r w:rsidRPr="00EE3F83">
              <w:rPr>
                <w:spacing w:val="-1"/>
                <w:lang w:val="it-IT"/>
              </w:rPr>
              <w:t xml:space="preserve"> </w:t>
            </w:r>
            <w:r w:rsidRPr="00EE3F83">
              <w:rPr>
                <w:lang w:val="it-IT"/>
              </w:rPr>
              <w:t>e</w:t>
            </w:r>
            <w:r w:rsidRPr="00EE3F83">
              <w:rPr>
                <w:spacing w:val="-2"/>
                <w:lang w:val="it-IT"/>
              </w:rPr>
              <w:t xml:space="preserve"> </w:t>
            </w:r>
            <w:r w:rsidRPr="00EE3F83">
              <w:rPr>
                <w:lang w:val="it-IT"/>
              </w:rPr>
              <w:t>concordante.</w:t>
            </w:r>
          </w:p>
          <w:p w14:paraId="0BA628A7" w14:textId="77777777" w:rsidR="00EE3F83" w:rsidRPr="00EE3F83" w:rsidRDefault="00EE3F83" w:rsidP="00DC0D00">
            <w:pPr>
              <w:pStyle w:val="TableParagraph"/>
              <w:spacing w:before="7"/>
              <w:ind w:right="142"/>
              <w:jc w:val="both"/>
              <w:rPr>
                <w:i/>
                <w:sz w:val="25"/>
                <w:lang w:val="it-IT"/>
              </w:rPr>
            </w:pPr>
          </w:p>
          <w:p w14:paraId="007232DD" w14:textId="77777777" w:rsidR="00EE3F83" w:rsidRPr="00EE3F83" w:rsidRDefault="00EE3F83" w:rsidP="00DC0D00">
            <w:pPr>
              <w:pStyle w:val="TableParagraph"/>
              <w:spacing w:before="0"/>
              <w:ind w:right="142"/>
              <w:jc w:val="both"/>
              <w:rPr>
                <w:lang w:val="it-IT"/>
              </w:rPr>
            </w:pPr>
            <w:r w:rsidRPr="00EE3F83">
              <w:rPr>
                <w:lang w:val="it-IT"/>
              </w:rPr>
              <w:t>A</w:t>
            </w:r>
            <w:r w:rsidRPr="00EE3F83">
              <w:rPr>
                <w:spacing w:val="-3"/>
                <w:lang w:val="it-IT"/>
              </w:rPr>
              <w:t xml:space="preserve"> </w:t>
            </w:r>
            <w:r w:rsidRPr="00EE3F83">
              <w:rPr>
                <w:lang w:val="it-IT"/>
              </w:rPr>
              <w:t>tal</w:t>
            </w:r>
            <w:r w:rsidRPr="00EE3F83">
              <w:rPr>
                <w:spacing w:val="-3"/>
                <w:lang w:val="it-IT"/>
              </w:rPr>
              <w:t xml:space="preserve"> </w:t>
            </w:r>
            <w:r w:rsidRPr="00EE3F83">
              <w:rPr>
                <w:lang w:val="it-IT"/>
              </w:rPr>
              <w:t>fine,</w:t>
            </w:r>
            <w:r w:rsidRPr="00EE3F83">
              <w:rPr>
                <w:spacing w:val="-3"/>
                <w:lang w:val="it-IT"/>
              </w:rPr>
              <w:t xml:space="preserve"> </w:t>
            </w:r>
            <w:r w:rsidRPr="00EE3F83">
              <w:rPr>
                <w:lang w:val="it-IT"/>
              </w:rPr>
              <w:t>la</w:t>
            </w:r>
            <w:r w:rsidRPr="00EE3F83">
              <w:rPr>
                <w:spacing w:val="-3"/>
                <w:lang w:val="it-IT"/>
              </w:rPr>
              <w:t xml:space="preserve"> </w:t>
            </w:r>
            <w:r w:rsidRPr="00EE3F83">
              <w:rPr>
                <w:lang w:val="it-IT"/>
              </w:rPr>
              <w:t>segnalazione</w:t>
            </w:r>
            <w:r w:rsidRPr="00EE3F83">
              <w:rPr>
                <w:spacing w:val="-3"/>
                <w:lang w:val="it-IT"/>
              </w:rPr>
              <w:t xml:space="preserve"> </w:t>
            </w:r>
            <w:r w:rsidRPr="00EE3F83">
              <w:rPr>
                <w:lang w:val="it-IT"/>
              </w:rPr>
              <w:t>deve</w:t>
            </w:r>
            <w:r w:rsidRPr="00EE3F83">
              <w:rPr>
                <w:spacing w:val="-3"/>
                <w:lang w:val="it-IT"/>
              </w:rPr>
              <w:t xml:space="preserve"> </w:t>
            </w:r>
            <w:r w:rsidRPr="00EE3F83">
              <w:rPr>
                <w:lang w:val="it-IT"/>
              </w:rPr>
              <w:t>contenere</w:t>
            </w:r>
            <w:r w:rsidRPr="00EE3F83">
              <w:rPr>
                <w:spacing w:val="-3"/>
                <w:lang w:val="it-IT"/>
              </w:rPr>
              <w:t xml:space="preserve"> </w:t>
            </w:r>
            <w:r w:rsidRPr="00EE3F83">
              <w:rPr>
                <w:lang w:val="it-IT"/>
              </w:rPr>
              <w:t>i</w:t>
            </w:r>
            <w:r w:rsidRPr="00EE3F83">
              <w:rPr>
                <w:spacing w:val="-3"/>
                <w:lang w:val="it-IT"/>
              </w:rPr>
              <w:t xml:space="preserve"> </w:t>
            </w:r>
            <w:r w:rsidRPr="00EE3F83">
              <w:rPr>
                <w:lang w:val="it-IT"/>
              </w:rPr>
              <w:t>seguenti</w:t>
            </w:r>
            <w:r w:rsidRPr="00EE3F83">
              <w:rPr>
                <w:spacing w:val="-2"/>
                <w:lang w:val="it-IT"/>
              </w:rPr>
              <w:t xml:space="preserve"> </w:t>
            </w:r>
            <w:r w:rsidRPr="00EE3F83">
              <w:rPr>
                <w:lang w:val="it-IT"/>
              </w:rPr>
              <w:t>elementi:</w:t>
            </w:r>
          </w:p>
          <w:p w14:paraId="3815F17F" w14:textId="77777777" w:rsidR="00EE3F83" w:rsidRPr="00EE3F83" w:rsidRDefault="00EE3F83">
            <w:pPr>
              <w:pStyle w:val="TableParagraph"/>
              <w:numPr>
                <w:ilvl w:val="0"/>
                <w:numId w:val="33"/>
              </w:numPr>
              <w:tabs>
                <w:tab w:val="left" w:pos="581"/>
              </w:tabs>
              <w:spacing w:before="149" w:line="276" w:lineRule="auto"/>
              <w:ind w:right="142"/>
              <w:jc w:val="both"/>
              <w:rPr>
                <w:lang w:val="it-IT"/>
              </w:rPr>
            </w:pPr>
            <w:r w:rsidRPr="00EE3F83">
              <w:rPr>
                <w:lang w:val="it-IT"/>
              </w:rPr>
              <w:t>Generalità</w:t>
            </w:r>
            <w:r w:rsidRPr="00EE3F83">
              <w:rPr>
                <w:spacing w:val="11"/>
                <w:lang w:val="it-IT"/>
              </w:rPr>
              <w:t xml:space="preserve"> </w:t>
            </w:r>
            <w:r w:rsidRPr="00EE3F83">
              <w:rPr>
                <w:lang w:val="it-IT"/>
              </w:rPr>
              <w:t>del</w:t>
            </w:r>
            <w:r w:rsidRPr="00EE3F83">
              <w:rPr>
                <w:spacing w:val="12"/>
                <w:lang w:val="it-IT"/>
              </w:rPr>
              <w:t xml:space="preserve"> </w:t>
            </w:r>
            <w:r w:rsidRPr="00EE3F83">
              <w:rPr>
                <w:lang w:val="it-IT"/>
              </w:rPr>
              <w:t>soggetto</w:t>
            </w:r>
            <w:r w:rsidRPr="00EE3F83">
              <w:rPr>
                <w:spacing w:val="11"/>
                <w:lang w:val="it-IT"/>
              </w:rPr>
              <w:t xml:space="preserve"> </w:t>
            </w:r>
            <w:r w:rsidRPr="00EE3F83">
              <w:rPr>
                <w:lang w:val="it-IT"/>
              </w:rPr>
              <w:t>che</w:t>
            </w:r>
            <w:r w:rsidRPr="00EE3F83">
              <w:rPr>
                <w:spacing w:val="11"/>
                <w:lang w:val="it-IT"/>
              </w:rPr>
              <w:t xml:space="preserve"> </w:t>
            </w:r>
            <w:r w:rsidRPr="00EE3F83">
              <w:rPr>
                <w:lang w:val="it-IT"/>
              </w:rPr>
              <w:t>effettua</w:t>
            </w:r>
            <w:r w:rsidRPr="00EE3F83">
              <w:rPr>
                <w:spacing w:val="11"/>
                <w:lang w:val="it-IT"/>
              </w:rPr>
              <w:t xml:space="preserve"> </w:t>
            </w:r>
            <w:r w:rsidRPr="00EE3F83">
              <w:rPr>
                <w:lang w:val="it-IT"/>
              </w:rPr>
              <w:t>la</w:t>
            </w:r>
            <w:r w:rsidRPr="00EE3F83">
              <w:rPr>
                <w:spacing w:val="12"/>
                <w:lang w:val="it-IT"/>
              </w:rPr>
              <w:t xml:space="preserve"> </w:t>
            </w:r>
            <w:r w:rsidRPr="00EE3F83">
              <w:rPr>
                <w:lang w:val="it-IT"/>
              </w:rPr>
              <w:t>segnalazione,</w:t>
            </w:r>
            <w:r w:rsidRPr="00EE3F83">
              <w:rPr>
                <w:spacing w:val="12"/>
                <w:lang w:val="it-IT"/>
              </w:rPr>
              <w:t xml:space="preserve"> </w:t>
            </w:r>
            <w:r w:rsidRPr="00EE3F83">
              <w:rPr>
                <w:lang w:val="it-IT"/>
              </w:rPr>
              <w:t>con</w:t>
            </w:r>
            <w:r w:rsidRPr="00EE3F83">
              <w:rPr>
                <w:spacing w:val="11"/>
                <w:lang w:val="it-IT"/>
              </w:rPr>
              <w:t xml:space="preserve"> </w:t>
            </w:r>
            <w:r w:rsidRPr="00EE3F83">
              <w:rPr>
                <w:lang w:val="it-IT"/>
              </w:rPr>
              <w:t>indicazione</w:t>
            </w:r>
            <w:r w:rsidRPr="00EE3F83">
              <w:rPr>
                <w:spacing w:val="10"/>
                <w:lang w:val="it-IT"/>
              </w:rPr>
              <w:t xml:space="preserve"> </w:t>
            </w:r>
            <w:r w:rsidRPr="00EE3F83">
              <w:rPr>
                <w:lang w:val="it-IT"/>
              </w:rPr>
              <w:t>della</w:t>
            </w:r>
            <w:r w:rsidRPr="00EE3F83">
              <w:rPr>
                <w:spacing w:val="12"/>
                <w:lang w:val="it-IT"/>
              </w:rPr>
              <w:t xml:space="preserve"> </w:t>
            </w:r>
            <w:r w:rsidRPr="00EE3F83">
              <w:rPr>
                <w:lang w:val="it-IT"/>
              </w:rPr>
              <w:t>posizione</w:t>
            </w:r>
            <w:r w:rsidRPr="00EE3F83">
              <w:rPr>
                <w:spacing w:val="11"/>
                <w:lang w:val="it-IT"/>
              </w:rPr>
              <w:t xml:space="preserve"> </w:t>
            </w:r>
            <w:r w:rsidRPr="00EE3F83">
              <w:rPr>
                <w:lang w:val="it-IT"/>
              </w:rPr>
              <w:t>o</w:t>
            </w:r>
            <w:r w:rsidRPr="00EE3F83">
              <w:rPr>
                <w:spacing w:val="11"/>
                <w:lang w:val="it-IT"/>
              </w:rPr>
              <w:t xml:space="preserve"> </w:t>
            </w:r>
            <w:r w:rsidRPr="00EE3F83">
              <w:rPr>
                <w:lang w:val="it-IT"/>
              </w:rPr>
              <w:t>funzione</w:t>
            </w:r>
            <w:r w:rsidRPr="00EE3F83">
              <w:rPr>
                <w:spacing w:val="11"/>
                <w:lang w:val="it-IT"/>
              </w:rPr>
              <w:t xml:space="preserve"> </w:t>
            </w:r>
            <w:r w:rsidRPr="00EE3F83">
              <w:rPr>
                <w:lang w:val="it-IT"/>
              </w:rPr>
              <w:t>svolta</w:t>
            </w:r>
            <w:r w:rsidRPr="00EE3F83">
              <w:rPr>
                <w:spacing w:val="11"/>
                <w:lang w:val="it-IT"/>
              </w:rPr>
              <w:t xml:space="preserve"> </w:t>
            </w:r>
            <w:r w:rsidRPr="00EE3F83">
              <w:rPr>
                <w:lang w:val="it-IT"/>
              </w:rPr>
              <w:t>nell’ambito</w:t>
            </w:r>
            <w:r w:rsidRPr="00EE3F83">
              <w:rPr>
                <w:spacing w:val="1"/>
                <w:lang w:val="it-IT"/>
              </w:rPr>
              <w:t xml:space="preserve"> </w:t>
            </w:r>
            <w:r w:rsidRPr="00EE3F83">
              <w:rPr>
                <w:lang w:val="it-IT"/>
              </w:rPr>
              <w:t>dell’organizzazione</w:t>
            </w:r>
          </w:p>
          <w:p w14:paraId="3CDE6B3B" w14:textId="77777777" w:rsidR="00EE3F83" w:rsidRPr="00EE3F83" w:rsidRDefault="00EE3F83">
            <w:pPr>
              <w:pStyle w:val="TableParagraph"/>
              <w:numPr>
                <w:ilvl w:val="0"/>
                <w:numId w:val="33"/>
              </w:numPr>
              <w:tabs>
                <w:tab w:val="left" w:pos="581"/>
              </w:tabs>
              <w:spacing w:before="0" w:line="265" w:lineRule="exact"/>
              <w:ind w:right="142" w:hanging="361"/>
              <w:jc w:val="both"/>
              <w:rPr>
                <w:lang w:val="it-IT"/>
              </w:rPr>
            </w:pPr>
            <w:r w:rsidRPr="00EE3F83">
              <w:rPr>
                <w:lang w:val="it-IT"/>
              </w:rPr>
              <w:t>Una</w:t>
            </w:r>
            <w:r w:rsidRPr="00EE3F83">
              <w:rPr>
                <w:spacing w:val="-4"/>
                <w:lang w:val="it-IT"/>
              </w:rPr>
              <w:t xml:space="preserve"> </w:t>
            </w:r>
            <w:r w:rsidRPr="00EE3F83">
              <w:rPr>
                <w:lang w:val="it-IT"/>
              </w:rPr>
              <w:t>chiara</w:t>
            </w:r>
            <w:r w:rsidRPr="00EE3F83">
              <w:rPr>
                <w:spacing w:val="-3"/>
                <w:lang w:val="it-IT"/>
              </w:rPr>
              <w:t xml:space="preserve"> </w:t>
            </w:r>
            <w:r w:rsidRPr="00EE3F83">
              <w:rPr>
                <w:lang w:val="it-IT"/>
              </w:rPr>
              <w:t>e</w:t>
            </w:r>
            <w:r w:rsidRPr="00EE3F83">
              <w:rPr>
                <w:spacing w:val="-3"/>
                <w:lang w:val="it-IT"/>
              </w:rPr>
              <w:t xml:space="preserve"> </w:t>
            </w:r>
            <w:r w:rsidRPr="00EE3F83">
              <w:rPr>
                <w:lang w:val="it-IT"/>
              </w:rPr>
              <w:t>completa</w:t>
            </w:r>
            <w:r w:rsidRPr="00EE3F83">
              <w:rPr>
                <w:spacing w:val="-3"/>
                <w:lang w:val="it-IT"/>
              </w:rPr>
              <w:t xml:space="preserve"> </w:t>
            </w:r>
            <w:r w:rsidRPr="00EE3F83">
              <w:rPr>
                <w:lang w:val="it-IT"/>
              </w:rPr>
              <w:t>descrizione</w:t>
            </w:r>
            <w:r w:rsidRPr="00EE3F83">
              <w:rPr>
                <w:spacing w:val="-3"/>
                <w:lang w:val="it-IT"/>
              </w:rPr>
              <w:t xml:space="preserve"> </w:t>
            </w:r>
            <w:r w:rsidRPr="00EE3F83">
              <w:rPr>
                <w:lang w:val="it-IT"/>
              </w:rPr>
              <w:t>dei</w:t>
            </w:r>
            <w:r w:rsidRPr="00EE3F83">
              <w:rPr>
                <w:spacing w:val="-3"/>
                <w:lang w:val="it-IT"/>
              </w:rPr>
              <w:t xml:space="preserve"> </w:t>
            </w:r>
            <w:r w:rsidRPr="00EE3F83">
              <w:rPr>
                <w:lang w:val="it-IT"/>
              </w:rPr>
              <w:t>fatti</w:t>
            </w:r>
            <w:r w:rsidRPr="00EE3F83">
              <w:rPr>
                <w:spacing w:val="-3"/>
                <w:lang w:val="it-IT"/>
              </w:rPr>
              <w:t xml:space="preserve"> </w:t>
            </w:r>
            <w:r w:rsidRPr="00EE3F83">
              <w:rPr>
                <w:lang w:val="it-IT"/>
              </w:rPr>
              <w:t>oggetto</w:t>
            </w:r>
            <w:r w:rsidRPr="00EE3F83">
              <w:rPr>
                <w:spacing w:val="-3"/>
                <w:lang w:val="it-IT"/>
              </w:rPr>
              <w:t xml:space="preserve"> </w:t>
            </w:r>
            <w:r w:rsidRPr="00EE3F83">
              <w:rPr>
                <w:lang w:val="it-IT"/>
              </w:rPr>
              <w:t>di</w:t>
            </w:r>
            <w:r w:rsidRPr="00EE3F83">
              <w:rPr>
                <w:spacing w:val="-3"/>
                <w:lang w:val="it-IT"/>
              </w:rPr>
              <w:t xml:space="preserve"> </w:t>
            </w:r>
            <w:r w:rsidRPr="00EE3F83">
              <w:rPr>
                <w:lang w:val="it-IT"/>
              </w:rPr>
              <w:t>segnalazione</w:t>
            </w:r>
          </w:p>
          <w:p w14:paraId="3BC4906C" w14:textId="77777777" w:rsidR="00EE3F83" w:rsidRPr="00EE3F83" w:rsidRDefault="00EE3F83">
            <w:pPr>
              <w:pStyle w:val="TableParagraph"/>
              <w:numPr>
                <w:ilvl w:val="0"/>
                <w:numId w:val="33"/>
              </w:numPr>
              <w:tabs>
                <w:tab w:val="left" w:pos="581"/>
              </w:tabs>
              <w:spacing w:before="39"/>
              <w:ind w:right="142" w:hanging="361"/>
              <w:jc w:val="both"/>
              <w:rPr>
                <w:lang w:val="it-IT"/>
              </w:rPr>
            </w:pPr>
            <w:r w:rsidRPr="00EE3F83">
              <w:rPr>
                <w:lang w:val="it-IT"/>
              </w:rPr>
              <w:t>Circostanze</w:t>
            </w:r>
            <w:r w:rsidRPr="00EE3F83">
              <w:rPr>
                <w:spacing w:val="-3"/>
                <w:lang w:val="it-IT"/>
              </w:rPr>
              <w:t xml:space="preserve"> </w:t>
            </w:r>
            <w:r w:rsidRPr="00EE3F83">
              <w:rPr>
                <w:lang w:val="it-IT"/>
              </w:rPr>
              <w:t>di</w:t>
            </w:r>
            <w:r w:rsidRPr="00EE3F83">
              <w:rPr>
                <w:spacing w:val="-2"/>
                <w:lang w:val="it-IT"/>
              </w:rPr>
              <w:t xml:space="preserve"> </w:t>
            </w:r>
            <w:r w:rsidRPr="00EE3F83">
              <w:rPr>
                <w:lang w:val="it-IT"/>
              </w:rPr>
              <w:t>tempo</w:t>
            </w:r>
            <w:r w:rsidRPr="00EE3F83">
              <w:rPr>
                <w:spacing w:val="-3"/>
                <w:lang w:val="it-IT"/>
              </w:rPr>
              <w:t xml:space="preserve"> </w:t>
            </w:r>
            <w:r w:rsidRPr="00EE3F83">
              <w:rPr>
                <w:lang w:val="it-IT"/>
              </w:rPr>
              <w:t>e</w:t>
            </w:r>
            <w:r w:rsidRPr="00EE3F83">
              <w:rPr>
                <w:spacing w:val="-2"/>
                <w:lang w:val="it-IT"/>
              </w:rPr>
              <w:t xml:space="preserve"> </w:t>
            </w:r>
            <w:r w:rsidRPr="00EE3F83">
              <w:rPr>
                <w:lang w:val="it-IT"/>
              </w:rPr>
              <w:t>di</w:t>
            </w:r>
            <w:r w:rsidRPr="00EE3F83">
              <w:rPr>
                <w:spacing w:val="-3"/>
                <w:lang w:val="it-IT"/>
              </w:rPr>
              <w:t xml:space="preserve"> </w:t>
            </w:r>
            <w:r w:rsidRPr="00EE3F83">
              <w:rPr>
                <w:lang w:val="it-IT"/>
              </w:rPr>
              <w:t>luogo</w:t>
            </w:r>
            <w:r w:rsidRPr="00EE3F83">
              <w:rPr>
                <w:spacing w:val="-2"/>
                <w:lang w:val="it-IT"/>
              </w:rPr>
              <w:t xml:space="preserve"> </w:t>
            </w:r>
            <w:r w:rsidRPr="00EE3F83">
              <w:rPr>
                <w:lang w:val="it-IT"/>
              </w:rPr>
              <w:t>in</w:t>
            </w:r>
            <w:r w:rsidRPr="00EE3F83">
              <w:rPr>
                <w:spacing w:val="-3"/>
                <w:lang w:val="it-IT"/>
              </w:rPr>
              <w:t xml:space="preserve"> </w:t>
            </w:r>
            <w:r w:rsidRPr="00EE3F83">
              <w:rPr>
                <w:lang w:val="it-IT"/>
              </w:rPr>
              <w:t>cui</w:t>
            </w:r>
            <w:r w:rsidRPr="00EE3F83">
              <w:rPr>
                <w:spacing w:val="-2"/>
                <w:lang w:val="it-IT"/>
              </w:rPr>
              <w:t xml:space="preserve"> </w:t>
            </w:r>
            <w:r w:rsidRPr="00EE3F83">
              <w:rPr>
                <w:lang w:val="it-IT"/>
              </w:rPr>
              <w:t>sono</w:t>
            </w:r>
            <w:r w:rsidRPr="00EE3F83">
              <w:rPr>
                <w:spacing w:val="-2"/>
                <w:lang w:val="it-IT"/>
              </w:rPr>
              <w:t xml:space="preserve"> </w:t>
            </w:r>
            <w:r w:rsidRPr="00EE3F83">
              <w:rPr>
                <w:lang w:val="it-IT"/>
              </w:rPr>
              <w:t>stati</w:t>
            </w:r>
            <w:r w:rsidRPr="00EE3F83">
              <w:rPr>
                <w:spacing w:val="-3"/>
                <w:lang w:val="it-IT"/>
              </w:rPr>
              <w:t xml:space="preserve"> </w:t>
            </w:r>
            <w:r w:rsidRPr="00EE3F83">
              <w:rPr>
                <w:lang w:val="it-IT"/>
              </w:rPr>
              <w:t>commessi</w:t>
            </w:r>
          </w:p>
          <w:p w14:paraId="7EE55ED7" w14:textId="77777777" w:rsidR="00EE3F83" w:rsidRPr="00EE3F83" w:rsidRDefault="00EE3F83">
            <w:pPr>
              <w:pStyle w:val="TableParagraph"/>
              <w:numPr>
                <w:ilvl w:val="0"/>
                <w:numId w:val="33"/>
              </w:numPr>
              <w:tabs>
                <w:tab w:val="left" w:pos="581"/>
              </w:tabs>
              <w:spacing w:before="43"/>
              <w:ind w:right="142" w:hanging="361"/>
              <w:jc w:val="both"/>
              <w:rPr>
                <w:lang w:val="it-IT"/>
              </w:rPr>
            </w:pPr>
            <w:r w:rsidRPr="00EE3F83">
              <w:rPr>
                <w:lang w:val="it-IT"/>
              </w:rPr>
              <w:t>Altri</w:t>
            </w:r>
            <w:r w:rsidRPr="00EE3F83">
              <w:rPr>
                <w:spacing w:val="-4"/>
                <w:lang w:val="it-IT"/>
              </w:rPr>
              <w:t xml:space="preserve"> </w:t>
            </w:r>
            <w:r w:rsidRPr="00EE3F83">
              <w:rPr>
                <w:lang w:val="it-IT"/>
              </w:rPr>
              <w:t>elementi</w:t>
            </w:r>
            <w:r w:rsidRPr="00EE3F83">
              <w:rPr>
                <w:spacing w:val="-3"/>
                <w:lang w:val="it-IT"/>
              </w:rPr>
              <w:t xml:space="preserve"> </w:t>
            </w:r>
            <w:r w:rsidRPr="00EE3F83">
              <w:rPr>
                <w:lang w:val="it-IT"/>
              </w:rPr>
              <w:t>che</w:t>
            </w:r>
            <w:r w:rsidRPr="00EE3F83">
              <w:rPr>
                <w:spacing w:val="-4"/>
                <w:lang w:val="it-IT"/>
              </w:rPr>
              <w:t xml:space="preserve"> </w:t>
            </w:r>
            <w:r w:rsidRPr="00EE3F83">
              <w:rPr>
                <w:lang w:val="it-IT"/>
              </w:rPr>
              <w:t>consentano</w:t>
            </w:r>
            <w:r w:rsidRPr="00EE3F83">
              <w:rPr>
                <w:spacing w:val="-3"/>
                <w:lang w:val="it-IT"/>
              </w:rPr>
              <w:t xml:space="preserve"> </w:t>
            </w:r>
            <w:r w:rsidRPr="00EE3F83">
              <w:rPr>
                <w:lang w:val="it-IT"/>
              </w:rPr>
              <w:t>di</w:t>
            </w:r>
            <w:r w:rsidRPr="00EE3F83">
              <w:rPr>
                <w:spacing w:val="-3"/>
                <w:lang w:val="it-IT"/>
              </w:rPr>
              <w:t xml:space="preserve"> </w:t>
            </w:r>
            <w:r w:rsidRPr="00EE3F83">
              <w:rPr>
                <w:lang w:val="it-IT"/>
              </w:rPr>
              <w:t>identificare</w:t>
            </w:r>
            <w:r w:rsidRPr="00EE3F83">
              <w:rPr>
                <w:spacing w:val="-4"/>
                <w:lang w:val="it-IT"/>
              </w:rPr>
              <w:t xml:space="preserve"> </w:t>
            </w:r>
            <w:r w:rsidRPr="00EE3F83">
              <w:rPr>
                <w:lang w:val="it-IT"/>
              </w:rPr>
              <w:t>il</w:t>
            </w:r>
            <w:r w:rsidRPr="00EE3F83">
              <w:rPr>
                <w:spacing w:val="-3"/>
                <w:lang w:val="it-IT"/>
              </w:rPr>
              <w:t xml:space="preserve"> </w:t>
            </w:r>
            <w:r w:rsidRPr="00EE3F83">
              <w:rPr>
                <w:lang w:val="it-IT"/>
              </w:rPr>
              <w:t>soggetto/i</w:t>
            </w:r>
            <w:r w:rsidRPr="00EE3F83">
              <w:rPr>
                <w:spacing w:val="-3"/>
                <w:lang w:val="it-IT"/>
              </w:rPr>
              <w:t xml:space="preserve"> </w:t>
            </w:r>
            <w:r w:rsidRPr="00EE3F83">
              <w:rPr>
                <w:lang w:val="it-IT"/>
              </w:rPr>
              <w:t>che</w:t>
            </w:r>
            <w:r w:rsidRPr="00EE3F83">
              <w:rPr>
                <w:spacing w:val="-4"/>
                <w:lang w:val="it-IT"/>
              </w:rPr>
              <w:t xml:space="preserve"> </w:t>
            </w:r>
            <w:r w:rsidRPr="00EE3F83">
              <w:rPr>
                <w:lang w:val="it-IT"/>
              </w:rPr>
              <w:t>ha/hanno</w:t>
            </w:r>
            <w:r w:rsidRPr="00EE3F83">
              <w:rPr>
                <w:spacing w:val="-3"/>
                <w:lang w:val="it-IT"/>
              </w:rPr>
              <w:t xml:space="preserve"> </w:t>
            </w:r>
            <w:r w:rsidRPr="00EE3F83">
              <w:rPr>
                <w:lang w:val="it-IT"/>
              </w:rPr>
              <w:t>posto/i</w:t>
            </w:r>
            <w:r w:rsidRPr="00EE3F83">
              <w:rPr>
                <w:spacing w:val="-3"/>
                <w:lang w:val="it-IT"/>
              </w:rPr>
              <w:t xml:space="preserve"> </w:t>
            </w:r>
            <w:r w:rsidRPr="00EE3F83">
              <w:rPr>
                <w:lang w:val="it-IT"/>
              </w:rPr>
              <w:t>in</w:t>
            </w:r>
            <w:r w:rsidRPr="00EE3F83">
              <w:rPr>
                <w:spacing w:val="-4"/>
                <w:lang w:val="it-IT"/>
              </w:rPr>
              <w:t xml:space="preserve"> </w:t>
            </w:r>
            <w:r w:rsidRPr="00EE3F83">
              <w:rPr>
                <w:lang w:val="it-IT"/>
              </w:rPr>
              <w:t>essere</w:t>
            </w:r>
            <w:r w:rsidRPr="00EE3F83">
              <w:rPr>
                <w:spacing w:val="-3"/>
                <w:lang w:val="it-IT"/>
              </w:rPr>
              <w:t xml:space="preserve"> </w:t>
            </w:r>
            <w:r w:rsidRPr="00EE3F83">
              <w:rPr>
                <w:lang w:val="it-IT"/>
              </w:rPr>
              <w:t>i</w:t>
            </w:r>
            <w:r w:rsidRPr="00EE3F83">
              <w:rPr>
                <w:spacing w:val="-3"/>
                <w:lang w:val="it-IT"/>
              </w:rPr>
              <w:t xml:space="preserve"> </w:t>
            </w:r>
            <w:r w:rsidRPr="00EE3F83">
              <w:rPr>
                <w:lang w:val="it-IT"/>
              </w:rPr>
              <w:t>fatti</w:t>
            </w:r>
            <w:r w:rsidRPr="00EE3F83">
              <w:rPr>
                <w:spacing w:val="-4"/>
                <w:lang w:val="it-IT"/>
              </w:rPr>
              <w:t xml:space="preserve"> </w:t>
            </w:r>
            <w:r w:rsidRPr="00EE3F83">
              <w:rPr>
                <w:lang w:val="it-IT"/>
              </w:rPr>
              <w:t>segnalati</w:t>
            </w:r>
          </w:p>
          <w:p w14:paraId="4074559E" w14:textId="77777777" w:rsidR="00EE3F83" w:rsidRPr="00EE3F83" w:rsidRDefault="00EE3F83">
            <w:pPr>
              <w:pStyle w:val="TableParagraph"/>
              <w:numPr>
                <w:ilvl w:val="0"/>
                <w:numId w:val="33"/>
              </w:numPr>
              <w:tabs>
                <w:tab w:val="left" w:pos="581"/>
              </w:tabs>
              <w:spacing w:before="39"/>
              <w:ind w:right="142" w:hanging="361"/>
              <w:jc w:val="both"/>
              <w:rPr>
                <w:lang w:val="it-IT"/>
              </w:rPr>
            </w:pPr>
            <w:r w:rsidRPr="00EE3F83">
              <w:rPr>
                <w:lang w:val="it-IT"/>
              </w:rPr>
              <w:t>L’indicazione</w:t>
            </w:r>
            <w:r w:rsidRPr="00EE3F83">
              <w:rPr>
                <w:spacing w:val="-4"/>
                <w:lang w:val="it-IT"/>
              </w:rPr>
              <w:t xml:space="preserve"> </w:t>
            </w:r>
            <w:r w:rsidRPr="00EE3F83">
              <w:rPr>
                <w:lang w:val="it-IT"/>
              </w:rPr>
              <w:t>di</w:t>
            </w:r>
            <w:r w:rsidRPr="00EE3F83">
              <w:rPr>
                <w:spacing w:val="-4"/>
                <w:lang w:val="it-IT"/>
              </w:rPr>
              <w:t xml:space="preserve"> </w:t>
            </w:r>
            <w:r w:rsidRPr="00EE3F83">
              <w:rPr>
                <w:lang w:val="it-IT"/>
              </w:rPr>
              <w:t>altri</w:t>
            </w:r>
            <w:r w:rsidRPr="00EE3F83">
              <w:rPr>
                <w:spacing w:val="-3"/>
                <w:lang w:val="it-IT"/>
              </w:rPr>
              <w:t xml:space="preserve"> </w:t>
            </w:r>
            <w:r w:rsidRPr="00EE3F83">
              <w:rPr>
                <w:lang w:val="it-IT"/>
              </w:rPr>
              <w:t>soggetti</w:t>
            </w:r>
            <w:r w:rsidRPr="00EE3F83">
              <w:rPr>
                <w:spacing w:val="-4"/>
                <w:lang w:val="it-IT"/>
              </w:rPr>
              <w:t xml:space="preserve"> </w:t>
            </w:r>
            <w:r w:rsidRPr="00EE3F83">
              <w:rPr>
                <w:lang w:val="it-IT"/>
              </w:rPr>
              <w:t>che</w:t>
            </w:r>
            <w:r w:rsidRPr="00EE3F83">
              <w:rPr>
                <w:spacing w:val="-3"/>
                <w:lang w:val="it-IT"/>
              </w:rPr>
              <w:t xml:space="preserve"> </w:t>
            </w:r>
            <w:r w:rsidRPr="00EE3F83">
              <w:rPr>
                <w:lang w:val="it-IT"/>
              </w:rPr>
              <w:t>possono</w:t>
            </w:r>
            <w:r w:rsidRPr="00EE3F83">
              <w:rPr>
                <w:spacing w:val="-4"/>
                <w:lang w:val="it-IT"/>
              </w:rPr>
              <w:t xml:space="preserve"> </w:t>
            </w:r>
            <w:r w:rsidRPr="00EE3F83">
              <w:rPr>
                <w:lang w:val="it-IT"/>
              </w:rPr>
              <w:t>riferire</w:t>
            </w:r>
            <w:r w:rsidRPr="00EE3F83">
              <w:rPr>
                <w:spacing w:val="-3"/>
                <w:lang w:val="it-IT"/>
              </w:rPr>
              <w:t xml:space="preserve"> </w:t>
            </w:r>
            <w:r w:rsidRPr="00EE3F83">
              <w:rPr>
                <w:lang w:val="it-IT"/>
              </w:rPr>
              <w:t>sui</w:t>
            </w:r>
            <w:r w:rsidRPr="00EE3F83">
              <w:rPr>
                <w:spacing w:val="-4"/>
                <w:lang w:val="it-IT"/>
              </w:rPr>
              <w:t xml:space="preserve"> </w:t>
            </w:r>
            <w:r w:rsidRPr="00EE3F83">
              <w:rPr>
                <w:lang w:val="it-IT"/>
              </w:rPr>
              <w:t>fatti</w:t>
            </w:r>
            <w:r w:rsidRPr="00EE3F83">
              <w:rPr>
                <w:spacing w:val="-3"/>
                <w:lang w:val="it-IT"/>
              </w:rPr>
              <w:t xml:space="preserve"> </w:t>
            </w:r>
            <w:r w:rsidRPr="00EE3F83">
              <w:rPr>
                <w:lang w:val="it-IT"/>
              </w:rPr>
              <w:t>oggetto</w:t>
            </w:r>
            <w:r w:rsidRPr="00EE3F83">
              <w:rPr>
                <w:spacing w:val="-4"/>
                <w:lang w:val="it-IT"/>
              </w:rPr>
              <w:t xml:space="preserve"> </w:t>
            </w:r>
            <w:r w:rsidRPr="00EE3F83">
              <w:rPr>
                <w:lang w:val="it-IT"/>
              </w:rPr>
              <w:t>di</w:t>
            </w:r>
            <w:r w:rsidRPr="00EE3F83">
              <w:rPr>
                <w:spacing w:val="-4"/>
                <w:lang w:val="it-IT"/>
              </w:rPr>
              <w:t xml:space="preserve"> </w:t>
            </w:r>
            <w:r w:rsidRPr="00EE3F83">
              <w:rPr>
                <w:lang w:val="it-IT"/>
              </w:rPr>
              <w:t>segnalazione</w:t>
            </w:r>
          </w:p>
          <w:p w14:paraId="4A055D73" w14:textId="77777777" w:rsidR="00EE3F83" w:rsidRPr="00EE3F83" w:rsidRDefault="00EE3F83">
            <w:pPr>
              <w:pStyle w:val="TableParagraph"/>
              <w:numPr>
                <w:ilvl w:val="0"/>
                <w:numId w:val="33"/>
              </w:numPr>
              <w:tabs>
                <w:tab w:val="left" w:pos="581"/>
              </w:tabs>
              <w:spacing w:before="39"/>
              <w:ind w:right="142" w:hanging="361"/>
              <w:jc w:val="both"/>
              <w:rPr>
                <w:lang w:val="it-IT"/>
              </w:rPr>
            </w:pPr>
            <w:r w:rsidRPr="00EE3F83">
              <w:rPr>
                <w:lang w:val="it-IT"/>
              </w:rPr>
              <w:t>L’indicazione</w:t>
            </w:r>
            <w:r w:rsidRPr="00EE3F83">
              <w:rPr>
                <w:spacing w:val="-4"/>
                <w:lang w:val="it-IT"/>
              </w:rPr>
              <w:t xml:space="preserve"> </w:t>
            </w:r>
            <w:r w:rsidRPr="00EE3F83">
              <w:rPr>
                <w:lang w:val="it-IT"/>
              </w:rPr>
              <w:t>di</w:t>
            </w:r>
            <w:r w:rsidRPr="00EE3F83">
              <w:rPr>
                <w:spacing w:val="-3"/>
                <w:lang w:val="it-IT"/>
              </w:rPr>
              <w:t xml:space="preserve"> </w:t>
            </w:r>
            <w:r w:rsidRPr="00EE3F83">
              <w:rPr>
                <w:lang w:val="it-IT"/>
              </w:rPr>
              <w:t>documenti</w:t>
            </w:r>
            <w:r w:rsidRPr="00EE3F83">
              <w:rPr>
                <w:spacing w:val="-3"/>
                <w:lang w:val="it-IT"/>
              </w:rPr>
              <w:t xml:space="preserve"> </w:t>
            </w:r>
            <w:r w:rsidRPr="00EE3F83">
              <w:rPr>
                <w:lang w:val="it-IT"/>
              </w:rPr>
              <w:t>che</w:t>
            </w:r>
            <w:r w:rsidRPr="00EE3F83">
              <w:rPr>
                <w:spacing w:val="-4"/>
                <w:lang w:val="it-IT"/>
              </w:rPr>
              <w:t xml:space="preserve"> </w:t>
            </w:r>
            <w:r w:rsidRPr="00EE3F83">
              <w:rPr>
                <w:lang w:val="it-IT"/>
              </w:rPr>
              <w:t>possono</w:t>
            </w:r>
            <w:r w:rsidRPr="00EE3F83">
              <w:rPr>
                <w:spacing w:val="-3"/>
                <w:lang w:val="it-IT"/>
              </w:rPr>
              <w:t xml:space="preserve"> </w:t>
            </w:r>
            <w:r w:rsidRPr="00EE3F83">
              <w:rPr>
                <w:lang w:val="it-IT"/>
              </w:rPr>
              <w:t>confermare</w:t>
            </w:r>
            <w:r w:rsidRPr="00EE3F83">
              <w:rPr>
                <w:spacing w:val="-3"/>
                <w:lang w:val="it-IT"/>
              </w:rPr>
              <w:t xml:space="preserve"> </w:t>
            </w:r>
            <w:r w:rsidRPr="00EE3F83">
              <w:rPr>
                <w:lang w:val="it-IT"/>
              </w:rPr>
              <w:t>la</w:t>
            </w:r>
            <w:r w:rsidRPr="00EE3F83">
              <w:rPr>
                <w:spacing w:val="-4"/>
                <w:lang w:val="it-IT"/>
              </w:rPr>
              <w:t xml:space="preserve"> </w:t>
            </w:r>
            <w:r w:rsidRPr="00EE3F83">
              <w:rPr>
                <w:lang w:val="it-IT"/>
              </w:rPr>
              <w:t>fondatezza</w:t>
            </w:r>
            <w:r w:rsidRPr="00EE3F83">
              <w:rPr>
                <w:spacing w:val="-3"/>
                <w:lang w:val="it-IT"/>
              </w:rPr>
              <w:t xml:space="preserve"> </w:t>
            </w:r>
            <w:r w:rsidRPr="00EE3F83">
              <w:rPr>
                <w:lang w:val="it-IT"/>
              </w:rPr>
              <w:t>di</w:t>
            </w:r>
            <w:r w:rsidRPr="00EE3F83">
              <w:rPr>
                <w:spacing w:val="-3"/>
                <w:lang w:val="it-IT"/>
              </w:rPr>
              <w:t xml:space="preserve"> </w:t>
            </w:r>
            <w:r w:rsidRPr="00EE3F83">
              <w:rPr>
                <w:lang w:val="it-IT"/>
              </w:rPr>
              <w:t>tali</w:t>
            </w:r>
            <w:r w:rsidRPr="00EE3F83">
              <w:rPr>
                <w:spacing w:val="-4"/>
                <w:lang w:val="it-IT"/>
              </w:rPr>
              <w:t xml:space="preserve"> </w:t>
            </w:r>
            <w:r w:rsidRPr="00EE3F83">
              <w:rPr>
                <w:lang w:val="it-IT"/>
              </w:rPr>
              <w:t>fatti</w:t>
            </w:r>
          </w:p>
          <w:p w14:paraId="60EFDD83" w14:textId="6982640D" w:rsidR="00EE3F83" w:rsidRPr="004B3B4A" w:rsidRDefault="00EE3F83" w:rsidP="004B3B4A">
            <w:pPr>
              <w:pStyle w:val="Paragrafoelenco"/>
              <w:widowControl w:val="0"/>
              <w:autoSpaceDE w:val="0"/>
              <w:autoSpaceDN w:val="0"/>
              <w:spacing w:before="11" w:after="0" w:line="240" w:lineRule="auto"/>
              <w:ind w:left="0" w:right="142"/>
              <w:jc w:val="both"/>
              <w:rPr>
                <w:rFonts w:cs="Calibri"/>
              </w:rPr>
            </w:pPr>
            <w:r>
              <w:t>Ogni</w:t>
            </w:r>
            <w:r>
              <w:rPr>
                <w:spacing w:val="-4"/>
              </w:rPr>
              <w:t xml:space="preserve"> </w:t>
            </w:r>
            <w:r>
              <w:t>altra</w:t>
            </w:r>
            <w:r>
              <w:rPr>
                <w:spacing w:val="-3"/>
              </w:rPr>
              <w:t xml:space="preserve"> </w:t>
            </w:r>
            <w:r>
              <w:t>informazione</w:t>
            </w:r>
            <w:r>
              <w:rPr>
                <w:spacing w:val="-3"/>
              </w:rPr>
              <w:t xml:space="preserve"> </w:t>
            </w:r>
            <w:r>
              <w:t>che</w:t>
            </w:r>
            <w:r>
              <w:rPr>
                <w:spacing w:val="-4"/>
              </w:rPr>
              <w:t xml:space="preserve"> </w:t>
            </w:r>
            <w:r>
              <w:t>possa</w:t>
            </w:r>
            <w:r>
              <w:rPr>
                <w:spacing w:val="-3"/>
              </w:rPr>
              <w:t xml:space="preserve"> </w:t>
            </w:r>
            <w:r>
              <w:t>fornire</w:t>
            </w:r>
            <w:r>
              <w:rPr>
                <w:spacing w:val="-3"/>
              </w:rPr>
              <w:t xml:space="preserve"> </w:t>
            </w:r>
            <w:r>
              <w:t>un</w:t>
            </w:r>
            <w:r>
              <w:rPr>
                <w:spacing w:val="-4"/>
              </w:rPr>
              <w:t xml:space="preserve"> </w:t>
            </w:r>
            <w:r>
              <w:t>utile</w:t>
            </w:r>
            <w:r>
              <w:rPr>
                <w:spacing w:val="-3"/>
              </w:rPr>
              <w:t xml:space="preserve"> </w:t>
            </w:r>
            <w:r>
              <w:t>riscontro</w:t>
            </w:r>
            <w:r>
              <w:rPr>
                <w:spacing w:val="-3"/>
              </w:rPr>
              <w:t xml:space="preserve"> </w:t>
            </w:r>
            <w:r>
              <w:t>circa</w:t>
            </w:r>
            <w:r>
              <w:rPr>
                <w:spacing w:val="-4"/>
              </w:rPr>
              <w:t xml:space="preserve"> </w:t>
            </w:r>
            <w:r>
              <w:t>la</w:t>
            </w:r>
            <w:r>
              <w:rPr>
                <w:spacing w:val="-3"/>
              </w:rPr>
              <w:t xml:space="preserve"> </w:t>
            </w:r>
            <w:r>
              <w:t>sussistenza</w:t>
            </w:r>
            <w:r>
              <w:rPr>
                <w:spacing w:val="-3"/>
              </w:rPr>
              <w:t xml:space="preserve"> </w:t>
            </w:r>
            <w:r>
              <w:t>dei</w:t>
            </w:r>
            <w:r>
              <w:rPr>
                <w:spacing w:val="-3"/>
              </w:rPr>
              <w:t xml:space="preserve"> </w:t>
            </w:r>
            <w:r>
              <w:t>fatti</w:t>
            </w:r>
            <w:r>
              <w:rPr>
                <w:spacing w:val="-3"/>
              </w:rPr>
              <w:t xml:space="preserve"> </w:t>
            </w:r>
            <w:r>
              <w:t>segnalati</w:t>
            </w:r>
            <w:r w:rsidR="004B3B4A">
              <w:t>.</w:t>
            </w:r>
          </w:p>
        </w:tc>
      </w:tr>
    </w:tbl>
    <w:p w14:paraId="79DA9F06" w14:textId="77777777" w:rsidR="00A10625" w:rsidRDefault="00A10625" w:rsidP="00DC0D00">
      <w:pPr>
        <w:ind w:right="142"/>
        <w:jc w:val="both"/>
        <w:rPr>
          <w:rFonts w:cs="Calibri"/>
        </w:rPr>
      </w:pPr>
    </w:p>
    <w:tbl>
      <w:tblPr>
        <w:tblW w:w="11165" w:type="dxa"/>
        <w:tblLayout w:type="fixed"/>
        <w:tblLook w:val="04A0" w:firstRow="1" w:lastRow="0" w:firstColumn="1" w:lastColumn="0" w:noHBand="0" w:noVBand="1"/>
      </w:tblPr>
      <w:tblGrid>
        <w:gridCol w:w="11165"/>
      </w:tblGrid>
      <w:tr w:rsidR="00F114E2" w:rsidRPr="00E4717D" w14:paraId="3081B286" w14:textId="77777777" w:rsidTr="00FD45B0">
        <w:tc>
          <w:tcPr>
            <w:tcW w:w="11165" w:type="dxa"/>
            <w:shd w:val="clear" w:color="auto" w:fill="540850"/>
          </w:tcPr>
          <w:p w14:paraId="53138FD5" w14:textId="12BD83EB" w:rsidR="00F114E2" w:rsidRPr="00E4717D" w:rsidRDefault="00F114E2" w:rsidP="00DC0D00">
            <w:pPr>
              <w:tabs>
                <w:tab w:val="left" w:pos="284"/>
              </w:tabs>
              <w:spacing w:after="0" w:line="240" w:lineRule="auto"/>
              <w:ind w:right="142"/>
              <w:jc w:val="both"/>
              <w:rPr>
                <w:rFonts w:cs="Calibri"/>
                <w:b/>
                <w:bCs/>
                <w:color w:val="FFFFFF"/>
                <w:sz w:val="24"/>
                <w:szCs w:val="24"/>
              </w:rPr>
            </w:pPr>
            <w:r>
              <w:rPr>
                <w:rFonts w:cs="Calibri"/>
                <w:b/>
                <w:bCs/>
                <w:color w:val="FFFFFF"/>
                <w:sz w:val="24"/>
                <w:szCs w:val="24"/>
              </w:rPr>
              <w:t>1</w:t>
            </w:r>
            <w:r w:rsidR="00AF616D">
              <w:rPr>
                <w:rFonts w:cs="Calibri"/>
                <w:b/>
                <w:bCs/>
                <w:color w:val="FFFFFF"/>
                <w:sz w:val="24"/>
                <w:szCs w:val="24"/>
              </w:rPr>
              <w:t>2</w:t>
            </w:r>
            <w:r>
              <w:rPr>
                <w:rFonts w:cs="Calibri"/>
                <w:b/>
                <w:bCs/>
                <w:color w:val="FFFFFF"/>
                <w:sz w:val="24"/>
                <w:szCs w:val="24"/>
              </w:rPr>
              <w:tab/>
              <w:t xml:space="preserve">  Obblighi di riservatezza</w:t>
            </w:r>
          </w:p>
        </w:tc>
      </w:tr>
      <w:tr w:rsidR="00F114E2" w:rsidRPr="003B6019" w14:paraId="29CB4C73" w14:textId="77777777">
        <w:tc>
          <w:tcPr>
            <w:tcW w:w="11165" w:type="dxa"/>
            <w:shd w:val="clear" w:color="auto" w:fill="FFFFFF"/>
          </w:tcPr>
          <w:p w14:paraId="7AAA97D7" w14:textId="77777777" w:rsidR="00F114E2" w:rsidRPr="00B33D90" w:rsidRDefault="00F114E2" w:rsidP="00DC0D00">
            <w:pPr>
              <w:pStyle w:val="Paragrafoelenco"/>
              <w:widowControl w:val="0"/>
              <w:autoSpaceDE w:val="0"/>
              <w:autoSpaceDN w:val="0"/>
              <w:spacing w:before="11" w:after="0" w:line="240" w:lineRule="auto"/>
              <w:ind w:left="0" w:right="142"/>
              <w:jc w:val="both"/>
              <w:rPr>
                <w:rFonts w:cs="Calibri"/>
              </w:rPr>
            </w:pPr>
            <w:r>
              <w:t>Alla</w:t>
            </w:r>
            <w:r>
              <w:rPr>
                <w:spacing w:val="-4"/>
              </w:rPr>
              <w:t xml:space="preserve"> </w:t>
            </w:r>
            <w:r>
              <w:t>luce</w:t>
            </w:r>
            <w:r>
              <w:rPr>
                <w:spacing w:val="-3"/>
              </w:rPr>
              <w:t xml:space="preserve"> </w:t>
            </w:r>
            <w:r>
              <w:t>di</w:t>
            </w:r>
            <w:r>
              <w:rPr>
                <w:spacing w:val="-3"/>
              </w:rPr>
              <w:t xml:space="preserve"> </w:t>
            </w:r>
            <w:r>
              <w:t>quanto</w:t>
            </w:r>
            <w:r>
              <w:rPr>
                <w:spacing w:val="-3"/>
              </w:rPr>
              <w:t xml:space="preserve"> </w:t>
            </w:r>
            <w:r>
              <w:t>esposto</w:t>
            </w:r>
            <w:r>
              <w:rPr>
                <w:spacing w:val="-3"/>
              </w:rPr>
              <w:t xml:space="preserve"> </w:t>
            </w:r>
            <w:r>
              <w:t>sin</w:t>
            </w:r>
            <w:r>
              <w:rPr>
                <w:spacing w:val="-3"/>
              </w:rPr>
              <w:t xml:space="preserve"> </w:t>
            </w:r>
            <w:r>
              <w:t>ad</w:t>
            </w:r>
            <w:r>
              <w:rPr>
                <w:spacing w:val="-3"/>
              </w:rPr>
              <w:t xml:space="preserve"> </w:t>
            </w:r>
            <w:r>
              <w:t>ora</w:t>
            </w:r>
            <w:r>
              <w:rPr>
                <w:spacing w:val="-3"/>
              </w:rPr>
              <w:t xml:space="preserve"> </w:t>
            </w:r>
            <w:r>
              <w:t>elenchiamo</w:t>
            </w:r>
            <w:r>
              <w:rPr>
                <w:spacing w:val="-3"/>
              </w:rPr>
              <w:t xml:space="preserve"> </w:t>
            </w:r>
            <w:r>
              <w:t>una</w:t>
            </w:r>
            <w:r>
              <w:rPr>
                <w:spacing w:val="-3"/>
              </w:rPr>
              <w:t xml:space="preserve"> </w:t>
            </w:r>
            <w:r>
              <w:t>tabella</w:t>
            </w:r>
            <w:r>
              <w:rPr>
                <w:spacing w:val="-5"/>
              </w:rPr>
              <w:t xml:space="preserve"> </w:t>
            </w:r>
            <w:r>
              <w:t>riassuntiva</w:t>
            </w:r>
            <w:r>
              <w:rPr>
                <w:spacing w:val="-3"/>
              </w:rPr>
              <w:t xml:space="preserve"> </w:t>
            </w:r>
            <w:r>
              <w:t>divisa</w:t>
            </w:r>
            <w:r>
              <w:rPr>
                <w:spacing w:val="-3"/>
              </w:rPr>
              <w:t xml:space="preserve"> </w:t>
            </w:r>
            <w:r>
              <w:t>per</w:t>
            </w:r>
            <w:r>
              <w:rPr>
                <w:spacing w:val="-3"/>
              </w:rPr>
              <w:t xml:space="preserve"> </w:t>
            </w:r>
            <w:r>
              <w:t>settori</w:t>
            </w:r>
            <w:r>
              <w:rPr>
                <w:spacing w:val="-4"/>
              </w:rPr>
              <w:t xml:space="preserve"> </w:t>
            </w:r>
            <w:r>
              <w:t>di</w:t>
            </w:r>
            <w:r>
              <w:rPr>
                <w:spacing w:val="-3"/>
              </w:rPr>
              <w:t xml:space="preserve"> </w:t>
            </w:r>
            <w:r>
              <w:t>segnalazione</w:t>
            </w:r>
          </w:p>
          <w:p w14:paraId="7D901926" w14:textId="77777777" w:rsidR="00F114E2" w:rsidRDefault="00F114E2" w:rsidP="00DC0D00">
            <w:pPr>
              <w:pStyle w:val="Corpotesto"/>
              <w:widowControl w:val="0"/>
              <w:tabs>
                <w:tab w:val="left" w:pos="466"/>
              </w:tabs>
              <w:autoSpaceDE w:val="0"/>
              <w:autoSpaceDN w:val="0"/>
              <w:spacing w:before="9" w:after="0" w:line="271" w:lineRule="auto"/>
              <w:ind w:right="142"/>
              <w:jc w:val="both"/>
              <w:rPr>
                <w:rFonts w:ascii="Symbol" w:hAnsi="Symbol"/>
              </w:rPr>
            </w:pPr>
          </w:p>
          <w:p w14:paraId="1C21C55C" w14:textId="2950554C" w:rsidR="00F114E2" w:rsidRDefault="00F114E2" w:rsidP="00DC0D00">
            <w:pPr>
              <w:spacing w:line="271" w:lineRule="auto"/>
              <w:ind w:right="142"/>
              <w:jc w:val="both"/>
            </w:pPr>
            <w:r>
              <w:t xml:space="preserve">L’art. 12 del </w:t>
            </w:r>
            <w:proofErr w:type="spellStart"/>
            <w:r w:rsidR="004D5FD3">
              <w:t>D.Lgs.</w:t>
            </w:r>
            <w:proofErr w:type="spellEnd"/>
            <w:r>
              <w:t xml:space="preserve"> n.24 “Obbligo di riservatezza” impone regole ben precise per coloro che ricevono e gestiscono le</w:t>
            </w:r>
            <w:r>
              <w:rPr>
                <w:spacing w:val="1"/>
              </w:rPr>
              <w:t xml:space="preserve"> </w:t>
            </w:r>
            <w:r>
              <w:t>segnalazioni</w:t>
            </w:r>
            <w:r>
              <w:rPr>
                <w:spacing w:val="-2"/>
              </w:rPr>
              <w:t xml:space="preserve"> </w:t>
            </w:r>
            <w:r>
              <w:t>e</w:t>
            </w:r>
            <w:r>
              <w:rPr>
                <w:spacing w:val="-1"/>
              </w:rPr>
              <w:t xml:space="preserve"> </w:t>
            </w:r>
            <w:r>
              <w:t>nei vari</w:t>
            </w:r>
            <w:r>
              <w:rPr>
                <w:spacing w:val="-2"/>
              </w:rPr>
              <w:t xml:space="preserve"> </w:t>
            </w:r>
            <w:r>
              <w:t>ambiti</w:t>
            </w:r>
            <w:r>
              <w:rPr>
                <w:spacing w:val="-1"/>
              </w:rPr>
              <w:t xml:space="preserve"> </w:t>
            </w:r>
            <w:r>
              <w:t>della</w:t>
            </w:r>
            <w:r>
              <w:rPr>
                <w:spacing w:val="-1"/>
              </w:rPr>
              <w:t xml:space="preserve"> </w:t>
            </w:r>
            <w:r>
              <w:t>gestione</w:t>
            </w:r>
            <w:r>
              <w:rPr>
                <w:spacing w:val="-1"/>
              </w:rPr>
              <w:t xml:space="preserve"> </w:t>
            </w:r>
            <w:r>
              <w:t>delle</w:t>
            </w:r>
            <w:r>
              <w:rPr>
                <w:spacing w:val="-2"/>
              </w:rPr>
              <w:t xml:space="preserve"> </w:t>
            </w:r>
            <w:r>
              <w:t>stesse</w:t>
            </w:r>
            <w:r>
              <w:rPr>
                <w:spacing w:val="-4"/>
              </w:rPr>
              <w:t xml:space="preserve"> </w:t>
            </w:r>
            <w:r>
              <w:t>che</w:t>
            </w:r>
            <w:r>
              <w:rPr>
                <w:spacing w:val="-1"/>
              </w:rPr>
              <w:t xml:space="preserve"> </w:t>
            </w:r>
            <w:r>
              <w:t>sono:</w:t>
            </w:r>
          </w:p>
          <w:p w14:paraId="569D2C51" w14:textId="77777777" w:rsidR="00F114E2" w:rsidRDefault="00F114E2">
            <w:pPr>
              <w:widowControl w:val="0"/>
              <w:numPr>
                <w:ilvl w:val="0"/>
                <w:numId w:val="34"/>
              </w:numPr>
              <w:tabs>
                <w:tab w:val="left" w:pos="466"/>
              </w:tabs>
              <w:autoSpaceDE w:val="0"/>
              <w:autoSpaceDN w:val="0"/>
              <w:spacing w:before="5" w:after="0" w:line="240" w:lineRule="auto"/>
              <w:ind w:right="142" w:hanging="361"/>
              <w:jc w:val="both"/>
            </w:pPr>
            <w:r>
              <w:t>Le</w:t>
            </w:r>
            <w:r>
              <w:rPr>
                <w:spacing w:val="-4"/>
              </w:rPr>
              <w:t xml:space="preserve"> </w:t>
            </w:r>
            <w:r>
              <w:t>segnalazioni</w:t>
            </w:r>
            <w:r>
              <w:rPr>
                <w:spacing w:val="-4"/>
              </w:rPr>
              <w:t xml:space="preserve"> </w:t>
            </w:r>
            <w:r>
              <w:t>non</w:t>
            </w:r>
            <w:r>
              <w:rPr>
                <w:spacing w:val="-3"/>
              </w:rPr>
              <w:t xml:space="preserve"> </w:t>
            </w:r>
            <w:r>
              <w:t>possono</w:t>
            </w:r>
            <w:r>
              <w:rPr>
                <w:spacing w:val="-4"/>
              </w:rPr>
              <w:t xml:space="preserve"> </w:t>
            </w:r>
            <w:r>
              <w:t>essere</w:t>
            </w:r>
            <w:r>
              <w:rPr>
                <w:spacing w:val="-2"/>
              </w:rPr>
              <w:t xml:space="preserve"> </w:t>
            </w:r>
            <w:r>
              <w:t>utilizzate</w:t>
            </w:r>
            <w:r>
              <w:rPr>
                <w:spacing w:val="-4"/>
              </w:rPr>
              <w:t xml:space="preserve"> </w:t>
            </w:r>
            <w:r>
              <w:t>oltre</w:t>
            </w:r>
            <w:r>
              <w:rPr>
                <w:spacing w:val="-3"/>
              </w:rPr>
              <w:t xml:space="preserve"> </w:t>
            </w:r>
            <w:r>
              <w:t>quanto</w:t>
            </w:r>
            <w:r>
              <w:rPr>
                <w:spacing w:val="-3"/>
              </w:rPr>
              <w:t xml:space="preserve"> </w:t>
            </w:r>
            <w:r>
              <w:t>necessario</w:t>
            </w:r>
            <w:r>
              <w:rPr>
                <w:spacing w:val="-3"/>
              </w:rPr>
              <w:t xml:space="preserve"> </w:t>
            </w:r>
            <w:r>
              <w:t>per</w:t>
            </w:r>
            <w:r>
              <w:rPr>
                <w:spacing w:val="-4"/>
              </w:rPr>
              <w:t xml:space="preserve"> </w:t>
            </w:r>
            <w:r>
              <w:t>dare</w:t>
            </w:r>
            <w:r>
              <w:rPr>
                <w:spacing w:val="-3"/>
              </w:rPr>
              <w:t xml:space="preserve"> </w:t>
            </w:r>
            <w:r>
              <w:t>adeguato</w:t>
            </w:r>
            <w:r>
              <w:rPr>
                <w:spacing w:val="-4"/>
              </w:rPr>
              <w:t xml:space="preserve"> </w:t>
            </w:r>
            <w:r>
              <w:t>seguito</w:t>
            </w:r>
            <w:r>
              <w:rPr>
                <w:spacing w:val="-3"/>
              </w:rPr>
              <w:t xml:space="preserve"> </w:t>
            </w:r>
            <w:r>
              <w:t>alle</w:t>
            </w:r>
            <w:r>
              <w:rPr>
                <w:spacing w:val="-2"/>
              </w:rPr>
              <w:t xml:space="preserve"> </w:t>
            </w:r>
            <w:r>
              <w:t>stesse</w:t>
            </w:r>
          </w:p>
          <w:p w14:paraId="66BA0DB8" w14:textId="77777777" w:rsidR="00F114E2" w:rsidRDefault="00F114E2">
            <w:pPr>
              <w:widowControl w:val="0"/>
              <w:numPr>
                <w:ilvl w:val="0"/>
                <w:numId w:val="34"/>
              </w:numPr>
              <w:tabs>
                <w:tab w:val="left" w:pos="466"/>
              </w:tabs>
              <w:autoSpaceDE w:val="0"/>
              <w:autoSpaceDN w:val="0"/>
              <w:spacing w:before="5" w:after="0" w:line="240" w:lineRule="auto"/>
              <w:ind w:right="142" w:hanging="361"/>
              <w:jc w:val="both"/>
            </w:pPr>
            <w:r>
              <w:t>L’identità della persona segnalante e qualsiasi altra informazione da cui può evincersi, direttamente o indirettamente,</w:t>
            </w:r>
            <w:r w:rsidRPr="00F114E2">
              <w:rPr>
                <w:spacing w:val="-47"/>
              </w:rPr>
              <w:t xml:space="preserve"> </w:t>
            </w:r>
            <w:r>
              <w:t>tale identità non possono essere rivelate, senza il consenso espresso della stessa persona segnalante, a persone</w:t>
            </w:r>
            <w:r w:rsidRPr="00F114E2">
              <w:rPr>
                <w:spacing w:val="1"/>
              </w:rPr>
              <w:t xml:space="preserve"> </w:t>
            </w:r>
            <w:r>
              <w:t>diverse da quelle competenti a ricevere o a dare seguito alle segnalazioni, espressamente autorizzate a trattare tali</w:t>
            </w:r>
            <w:r w:rsidRPr="00F114E2">
              <w:rPr>
                <w:spacing w:val="1"/>
              </w:rPr>
              <w:t xml:space="preserve"> </w:t>
            </w:r>
            <w:r>
              <w:t>dati ai sensi degli articoli 29 e 32, paragrafo 4, del Regolamento (UE) 2016/679</w:t>
            </w:r>
            <w:r w:rsidRPr="00F114E2">
              <w:rPr>
                <w:spacing w:val="1"/>
              </w:rPr>
              <w:t xml:space="preserve"> </w:t>
            </w:r>
            <w:r>
              <w:t>e dell'articolo 2-quaterdecies del</w:t>
            </w:r>
            <w:r w:rsidRPr="00F114E2">
              <w:rPr>
                <w:spacing w:val="1"/>
              </w:rPr>
              <w:t xml:space="preserve"> </w:t>
            </w:r>
            <w:r>
              <w:t>codice</w:t>
            </w:r>
            <w:r w:rsidRPr="00F114E2">
              <w:rPr>
                <w:spacing w:val="-2"/>
              </w:rPr>
              <w:t xml:space="preserve"> </w:t>
            </w:r>
            <w:r>
              <w:t>in</w:t>
            </w:r>
            <w:r w:rsidRPr="00F114E2">
              <w:rPr>
                <w:spacing w:val="-2"/>
              </w:rPr>
              <w:t xml:space="preserve"> </w:t>
            </w:r>
            <w:r>
              <w:t>materia</w:t>
            </w:r>
            <w:r w:rsidRPr="00F114E2">
              <w:rPr>
                <w:spacing w:val="-2"/>
              </w:rPr>
              <w:t xml:space="preserve"> </w:t>
            </w:r>
            <w:r>
              <w:t>di</w:t>
            </w:r>
            <w:r w:rsidRPr="00F114E2">
              <w:rPr>
                <w:spacing w:val="-1"/>
              </w:rPr>
              <w:t xml:space="preserve"> </w:t>
            </w:r>
            <w:r>
              <w:t>protezione</w:t>
            </w:r>
            <w:r w:rsidRPr="00F114E2">
              <w:rPr>
                <w:spacing w:val="47"/>
              </w:rPr>
              <w:t xml:space="preserve"> </w:t>
            </w:r>
            <w:r>
              <w:t>dei dati</w:t>
            </w:r>
            <w:r w:rsidRPr="00F114E2">
              <w:rPr>
                <w:spacing w:val="-2"/>
              </w:rPr>
              <w:t xml:space="preserve"> </w:t>
            </w:r>
            <w:r>
              <w:t>personali</w:t>
            </w:r>
            <w:r w:rsidRPr="00F114E2">
              <w:rPr>
                <w:spacing w:val="-1"/>
              </w:rPr>
              <w:t xml:space="preserve"> </w:t>
            </w:r>
            <w:r>
              <w:t>di</w:t>
            </w:r>
            <w:r w:rsidRPr="00F114E2">
              <w:rPr>
                <w:spacing w:val="-2"/>
              </w:rPr>
              <w:t xml:space="preserve"> </w:t>
            </w:r>
            <w:r>
              <w:t>cui</w:t>
            </w:r>
            <w:r w:rsidRPr="00F114E2">
              <w:rPr>
                <w:spacing w:val="-2"/>
              </w:rPr>
              <w:t xml:space="preserve"> </w:t>
            </w:r>
            <w:r>
              <w:t>al</w:t>
            </w:r>
            <w:r w:rsidRPr="00F114E2">
              <w:rPr>
                <w:spacing w:val="-2"/>
              </w:rPr>
              <w:t xml:space="preserve"> </w:t>
            </w:r>
            <w:r>
              <w:t>decreto</w:t>
            </w:r>
            <w:r w:rsidRPr="00F114E2">
              <w:rPr>
                <w:spacing w:val="-1"/>
              </w:rPr>
              <w:t xml:space="preserve"> </w:t>
            </w:r>
            <w:r>
              <w:t>legislativo</w:t>
            </w:r>
            <w:r w:rsidRPr="00F114E2">
              <w:rPr>
                <w:spacing w:val="-2"/>
              </w:rPr>
              <w:t xml:space="preserve"> </w:t>
            </w:r>
            <w:r>
              <w:t>30</w:t>
            </w:r>
            <w:r w:rsidRPr="00F114E2">
              <w:rPr>
                <w:spacing w:val="-2"/>
              </w:rPr>
              <w:t xml:space="preserve"> </w:t>
            </w:r>
            <w:r>
              <w:t>giugno</w:t>
            </w:r>
            <w:r w:rsidRPr="00F114E2">
              <w:rPr>
                <w:spacing w:val="-2"/>
              </w:rPr>
              <w:t xml:space="preserve"> </w:t>
            </w:r>
            <w:r>
              <w:t>2003,</w:t>
            </w:r>
            <w:r w:rsidRPr="00F114E2">
              <w:rPr>
                <w:spacing w:val="-1"/>
              </w:rPr>
              <w:t xml:space="preserve"> </w:t>
            </w:r>
            <w:r>
              <w:t>n.196</w:t>
            </w:r>
          </w:p>
          <w:p w14:paraId="0AAD3413" w14:textId="77777777" w:rsidR="00F114E2" w:rsidRDefault="00F114E2">
            <w:pPr>
              <w:widowControl w:val="0"/>
              <w:numPr>
                <w:ilvl w:val="0"/>
                <w:numId w:val="34"/>
              </w:numPr>
              <w:tabs>
                <w:tab w:val="left" w:pos="466"/>
              </w:tabs>
              <w:autoSpaceDE w:val="0"/>
              <w:autoSpaceDN w:val="0"/>
              <w:spacing w:before="5" w:after="0" w:line="240" w:lineRule="auto"/>
              <w:ind w:right="142" w:hanging="361"/>
              <w:jc w:val="both"/>
            </w:pPr>
            <w:r>
              <w:t>Nell’ambito del procedimento penale, l’identità della persona segnalante è coperta dal segreto nei modi e nei limiti</w:t>
            </w:r>
            <w:r w:rsidRPr="00F114E2">
              <w:rPr>
                <w:spacing w:val="-47"/>
              </w:rPr>
              <w:t xml:space="preserve"> </w:t>
            </w:r>
            <w:r>
              <w:t>previsti</w:t>
            </w:r>
            <w:r w:rsidRPr="00F114E2">
              <w:rPr>
                <w:spacing w:val="-1"/>
              </w:rPr>
              <w:t xml:space="preserve"> </w:t>
            </w:r>
            <w:r>
              <w:t>dall'articolo</w:t>
            </w:r>
            <w:r w:rsidRPr="00F114E2">
              <w:rPr>
                <w:spacing w:val="-1"/>
              </w:rPr>
              <w:t xml:space="preserve"> </w:t>
            </w:r>
            <w:r>
              <w:t>329</w:t>
            </w:r>
            <w:r w:rsidRPr="00F114E2">
              <w:rPr>
                <w:spacing w:val="-1"/>
              </w:rPr>
              <w:t xml:space="preserve"> </w:t>
            </w:r>
            <w:r>
              <w:t>del</w:t>
            </w:r>
            <w:r w:rsidRPr="00F114E2">
              <w:rPr>
                <w:spacing w:val="-1"/>
              </w:rPr>
              <w:t xml:space="preserve"> </w:t>
            </w:r>
            <w:r>
              <w:t>codice</w:t>
            </w:r>
            <w:r w:rsidRPr="00F114E2">
              <w:rPr>
                <w:spacing w:val="-2"/>
              </w:rPr>
              <w:t xml:space="preserve"> </w:t>
            </w:r>
            <w:r>
              <w:t>di</w:t>
            </w:r>
            <w:r w:rsidRPr="00F114E2">
              <w:rPr>
                <w:spacing w:val="-1"/>
              </w:rPr>
              <w:t xml:space="preserve"> </w:t>
            </w:r>
            <w:r>
              <w:t>procedura</w:t>
            </w:r>
            <w:r w:rsidRPr="00F114E2">
              <w:rPr>
                <w:spacing w:val="-1"/>
              </w:rPr>
              <w:t xml:space="preserve"> </w:t>
            </w:r>
            <w:r>
              <w:t>penale</w:t>
            </w:r>
          </w:p>
          <w:p w14:paraId="31B3636B" w14:textId="77777777" w:rsidR="00F114E2" w:rsidRDefault="00F114E2">
            <w:pPr>
              <w:widowControl w:val="0"/>
              <w:numPr>
                <w:ilvl w:val="0"/>
                <w:numId w:val="34"/>
              </w:numPr>
              <w:tabs>
                <w:tab w:val="left" w:pos="466"/>
              </w:tabs>
              <w:autoSpaceDE w:val="0"/>
              <w:autoSpaceDN w:val="0"/>
              <w:spacing w:before="5" w:after="0" w:line="240" w:lineRule="auto"/>
              <w:ind w:right="142" w:hanging="361"/>
              <w:jc w:val="both"/>
            </w:pPr>
            <w:r>
              <w:t>Nell'ambito del procedimento dinanzi alla Corte dei conti, l’identità della persona segnalante non può essere rivelata</w:t>
            </w:r>
            <w:r w:rsidRPr="00F114E2">
              <w:rPr>
                <w:spacing w:val="-47"/>
              </w:rPr>
              <w:t xml:space="preserve"> </w:t>
            </w:r>
            <w:r>
              <w:t>fino</w:t>
            </w:r>
            <w:r w:rsidRPr="00F114E2">
              <w:rPr>
                <w:spacing w:val="-2"/>
              </w:rPr>
              <w:t xml:space="preserve"> </w:t>
            </w:r>
            <w:r>
              <w:t>alla</w:t>
            </w:r>
            <w:r w:rsidRPr="00F114E2">
              <w:rPr>
                <w:spacing w:val="-1"/>
              </w:rPr>
              <w:t xml:space="preserve"> </w:t>
            </w:r>
            <w:r>
              <w:t>chiusura</w:t>
            </w:r>
            <w:r w:rsidRPr="00F114E2">
              <w:rPr>
                <w:spacing w:val="-1"/>
              </w:rPr>
              <w:t xml:space="preserve"> </w:t>
            </w:r>
            <w:r>
              <w:t>della</w:t>
            </w:r>
            <w:r w:rsidRPr="00F114E2">
              <w:rPr>
                <w:spacing w:val="-1"/>
              </w:rPr>
              <w:t xml:space="preserve"> </w:t>
            </w:r>
            <w:r>
              <w:t>fase</w:t>
            </w:r>
            <w:r w:rsidRPr="00F114E2">
              <w:rPr>
                <w:spacing w:val="-1"/>
              </w:rPr>
              <w:t xml:space="preserve"> </w:t>
            </w:r>
            <w:r>
              <w:t>istruttoria</w:t>
            </w:r>
          </w:p>
          <w:p w14:paraId="49F9C149" w14:textId="77777777" w:rsidR="00F114E2" w:rsidRDefault="00F114E2">
            <w:pPr>
              <w:widowControl w:val="0"/>
              <w:numPr>
                <w:ilvl w:val="0"/>
                <w:numId w:val="34"/>
              </w:numPr>
              <w:tabs>
                <w:tab w:val="left" w:pos="466"/>
              </w:tabs>
              <w:autoSpaceDE w:val="0"/>
              <w:autoSpaceDN w:val="0"/>
              <w:spacing w:before="5" w:after="0" w:line="240" w:lineRule="auto"/>
              <w:ind w:right="142" w:hanging="361"/>
              <w:jc w:val="both"/>
            </w:pPr>
            <w:r>
              <w:t>Nell'ambito del procedimento disciplinare, l’identità della persona segnalante non può essere rivelata, ove la</w:t>
            </w:r>
            <w:r w:rsidRPr="00F114E2">
              <w:rPr>
                <w:spacing w:val="1"/>
              </w:rPr>
              <w:t xml:space="preserve"> </w:t>
            </w:r>
            <w:r>
              <w:t>contestazione dell'addebito disciplinare sia fondata su accertamenti distinti e ulteriori rispetto alla segnalazione,</w:t>
            </w:r>
            <w:r w:rsidRPr="00F114E2">
              <w:rPr>
                <w:spacing w:val="1"/>
              </w:rPr>
              <w:t xml:space="preserve"> </w:t>
            </w:r>
            <w:r>
              <w:t>anche se conseguenti alla stessa. Qualora la contestazione sia fondata, in tutto o in parte, sulla segnalazione e la</w:t>
            </w:r>
            <w:r w:rsidRPr="00F114E2">
              <w:rPr>
                <w:spacing w:val="1"/>
              </w:rPr>
              <w:t xml:space="preserve"> </w:t>
            </w:r>
            <w:r>
              <w:t>conoscenza dell'identità della persona segnalante sia indispensabile per la difesa dell'incolpato, la segnalazione sarà</w:t>
            </w:r>
            <w:r w:rsidRPr="00F114E2">
              <w:rPr>
                <w:spacing w:val="-47"/>
              </w:rPr>
              <w:t xml:space="preserve"> </w:t>
            </w:r>
            <w:r>
              <w:t>utilizzabile ai fini del procedimento disciplinare solo in presenza del consenso espresso della persona segnalante alla</w:t>
            </w:r>
            <w:r w:rsidRPr="00F114E2">
              <w:rPr>
                <w:spacing w:val="-47"/>
              </w:rPr>
              <w:t xml:space="preserve"> </w:t>
            </w:r>
            <w:r>
              <w:t>rivelazione</w:t>
            </w:r>
            <w:r w:rsidRPr="00F114E2">
              <w:rPr>
                <w:spacing w:val="-2"/>
              </w:rPr>
              <w:t xml:space="preserve"> </w:t>
            </w:r>
            <w:r>
              <w:t>della</w:t>
            </w:r>
            <w:r w:rsidRPr="00F114E2">
              <w:rPr>
                <w:spacing w:val="-1"/>
              </w:rPr>
              <w:t xml:space="preserve"> </w:t>
            </w:r>
            <w:r>
              <w:t>propria identità</w:t>
            </w:r>
          </w:p>
          <w:p w14:paraId="0D78D6F4" w14:textId="77777777" w:rsidR="00F114E2" w:rsidRDefault="00F114E2">
            <w:pPr>
              <w:widowControl w:val="0"/>
              <w:numPr>
                <w:ilvl w:val="0"/>
                <w:numId w:val="34"/>
              </w:numPr>
              <w:tabs>
                <w:tab w:val="left" w:pos="466"/>
              </w:tabs>
              <w:autoSpaceDE w:val="0"/>
              <w:autoSpaceDN w:val="0"/>
              <w:spacing w:before="5" w:after="0" w:line="240" w:lineRule="auto"/>
              <w:ind w:right="142" w:hanging="361"/>
              <w:jc w:val="both"/>
            </w:pPr>
            <w:r>
              <w:t>È dato avviso alla persona segnalante mediante comunicazione scritta delle ragioni della rivelazione dei dati riservati,</w:t>
            </w:r>
            <w:r w:rsidRPr="00F114E2">
              <w:rPr>
                <w:spacing w:val="-47"/>
              </w:rPr>
              <w:t xml:space="preserve"> </w:t>
            </w:r>
            <w:r>
              <w:t>nella ipotesi di cui al comma 5, secondo periodo, nonché nelle procedure di segnalazione interna ed esterna di cui al</w:t>
            </w:r>
            <w:r w:rsidRPr="00F114E2">
              <w:rPr>
                <w:spacing w:val="1"/>
              </w:rPr>
              <w:t xml:space="preserve"> </w:t>
            </w:r>
            <w:r>
              <w:t>presente capo quando la rivelazione della identità della persona segnalante e delle informazioni di cui al comma 2 è</w:t>
            </w:r>
            <w:r w:rsidRPr="00F114E2">
              <w:rPr>
                <w:spacing w:val="1"/>
              </w:rPr>
              <w:t xml:space="preserve"> </w:t>
            </w:r>
            <w:r>
              <w:t>indispensabile</w:t>
            </w:r>
            <w:r w:rsidRPr="00F114E2">
              <w:rPr>
                <w:spacing w:val="-2"/>
              </w:rPr>
              <w:t xml:space="preserve"> </w:t>
            </w:r>
            <w:r>
              <w:t>anche</w:t>
            </w:r>
            <w:r w:rsidRPr="00F114E2">
              <w:rPr>
                <w:spacing w:val="-1"/>
              </w:rPr>
              <w:t xml:space="preserve"> </w:t>
            </w:r>
            <w:r>
              <w:t>ai</w:t>
            </w:r>
            <w:r w:rsidRPr="00F114E2">
              <w:rPr>
                <w:spacing w:val="-1"/>
              </w:rPr>
              <w:t xml:space="preserve"> </w:t>
            </w:r>
            <w:r>
              <w:t>fini</w:t>
            </w:r>
            <w:r w:rsidRPr="00F114E2">
              <w:rPr>
                <w:spacing w:val="-2"/>
              </w:rPr>
              <w:t xml:space="preserve"> </w:t>
            </w:r>
            <w:r>
              <w:t>della</w:t>
            </w:r>
            <w:r w:rsidRPr="00F114E2">
              <w:rPr>
                <w:spacing w:val="-1"/>
              </w:rPr>
              <w:t xml:space="preserve"> </w:t>
            </w:r>
            <w:r>
              <w:t>difesa</w:t>
            </w:r>
            <w:r w:rsidRPr="00F114E2">
              <w:rPr>
                <w:spacing w:val="-1"/>
              </w:rPr>
              <w:t xml:space="preserve"> </w:t>
            </w:r>
            <w:r>
              <w:t>della</w:t>
            </w:r>
            <w:r w:rsidRPr="00F114E2">
              <w:rPr>
                <w:spacing w:val="-1"/>
              </w:rPr>
              <w:t xml:space="preserve"> </w:t>
            </w:r>
            <w:r>
              <w:t>persona</w:t>
            </w:r>
            <w:r w:rsidRPr="00F114E2">
              <w:rPr>
                <w:spacing w:val="-2"/>
              </w:rPr>
              <w:t xml:space="preserve"> </w:t>
            </w:r>
            <w:r>
              <w:t>coinvolta</w:t>
            </w:r>
          </w:p>
          <w:p w14:paraId="6FDB026A" w14:textId="77777777" w:rsidR="00F114E2" w:rsidRDefault="00F114E2">
            <w:pPr>
              <w:widowControl w:val="0"/>
              <w:numPr>
                <w:ilvl w:val="0"/>
                <w:numId w:val="34"/>
              </w:numPr>
              <w:tabs>
                <w:tab w:val="left" w:pos="466"/>
              </w:tabs>
              <w:autoSpaceDE w:val="0"/>
              <w:autoSpaceDN w:val="0"/>
              <w:spacing w:before="5" w:after="0" w:line="240" w:lineRule="auto"/>
              <w:ind w:right="142" w:hanging="361"/>
              <w:jc w:val="both"/>
            </w:pPr>
            <w:r>
              <w:t>I soggetti del settore pubblico e del settore privato, l'ANAC, nonché le autorità amministrative cui l'ANAC trasmette</w:t>
            </w:r>
            <w:r w:rsidRPr="00F114E2">
              <w:rPr>
                <w:spacing w:val="1"/>
              </w:rPr>
              <w:t xml:space="preserve"> </w:t>
            </w:r>
            <w:r>
              <w:lastRenderedPageBreak/>
              <w:t>le</w:t>
            </w:r>
            <w:r w:rsidRPr="00F114E2">
              <w:rPr>
                <w:spacing w:val="1"/>
              </w:rPr>
              <w:t xml:space="preserve"> </w:t>
            </w:r>
            <w:r>
              <w:t>segnalazioni esterne di loro competenza, tutelano l’identità delle persone coinvolte e delle persone menzionate nella</w:t>
            </w:r>
            <w:r w:rsidRPr="00F114E2">
              <w:rPr>
                <w:spacing w:val="1"/>
              </w:rPr>
              <w:t xml:space="preserve"> </w:t>
            </w:r>
            <w:r>
              <w:t>segnalazione fino alla conclusione dei procedimenti avviati in ragione della segnalazione nel rispetto delle medesime</w:t>
            </w:r>
            <w:r w:rsidRPr="00F114E2">
              <w:rPr>
                <w:spacing w:val="1"/>
              </w:rPr>
              <w:t xml:space="preserve"> </w:t>
            </w:r>
            <w:r>
              <w:t>garanzie</w:t>
            </w:r>
            <w:r w:rsidRPr="00F114E2">
              <w:rPr>
                <w:spacing w:val="-2"/>
              </w:rPr>
              <w:t xml:space="preserve"> </w:t>
            </w:r>
            <w:r>
              <w:t>previste</w:t>
            </w:r>
            <w:r w:rsidRPr="00F114E2">
              <w:rPr>
                <w:spacing w:val="-1"/>
              </w:rPr>
              <w:t xml:space="preserve"> </w:t>
            </w:r>
            <w:r>
              <w:t>in</w:t>
            </w:r>
            <w:r w:rsidRPr="00F114E2">
              <w:rPr>
                <w:spacing w:val="-1"/>
              </w:rPr>
              <w:t xml:space="preserve"> </w:t>
            </w:r>
            <w:r>
              <w:t>favore</w:t>
            </w:r>
            <w:r w:rsidRPr="00F114E2">
              <w:rPr>
                <w:spacing w:val="-2"/>
              </w:rPr>
              <w:t xml:space="preserve"> </w:t>
            </w:r>
            <w:r>
              <w:t>della</w:t>
            </w:r>
            <w:r w:rsidRPr="00F114E2">
              <w:rPr>
                <w:spacing w:val="-1"/>
              </w:rPr>
              <w:t xml:space="preserve"> </w:t>
            </w:r>
            <w:r>
              <w:t>persona</w:t>
            </w:r>
            <w:r w:rsidRPr="00F114E2">
              <w:rPr>
                <w:spacing w:val="-2"/>
              </w:rPr>
              <w:t xml:space="preserve"> </w:t>
            </w:r>
            <w:r>
              <w:t>segnalante</w:t>
            </w:r>
          </w:p>
          <w:p w14:paraId="3FF88A0E" w14:textId="77777777" w:rsidR="00F114E2" w:rsidRDefault="00F114E2">
            <w:pPr>
              <w:widowControl w:val="0"/>
              <w:numPr>
                <w:ilvl w:val="0"/>
                <w:numId w:val="34"/>
              </w:numPr>
              <w:tabs>
                <w:tab w:val="left" w:pos="466"/>
              </w:tabs>
              <w:autoSpaceDE w:val="0"/>
              <w:autoSpaceDN w:val="0"/>
              <w:spacing w:before="5" w:after="0" w:line="240" w:lineRule="auto"/>
              <w:ind w:right="142" w:hanging="361"/>
              <w:jc w:val="both"/>
            </w:pPr>
            <w:r>
              <w:t>La segnalazione è sottratta all'accesso previsto dagli articoli 22 e seguenti della legge 7 agosto 1990, n. 241, nonché</w:t>
            </w:r>
            <w:r w:rsidRPr="00F114E2">
              <w:rPr>
                <w:spacing w:val="-47"/>
              </w:rPr>
              <w:t xml:space="preserve"> </w:t>
            </w:r>
            <w:r>
              <w:t>dagli</w:t>
            </w:r>
            <w:r w:rsidRPr="00F114E2">
              <w:rPr>
                <w:spacing w:val="-1"/>
              </w:rPr>
              <w:t xml:space="preserve"> </w:t>
            </w:r>
            <w:r>
              <w:t>articoli</w:t>
            </w:r>
            <w:r w:rsidRPr="00F114E2">
              <w:rPr>
                <w:spacing w:val="-1"/>
              </w:rPr>
              <w:t xml:space="preserve"> </w:t>
            </w:r>
            <w:r>
              <w:t>5</w:t>
            </w:r>
            <w:r w:rsidRPr="00F114E2">
              <w:rPr>
                <w:spacing w:val="-1"/>
              </w:rPr>
              <w:t xml:space="preserve"> </w:t>
            </w:r>
            <w:r>
              <w:t>e</w:t>
            </w:r>
            <w:r w:rsidRPr="00F114E2">
              <w:rPr>
                <w:spacing w:val="-2"/>
              </w:rPr>
              <w:t xml:space="preserve"> </w:t>
            </w:r>
            <w:r>
              <w:t>seguenti</w:t>
            </w:r>
            <w:r w:rsidRPr="00F114E2">
              <w:rPr>
                <w:spacing w:val="-1"/>
              </w:rPr>
              <w:t xml:space="preserve"> </w:t>
            </w:r>
            <w:r>
              <w:t>del</w:t>
            </w:r>
            <w:r w:rsidRPr="00F114E2">
              <w:rPr>
                <w:spacing w:val="-1"/>
              </w:rPr>
              <w:t xml:space="preserve"> </w:t>
            </w:r>
            <w:r>
              <w:t>decreto</w:t>
            </w:r>
            <w:r w:rsidRPr="00F114E2">
              <w:rPr>
                <w:spacing w:val="-1"/>
              </w:rPr>
              <w:t xml:space="preserve"> </w:t>
            </w:r>
            <w:r>
              <w:t>legislativo</w:t>
            </w:r>
            <w:r w:rsidRPr="00F114E2">
              <w:rPr>
                <w:spacing w:val="-2"/>
              </w:rPr>
              <w:t xml:space="preserve"> </w:t>
            </w:r>
            <w:r>
              <w:t>14</w:t>
            </w:r>
            <w:r w:rsidRPr="00F114E2">
              <w:rPr>
                <w:spacing w:val="-1"/>
              </w:rPr>
              <w:t xml:space="preserve"> </w:t>
            </w:r>
            <w:r>
              <w:t>marzo</w:t>
            </w:r>
            <w:r w:rsidRPr="00F114E2">
              <w:rPr>
                <w:spacing w:val="-1"/>
              </w:rPr>
              <w:t xml:space="preserve"> </w:t>
            </w:r>
            <w:r>
              <w:t>2013,</w:t>
            </w:r>
            <w:r w:rsidRPr="00F114E2">
              <w:rPr>
                <w:spacing w:val="-2"/>
              </w:rPr>
              <w:t xml:space="preserve"> </w:t>
            </w:r>
            <w:r>
              <w:t>n.</w:t>
            </w:r>
            <w:r w:rsidRPr="00F114E2">
              <w:rPr>
                <w:spacing w:val="-1"/>
              </w:rPr>
              <w:t xml:space="preserve"> </w:t>
            </w:r>
            <w:r>
              <w:t>33</w:t>
            </w:r>
          </w:p>
          <w:p w14:paraId="530CB6BD" w14:textId="7D3AA7A8" w:rsidR="00F114E2" w:rsidRPr="00501EF4" w:rsidRDefault="00F114E2">
            <w:pPr>
              <w:widowControl w:val="0"/>
              <w:numPr>
                <w:ilvl w:val="0"/>
                <w:numId w:val="34"/>
              </w:numPr>
              <w:tabs>
                <w:tab w:val="left" w:pos="466"/>
              </w:tabs>
              <w:autoSpaceDE w:val="0"/>
              <w:autoSpaceDN w:val="0"/>
              <w:spacing w:before="5" w:after="0" w:line="240" w:lineRule="auto"/>
              <w:ind w:right="142" w:hanging="361"/>
              <w:jc w:val="both"/>
            </w:pPr>
            <w:r>
              <w:t>Ferma la previsione dei punti precedenti, nelle procedure di segnalazione interna ed esterna di cui al presente capo,</w:t>
            </w:r>
            <w:r w:rsidRPr="00F114E2">
              <w:rPr>
                <w:spacing w:val="-47"/>
              </w:rPr>
              <w:t xml:space="preserve"> </w:t>
            </w:r>
            <w:r>
              <w:t>la persona coinvolta può essere sentita, ovvero, su sua richiesta, è sentita, anche mediante procedimento cartolare</w:t>
            </w:r>
            <w:r w:rsidRPr="00F114E2">
              <w:rPr>
                <w:spacing w:val="1"/>
              </w:rPr>
              <w:t xml:space="preserve"> </w:t>
            </w:r>
            <w:r>
              <w:t>attraverso</w:t>
            </w:r>
            <w:r w:rsidRPr="00F114E2">
              <w:rPr>
                <w:spacing w:val="-2"/>
              </w:rPr>
              <w:t xml:space="preserve"> </w:t>
            </w:r>
            <w:r>
              <w:t>l'acquisizione</w:t>
            </w:r>
            <w:r w:rsidRPr="00F114E2">
              <w:rPr>
                <w:spacing w:val="-1"/>
              </w:rPr>
              <w:t xml:space="preserve"> </w:t>
            </w:r>
            <w:r>
              <w:t>di osservazioni</w:t>
            </w:r>
            <w:r w:rsidRPr="00F114E2">
              <w:rPr>
                <w:spacing w:val="-2"/>
              </w:rPr>
              <w:t xml:space="preserve"> </w:t>
            </w:r>
            <w:r>
              <w:t>scritte</w:t>
            </w:r>
            <w:r w:rsidRPr="00F114E2">
              <w:rPr>
                <w:spacing w:val="-1"/>
              </w:rPr>
              <w:t xml:space="preserve"> </w:t>
            </w:r>
            <w:r>
              <w:t>e</w:t>
            </w:r>
            <w:r w:rsidRPr="00F114E2">
              <w:rPr>
                <w:spacing w:val="-1"/>
              </w:rPr>
              <w:t xml:space="preserve"> </w:t>
            </w:r>
            <w:r>
              <w:t>documenti</w:t>
            </w:r>
          </w:p>
        </w:tc>
      </w:tr>
    </w:tbl>
    <w:p w14:paraId="77409ECE" w14:textId="77777777" w:rsidR="00A10625" w:rsidRDefault="00A10625" w:rsidP="00DC0D00">
      <w:pPr>
        <w:ind w:right="142"/>
        <w:jc w:val="both"/>
        <w:rPr>
          <w:rFonts w:cs="Calibri"/>
        </w:rPr>
      </w:pPr>
    </w:p>
    <w:tbl>
      <w:tblPr>
        <w:tblW w:w="11165" w:type="dxa"/>
        <w:tblLayout w:type="fixed"/>
        <w:tblLook w:val="04A0" w:firstRow="1" w:lastRow="0" w:firstColumn="1" w:lastColumn="0" w:noHBand="0" w:noVBand="1"/>
      </w:tblPr>
      <w:tblGrid>
        <w:gridCol w:w="11165"/>
      </w:tblGrid>
      <w:tr w:rsidR="00F114E2" w:rsidRPr="00E4717D" w14:paraId="3699D573" w14:textId="77777777" w:rsidTr="00FD45B0">
        <w:tc>
          <w:tcPr>
            <w:tcW w:w="11165" w:type="dxa"/>
            <w:shd w:val="clear" w:color="auto" w:fill="540850"/>
          </w:tcPr>
          <w:p w14:paraId="05194C89" w14:textId="796C0A1E" w:rsidR="00F114E2" w:rsidRPr="00E4717D" w:rsidRDefault="00F114E2" w:rsidP="00DC0D00">
            <w:pPr>
              <w:tabs>
                <w:tab w:val="left" w:pos="284"/>
              </w:tabs>
              <w:spacing w:after="0" w:line="240" w:lineRule="auto"/>
              <w:ind w:right="142"/>
              <w:jc w:val="both"/>
              <w:rPr>
                <w:rFonts w:cs="Calibri"/>
                <w:b/>
                <w:bCs/>
                <w:color w:val="FFFFFF"/>
                <w:sz w:val="24"/>
                <w:szCs w:val="24"/>
              </w:rPr>
            </w:pPr>
            <w:r>
              <w:rPr>
                <w:rFonts w:cs="Calibri"/>
                <w:b/>
                <w:bCs/>
                <w:color w:val="FFFFFF"/>
                <w:sz w:val="24"/>
                <w:szCs w:val="24"/>
              </w:rPr>
              <w:t>1</w:t>
            </w:r>
            <w:r w:rsidR="00AF616D">
              <w:rPr>
                <w:rFonts w:cs="Calibri"/>
                <w:b/>
                <w:bCs/>
                <w:color w:val="FFFFFF"/>
                <w:sz w:val="24"/>
                <w:szCs w:val="24"/>
              </w:rPr>
              <w:t>3</w:t>
            </w:r>
            <w:r>
              <w:rPr>
                <w:rFonts w:cs="Calibri"/>
                <w:b/>
                <w:bCs/>
                <w:color w:val="FFFFFF"/>
                <w:sz w:val="24"/>
                <w:szCs w:val="24"/>
              </w:rPr>
              <w:tab/>
              <w:t xml:space="preserve">  Trattamento dei dati personali</w:t>
            </w:r>
          </w:p>
        </w:tc>
      </w:tr>
      <w:tr w:rsidR="00F114E2" w:rsidRPr="003B6019" w14:paraId="5B9AC305" w14:textId="77777777">
        <w:tc>
          <w:tcPr>
            <w:tcW w:w="11165" w:type="dxa"/>
            <w:shd w:val="clear" w:color="auto" w:fill="FFFFFF"/>
          </w:tcPr>
          <w:p w14:paraId="469E60AA" w14:textId="30F70B31" w:rsidR="00F114E2" w:rsidRDefault="00F114E2" w:rsidP="00DC0D00">
            <w:pPr>
              <w:ind w:right="142"/>
              <w:jc w:val="both"/>
            </w:pPr>
            <w:r>
              <w:t>L’</w:t>
            </w:r>
            <w:r w:rsidR="00DC0D00">
              <w:t>a</w:t>
            </w:r>
            <w:r>
              <w:t>rt.</w:t>
            </w:r>
            <w:r w:rsidR="004D5FD3">
              <w:t xml:space="preserve"> </w:t>
            </w:r>
            <w:r>
              <w:t>13</w:t>
            </w:r>
            <w:r>
              <w:rPr>
                <w:spacing w:val="-3"/>
              </w:rPr>
              <w:t xml:space="preserve"> </w:t>
            </w:r>
            <w:r>
              <w:t>del</w:t>
            </w:r>
            <w:r>
              <w:rPr>
                <w:spacing w:val="-3"/>
              </w:rPr>
              <w:t xml:space="preserve"> </w:t>
            </w:r>
            <w:proofErr w:type="spellStart"/>
            <w:r w:rsidR="004D5FD3">
              <w:t>D.Lgs.</w:t>
            </w:r>
            <w:proofErr w:type="spellEnd"/>
            <w:r>
              <w:rPr>
                <w:spacing w:val="-3"/>
              </w:rPr>
              <w:t xml:space="preserve"> </w:t>
            </w:r>
            <w:r>
              <w:t>n.24</w:t>
            </w:r>
            <w:r>
              <w:rPr>
                <w:spacing w:val="46"/>
              </w:rPr>
              <w:t xml:space="preserve"> </w:t>
            </w:r>
            <w:r>
              <w:t>“Trattamento</w:t>
            </w:r>
            <w:r>
              <w:rPr>
                <w:spacing w:val="-2"/>
              </w:rPr>
              <w:t xml:space="preserve"> </w:t>
            </w:r>
            <w:r>
              <w:t>dei</w:t>
            </w:r>
            <w:r>
              <w:rPr>
                <w:spacing w:val="-3"/>
              </w:rPr>
              <w:t xml:space="preserve"> </w:t>
            </w:r>
            <w:r>
              <w:t>dati</w:t>
            </w:r>
            <w:r>
              <w:rPr>
                <w:spacing w:val="-3"/>
              </w:rPr>
              <w:t xml:space="preserve"> </w:t>
            </w:r>
            <w:r>
              <w:t>personali</w:t>
            </w:r>
            <w:r>
              <w:rPr>
                <w:spacing w:val="-2"/>
              </w:rPr>
              <w:t>”</w:t>
            </w:r>
            <w:r>
              <w:rPr>
                <w:spacing w:val="-3"/>
              </w:rPr>
              <w:t xml:space="preserve"> </w:t>
            </w:r>
            <w:r>
              <w:t>stabilisce</w:t>
            </w:r>
            <w:r>
              <w:rPr>
                <w:spacing w:val="-2"/>
              </w:rPr>
              <w:t xml:space="preserve"> </w:t>
            </w:r>
            <w:r>
              <w:t>che:</w:t>
            </w:r>
          </w:p>
          <w:p w14:paraId="44EF22F6" w14:textId="77777777" w:rsidR="00F114E2" w:rsidRDefault="00F114E2">
            <w:pPr>
              <w:widowControl w:val="0"/>
              <w:numPr>
                <w:ilvl w:val="0"/>
                <w:numId w:val="35"/>
              </w:numPr>
              <w:tabs>
                <w:tab w:val="left" w:pos="466"/>
              </w:tabs>
              <w:autoSpaceDE w:val="0"/>
              <w:autoSpaceDN w:val="0"/>
              <w:spacing w:before="42" w:after="0" w:line="271" w:lineRule="auto"/>
              <w:ind w:right="142"/>
              <w:jc w:val="both"/>
            </w:pPr>
            <w:r>
              <w:t>I titolari di trattamento dei dati personali relativi al ricevimento e alla gestione delle segnalazioni sono i soggetti cui è</w:t>
            </w:r>
            <w:r>
              <w:rPr>
                <w:spacing w:val="-47"/>
              </w:rPr>
              <w:t xml:space="preserve"> </w:t>
            </w:r>
            <w:r>
              <w:t>affidata</w:t>
            </w:r>
            <w:r>
              <w:rPr>
                <w:spacing w:val="-2"/>
              </w:rPr>
              <w:t xml:space="preserve"> </w:t>
            </w:r>
            <w:r>
              <w:t>la</w:t>
            </w:r>
            <w:r>
              <w:rPr>
                <w:spacing w:val="-1"/>
              </w:rPr>
              <w:t xml:space="preserve"> </w:t>
            </w:r>
            <w:r>
              <w:t>gestione</w:t>
            </w:r>
            <w:r>
              <w:rPr>
                <w:spacing w:val="-1"/>
              </w:rPr>
              <w:t xml:space="preserve"> </w:t>
            </w:r>
            <w:r>
              <w:t>dei</w:t>
            </w:r>
            <w:r>
              <w:rPr>
                <w:spacing w:val="-1"/>
              </w:rPr>
              <w:t xml:space="preserve"> </w:t>
            </w:r>
            <w:r>
              <w:t>canali</w:t>
            </w:r>
            <w:r>
              <w:rPr>
                <w:spacing w:val="-1"/>
              </w:rPr>
              <w:t xml:space="preserve"> </w:t>
            </w:r>
            <w:r>
              <w:t>di</w:t>
            </w:r>
            <w:r>
              <w:rPr>
                <w:spacing w:val="-1"/>
              </w:rPr>
              <w:t xml:space="preserve"> </w:t>
            </w:r>
            <w:r>
              <w:t>segnalazione</w:t>
            </w:r>
          </w:p>
          <w:p w14:paraId="251D22F7" w14:textId="627E67C0" w:rsidR="00F114E2" w:rsidRDefault="00F114E2">
            <w:pPr>
              <w:widowControl w:val="0"/>
              <w:numPr>
                <w:ilvl w:val="0"/>
                <w:numId w:val="35"/>
              </w:numPr>
              <w:tabs>
                <w:tab w:val="left" w:pos="466"/>
              </w:tabs>
              <w:autoSpaceDE w:val="0"/>
              <w:autoSpaceDN w:val="0"/>
              <w:spacing w:before="4" w:after="0" w:line="271" w:lineRule="auto"/>
              <w:ind w:right="142"/>
              <w:jc w:val="both"/>
            </w:pPr>
            <w:r>
              <w:t>Nella condivisione delle risorse del canale di segnalazione interna devono essere determinate le rispettive</w:t>
            </w:r>
            <w:r>
              <w:rPr>
                <w:spacing w:val="-47"/>
              </w:rPr>
              <w:t xml:space="preserve"> </w:t>
            </w:r>
            <w:r>
              <w:t>responsabilità,</w:t>
            </w:r>
            <w:r>
              <w:rPr>
                <w:spacing w:val="-2"/>
              </w:rPr>
              <w:t xml:space="preserve"> </w:t>
            </w:r>
            <w:r>
              <w:t>ai</w:t>
            </w:r>
            <w:r>
              <w:rPr>
                <w:spacing w:val="-2"/>
              </w:rPr>
              <w:t xml:space="preserve"> </w:t>
            </w:r>
            <w:r>
              <w:t>sensi</w:t>
            </w:r>
            <w:r>
              <w:rPr>
                <w:spacing w:val="-1"/>
              </w:rPr>
              <w:t xml:space="preserve"> </w:t>
            </w:r>
            <w:r>
              <w:t>dell'articolo</w:t>
            </w:r>
            <w:r>
              <w:rPr>
                <w:spacing w:val="-2"/>
              </w:rPr>
              <w:t xml:space="preserve"> </w:t>
            </w:r>
            <w:r>
              <w:t>26</w:t>
            </w:r>
            <w:r>
              <w:rPr>
                <w:spacing w:val="-2"/>
              </w:rPr>
              <w:t xml:space="preserve"> </w:t>
            </w:r>
            <w:r>
              <w:t>del</w:t>
            </w:r>
            <w:r>
              <w:rPr>
                <w:spacing w:val="-1"/>
              </w:rPr>
              <w:t xml:space="preserve"> </w:t>
            </w:r>
            <w:r>
              <w:t>regolamento</w:t>
            </w:r>
            <w:r w:rsidR="00DC0D00">
              <w:t xml:space="preserve"> </w:t>
            </w:r>
            <w:r>
              <w:t>(UE)</w:t>
            </w:r>
            <w:r>
              <w:rPr>
                <w:spacing w:val="-2"/>
              </w:rPr>
              <w:t xml:space="preserve"> </w:t>
            </w:r>
            <w:r>
              <w:t>2016/679</w:t>
            </w:r>
            <w:r>
              <w:rPr>
                <w:spacing w:val="-1"/>
              </w:rPr>
              <w:t xml:space="preserve"> </w:t>
            </w:r>
            <w:r>
              <w:t>in</w:t>
            </w:r>
            <w:r>
              <w:rPr>
                <w:spacing w:val="-1"/>
              </w:rPr>
              <w:t xml:space="preserve"> </w:t>
            </w:r>
            <w:r>
              <w:t>merito:</w:t>
            </w:r>
          </w:p>
          <w:p w14:paraId="69D33146" w14:textId="77777777" w:rsidR="00F114E2" w:rsidRDefault="00F114E2">
            <w:pPr>
              <w:widowControl w:val="0"/>
              <w:numPr>
                <w:ilvl w:val="1"/>
                <w:numId w:val="35"/>
              </w:numPr>
              <w:tabs>
                <w:tab w:val="left" w:pos="1174"/>
              </w:tabs>
              <w:autoSpaceDE w:val="0"/>
              <w:autoSpaceDN w:val="0"/>
              <w:spacing w:before="2" w:after="0" w:line="240" w:lineRule="auto"/>
              <w:ind w:right="142"/>
              <w:jc w:val="both"/>
            </w:pPr>
            <w:r>
              <w:t>All'esercizio</w:t>
            </w:r>
            <w:r>
              <w:rPr>
                <w:spacing w:val="-5"/>
              </w:rPr>
              <w:t xml:space="preserve"> </w:t>
            </w:r>
            <w:r>
              <w:t>dei</w:t>
            </w:r>
            <w:r>
              <w:rPr>
                <w:spacing w:val="-3"/>
              </w:rPr>
              <w:t xml:space="preserve"> </w:t>
            </w:r>
            <w:r>
              <w:t>diritti</w:t>
            </w:r>
            <w:r>
              <w:rPr>
                <w:spacing w:val="-4"/>
              </w:rPr>
              <w:t xml:space="preserve"> </w:t>
            </w:r>
            <w:r>
              <w:t>dell'interessato</w:t>
            </w:r>
          </w:p>
          <w:p w14:paraId="66163893" w14:textId="77777777" w:rsidR="00F114E2" w:rsidRPr="00F114E2" w:rsidRDefault="00F114E2">
            <w:pPr>
              <w:widowControl w:val="0"/>
              <w:numPr>
                <w:ilvl w:val="1"/>
                <w:numId w:val="35"/>
              </w:numPr>
              <w:tabs>
                <w:tab w:val="left" w:pos="1174"/>
              </w:tabs>
              <w:autoSpaceDE w:val="0"/>
              <w:autoSpaceDN w:val="0"/>
              <w:spacing w:before="37" w:after="0" w:line="240" w:lineRule="auto"/>
              <w:ind w:right="142"/>
              <w:jc w:val="both"/>
            </w:pPr>
            <w:r>
              <w:t>Ai</w:t>
            </w:r>
            <w:r>
              <w:rPr>
                <w:spacing w:val="-2"/>
              </w:rPr>
              <w:t xml:space="preserve"> </w:t>
            </w:r>
            <w:r>
              <w:t>ruoli</w:t>
            </w:r>
            <w:r>
              <w:rPr>
                <w:spacing w:val="-3"/>
              </w:rPr>
              <w:t xml:space="preserve"> </w:t>
            </w:r>
            <w:r>
              <w:t>e</w:t>
            </w:r>
            <w:r>
              <w:rPr>
                <w:spacing w:val="-3"/>
              </w:rPr>
              <w:t xml:space="preserve"> </w:t>
            </w:r>
            <w:r>
              <w:t>i</w:t>
            </w:r>
            <w:r>
              <w:rPr>
                <w:spacing w:val="-2"/>
              </w:rPr>
              <w:t xml:space="preserve"> </w:t>
            </w:r>
            <w:r>
              <w:t>rapporti</w:t>
            </w:r>
            <w:r>
              <w:rPr>
                <w:spacing w:val="-3"/>
              </w:rPr>
              <w:t xml:space="preserve"> </w:t>
            </w:r>
            <w:r>
              <w:t>dei</w:t>
            </w:r>
            <w:r>
              <w:rPr>
                <w:spacing w:val="-2"/>
              </w:rPr>
              <w:t xml:space="preserve"> </w:t>
            </w:r>
            <w:r>
              <w:t>contitolari</w:t>
            </w:r>
            <w:r>
              <w:rPr>
                <w:spacing w:val="-2"/>
              </w:rPr>
              <w:t xml:space="preserve"> </w:t>
            </w:r>
            <w:r>
              <w:t>con</w:t>
            </w:r>
            <w:r>
              <w:rPr>
                <w:spacing w:val="-3"/>
              </w:rPr>
              <w:t xml:space="preserve"> </w:t>
            </w:r>
            <w:r>
              <w:t>gli</w:t>
            </w:r>
            <w:r>
              <w:rPr>
                <w:spacing w:val="-3"/>
              </w:rPr>
              <w:t xml:space="preserve"> </w:t>
            </w:r>
            <w:r>
              <w:t>interessati</w:t>
            </w:r>
          </w:p>
          <w:p w14:paraId="7D8539B0" w14:textId="77777777" w:rsidR="00F114E2" w:rsidRDefault="00F114E2">
            <w:pPr>
              <w:pStyle w:val="Paragrafoelenco"/>
              <w:widowControl w:val="0"/>
              <w:numPr>
                <w:ilvl w:val="0"/>
                <w:numId w:val="21"/>
              </w:numPr>
              <w:tabs>
                <w:tab w:val="left" w:pos="426"/>
              </w:tabs>
              <w:autoSpaceDE w:val="0"/>
              <w:autoSpaceDN w:val="0"/>
              <w:spacing w:before="101" w:after="0" w:line="271" w:lineRule="auto"/>
              <w:ind w:right="142"/>
              <w:jc w:val="both"/>
              <w:rPr>
                <w:rFonts w:ascii="Symbol" w:hAnsi="Symbol"/>
              </w:rPr>
            </w:pPr>
            <w:r>
              <w:t>Devono essere applicate idonee misure tecniche e organizzative atte a garantire un livello di sicurezza adeguato agli</w:t>
            </w:r>
            <w:r>
              <w:rPr>
                <w:spacing w:val="-47"/>
              </w:rPr>
              <w:t xml:space="preserve"> </w:t>
            </w:r>
            <w:r>
              <w:t>specifici</w:t>
            </w:r>
            <w:r>
              <w:rPr>
                <w:spacing w:val="-2"/>
              </w:rPr>
              <w:t xml:space="preserve"> </w:t>
            </w:r>
            <w:r>
              <w:t>rischi</w:t>
            </w:r>
            <w:r>
              <w:rPr>
                <w:spacing w:val="-1"/>
              </w:rPr>
              <w:t xml:space="preserve"> </w:t>
            </w:r>
            <w:r>
              <w:t>derivanti</w:t>
            </w:r>
            <w:r>
              <w:rPr>
                <w:spacing w:val="-1"/>
              </w:rPr>
              <w:t xml:space="preserve"> </w:t>
            </w:r>
            <w:r>
              <w:t>dai</w:t>
            </w:r>
            <w:r>
              <w:rPr>
                <w:spacing w:val="-2"/>
              </w:rPr>
              <w:t xml:space="preserve"> </w:t>
            </w:r>
            <w:r>
              <w:t>trattamenti</w:t>
            </w:r>
            <w:r>
              <w:rPr>
                <w:spacing w:val="-1"/>
              </w:rPr>
              <w:t xml:space="preserve"> </w:t>
            </w:r>
            <w:r>
              <w:t>effettuati</w:t>
            </w:r>
            <w:r>
              <w:rPr>
                <w:spacing w:val="-1"/>
              </w:rPr>
              <w:t xml:space="preserve"> </w:t>
            </w:r>
            <w:r>
              <w:t>quali:</w:t>
            </w:r>
          </w:p>
          <w:p w14:paraId="7B03106B" w14:textId="77777777" w:rsidR="00F114E2" w:rsidRDefault="00F114E2">
            <w:pPr>
              <w:pStyle w:val="Paragrafoelenco"/>
              <w:widowControl w:val="0"/>
              <w:numPr>
                <w:ilvl w:val="1"/>
                <w:numId w:val="21"/>
              </w:numPr>
              <w:tabs>
                <w:tab w:val="left" w:pos="1287"/>
              </w:tabs>
              <w:autoSpaceDE w:val="0"/>
              <w:autoSpaceDN w:val="0"/>
              <w:spacing w:before="7" w:after="0" w:line="240" w:lineRule="auto"/>
              <w:ind w:right="142"/>
              <w:jc w:val="both"/>
              <w:rPr>
                <w:rFonts w:ascii="Courier New" w:hAnsi="Courier New"/>
              </w:rPr>
            </w:pPr>
            <w:r>
              <w:t>L’</w:t>
            </w:r>
            <w:r>
              <w:rPr>
                <w:spacing w:val="-3"/>
              </w:rPr>
              <w:t xml:space="preserve"> </w:t>
            </w:r>
            <w:r>
              <w:t>accesso</w:t>
            </w:r>
            <w:r>
              <w:rPr>
                <w:spacing w:val="-2"/>
              </w:rPr>
              <w:t xml:space="preserve"> </w:t>
            </w:r>
            <w:r>
              <w:t>illegale</w:t>
            </w:r>
          </w:p>
          <w:p w14:paraId="3F99BFE6" w14:textId="77777777" w:rsidR="00F114E2" w:rsidRDefault="00F114E2">
            <w:pPr>
              <w:pStyle w:val="Paragrafoelenco"/>
              <w:widowControl w:val="0"/>
              <w:numPr>
                <w:ilvl w:val="1"/>
                <w:numId w:val="21"/>
              </w:numPr>
              <w:tabs>
                <w:tab w:val="left" w:pos="1287"/>
              </w:tabs>
              <w:autoSpaceDE w:val="0"/>
              <w:autoSpaceDN w:val="0"/>
              <w:spacing w:before="32" w:after="0" w:line="240" w:lineRule="auto"/>
              <w:ind w:right="142"/>
              <w:jc w:val="both"/>
              <w:rPr>
                <w:rFonts w:ascii="Courier New" w:hAnsi="Courier New"/>
              </w:rPr>
            </w:pPr>
            <w:r>
              <w:t>La</w:t>
            </w:r>
            <w:r>
              <w:rPr>
                <w:spacing w:val="-3"/>
              </w:rPr>
              <w:t xml:space="preserve"> </w:t>
            </w:r>
            <w:r>
              <w:t>rilevazione</w:t>
            </w:r>
            <w:r>
              <w:rPr>
                <w:spacing w:val="-3"/>
              </w:rPr>
              <w:t xml:space="preserve"> </w:t>
            </w:r>
            <w:r>
              <w:t>non</w:t>
            </w:r>
            <w:r>
              <w:rPr>
                <w:spacing w:val="-3"/>
              </w:rPr>
              <w:t xml:space="preserve"> </w:t>
            </w:r>
            <w:r>
              <w:t>autorizzata</w:t>
            </w:r>
          </w:p>
          <w:p w14:paraId="0863AB1B" w14:textId="77777777" w:rsidR="00F114E2" w:rsidRDefault="00F114E2">
            <w:pPr>
              <w:pStyle w:val="Paragrafoelenco"/>
              <w:widowControl w:val="0"/>
              <w:numPr>
                <w:ilvl w:val="1"/>
                <w:numId w:val="21"/>
              </w:numPr>
              <w:tabs>
                <w:tab w:val="left" w:pos="1287"/>
              </w:tabs>
              <w:autoSpaceDE w:val="0"/>
              <w:autoSpaceDN w:val="0"/>
              <w:spacing w:before="31" w:after="0" w:line="240" w:lineRule="auto"/>
              <w:ind w:right="142"/>
              <w:jc w:val="both"/>
              <w:rPr>
                <w:rFonts w:ascii="Courier New" w:hAnsi="Courier New"/>
              </w:rPr>
            </w:pPr>
            <w:r>
              <w:t>La</w:t>
            </w:r>
            <w:r>
              <w:rPr>
                <w:spacing w:val="-3"/>
              </w:rPr>
              <w:t xml:space="preserve"> </w:t>
            </w:r>
            <w:r>
              <w:t>modifica</w:t>
            </w:r>
            <w:r>
              <w:rPr>
                <w:spacing w:val="-3"/>
              </w:rPr>
              <w:t xml:space="preserve"> </w:t>
            </w:r>
            <w:r>
              <w:t>non</w:t>
            </w:r>
            <w:r>
              <w:rPr>
                <w:spacing w:val="-3"/>
              </w:rPr>
              <w:t xml:space="preserve"> </w:t>
            </w:r>
            <w:r>
              <w:t>autorizzata</w:t>
            </w:r>
          </w:p>
          <w:p w14:paraId="72A7E866" w14:textId="77777777" w:rsidR="00F114E2" w:rsidRDefault="00F114E2">
            <w:pPr>
              <w:pStyle w:val="Paragrafoelenco"/>
              <w:widowControl w:val="0"/>
              <w:numPr>
                <w:ilvl w:val="1"/>
                <w:numId w:val="21"/>
              </w:numPr>
              <w:tabs>
                <w:tab w:val="left" w:pos="1287"/>
              </w:tabs>
              <w:autoSpaceDE w:val="0"/>
              <w:autoSpaceDN w:val="0"/>
              <w:spacing w:before="37" w:after="0" w:line="240" w:lineRule="auto"/>
              <w:ind w:right="142"/>
              <w:jc w:val="both"/>
              <w:rPr>
                <w:rFonts w:ascii="Courier New" w:hAnsi="Courier New"/>
              </w:rPr>
            </w:pPr>
            <w:r>
              <w:t>La</w:t>
            </w:r>
            <w:r>
              <w:rPr>
                <w:spacing w:val="-3"/>
              </w:rPr>
              <w:t xml:space="preserve"> </w:t>
            </w:r>
            <w:r>
              <w:t>perdita</w:t>
            </w:r>
            <w:r>
              <w:rPr>
                <w:spacing w:val="-3"/>
              </w:rPr>
              <w:t xml:space="preserve"> </w:t>
            </w:r>
            <w:r>
              <w:t>accidentale</w:t>
            </w:r>
          </w:p>
          <w:p w14:paraId="2E8B76BC" w14:textId="77777777" w:rsidR="00F114E2" w:rsidRDefault="00F114E2">
            <w:pPr>
              <w:pStyle w:val="Paragrafoelenco"/>
              <w:widowControl w:val="0"/>
              <w:numPr>
                <w:ilvl w:val="1"/>
                <w:numId w:val="21"/>
              </w:numPr>
              <w:tabs>
                <w:tab w:val="left" w:pos="1287"/>
              </w:tabs>
              <w:autoSpaceDE w:val="0"/>
              <w:autoSpaceDN w:val="0"/>
              <w:spacing w:before="32" w:after="0" w:line="240" w:lineRule="auto"/>
              <w:ind w:right="142"/>
              <w:jc w:val="both"/>
              <w:rPr>
                <w:rFonts w:ascii="Courier New" w:hAnsi="Courier New"/>
              </w:rPr>
            </w:pPr>
            <w:r>
              <w:t>La</w:t>
            </w:r>
            <w:r>
              <w:rPr>
                <w:spacing w:val="-3"/>
              </w:rPr>
              <w:t xml:space="preserve"> </w:t>
            </w:r>
            <w:r>
              <w:t>distruzione</w:t>
            </w:r>
            <w:r>
              <w:rPr>
                <w:spacing w:val="-3"/>
              </w:rPr>
              <w:t xml:space="preserve"> </w:t>
            </w:r>
            <w:r>
              <w:t>volontaria</w:t>
            </w:r>
          </w:p>
          <w:p w14:paraId="3756D081" w14:textId="77777777" w:rsidR="00F114E2" w:rsidRDefault="00F114E2">
            <w:pPr>
              <w:pStyle w:val="Paragrafoelenco"/>
              <w:widowControl w:val="0"/>
              <w:numPr>
                <w:ilvl w:val="1"/>
                <w:numId w:val="21"/>
              </w:numPr>
              <w:tabs>
                <w:tab w:val="left" w:pos="1287"/>
              </w:tabs>
              <w:autoSpaceDE w:val="0"/>
              <w:autoSpaceDN w:val="0"/>
              <w:spacing w:before="31" w:after="0" w:line="240" w:lineRule="auto"/>
              <w:ind w:right="142"/>
              <w:jc w:val="both"/>
              <w:rPr>
                <w:rFonts w:ascii="Courier New" w:hAnsi="Courier New"/>
              </w:rPr>
            </w:pPr>
            <w:r>
              <w:t>Il</w:t>
            </w:r>
            <w:r>
              <w:rPr>
                <w:spacing w:val="-3"/>
              </w:rPr>
              <w:t xml:space="preserve"> </w:t>
            </w:r>
            <w:r>
              <w:t>trafugamento</w:t>
            </w:r>
            <w:r>
              <w:rPr>
                <w:spacing w:val="-3"/>
              </w:rPr>
              <w:t xml:space="preserve"> </w:t>
            </w:r>
            <w:r>
              <w:t>per</w:t>
            </w:r>
            <w:r>
              <w:rPr>
                <w:spacing w:val="-2"/>
              </w:rPr>
              <w:t xml:space="preserve"> </w:t>
            </w:r>
            <w:r>
              <w:t>fini</w:t>
            </w:r>
            <w:r>
              <w:rPr>
                <w:spacing w:val="-3"/>
              </w:rPr>
              <w:t xml:space="preserve"> </w:t>
            </w:r>
            <w:r>
              <w:t>impropri</w:t>
            </w:r>
          </w:p>
          <w:p w14:paraId="1889C646" w14:textId="77777777" w:rsidR="00F114E2" w:rsidRDefault="00F114E2" w:rsidP="00DC0D00">
            <w:pPr>
              <w:pStyle w:val="Corpotesto"/>
              <w:spacing w:before="2"/>
              <w:ind w:right="142" w:hanging="360"/>
              <w:jc w:val="both"/>
              <w:rPr>
                <w:sz w:val="28"/>
              </w:rPr>
            </w:pPr>
          </w:p>
          <w:p w14:paraId="788823FF" w14:textId="77777777" w:rsidR="00F114E2" w:rsidRDefault="00F114E2" w:rsidP="00DC0D00">
            <w:pPr>
              <w:pStyle w:val="Corpotesto"/>
              <w:ind w:left="218" w:right="142" w:hanging="218"/>
              <w:jc w:val="both"/>
            </w:pPr>
            <w:r>
              <w:t>Nella</w:t>
            </w:r>
            <w:r>
              <w:rPr>
                <w:spacing w:val="-3"/>
              </w:rPr>
              <w:t xml:space="preserve"> </w:t>
            </w:r>
            <w:r>
              <w:t>specifica</w:t>
            </w:r>
            <w:r>
              <w:rPr>
                <w:spacing w:val="-3"/>
              </w:rPr>
              <w:t xml:space="preserve"> </w:t>
            </w:r>
            <w:r>
              <w:t>dell’art.</w:t>
            </w:r>
            <w:r>
              <w:rPr>
                <w:spacing w:val="-3"/>
              </w:rPr>
              <w:t xml:space="preserve"> </w:t>
            </w:r>
            <w:r>
              <w:t>13</w:t>
            </w:r>
            <w:r>
              <w:rPr>
                <w:spacing w:val="-3"/>
              </w:rPr>
              <w:t xml:space="preserve"> </w:t>
            </w:r>
            <w:r>
              <w:t>troviamo</w:t>
            </w:r>
            <w:r>
              <w:rPr>
                <w:spacing w:val="-3"/>
              </w:rPr>
              <w:t xml:space="preserve"> </w:t>
            </w:r>
            <w:r>
              <w:t>che:</w:t>
            </w:r>
          </w:p>
          <w:p w14:paraId="19D9F329" w14:textId="77777777" w:rsidR="00F114E2" w:rsidRDefault="00F114E2">
            <w:pPr>
              <w:pStyle w:val="Paragrafoelenco"/>
              <w:widowControl w:val="0"/>
              <w:numPr>
                <w:ilvl w:val="0"/>
                <w:numId w:val="21"/>
              </w:numPr>
              <w:tabs>
                <w:tab w:val="left" w:pos="579"/>
              </w:tabs>
              <w:autoSpaceDE w:val="0"/>
              <w:autoSpaceDN w:val="0"/>
              <w:spacing w:before="41" w:after="0"/>
              <w:ind w:right="142"/>
              <w:jc w:val="both"/>
              <w:rPr>
                <w:rFonts w:ascii="Symbol" w:hAnsi="Symbol"/>
              </w:rPr>
            </w:pPr>
            <w:r>
              <w:t>Ogni trattamento dei dati personali, compresa la comunicazione tra le autorità competenti, previsto dal presente</w:t>
            </w:r>
            <w:r>
              <w:rPr>
                <w:spacing w:val="1"/>
              </w:rPr>
              <w:t xml:space="preserve"> </w:t>
            </w:r>
            <w:r>
              <w:t>decreto, deve essere effettuato a norma del regolamento (UE) 2016/679, del decreto legislativo 30 giugno 2003, n.</w:t>
            </w:r>
            <w:r>
              <w:rPr>
                <w:spacing w:val="1"/>
              </w:rPr>
              <w:t xml:space="preserve"> </w:t>
            </w:r>
            <w:r>
              <w:t>196 e del decreto legislativo 18 maggio 2018, n. 51. La comunicazione di dati personali da parte delle istituzioni, degli</w:t>
            </w:r>
            <w:r>
              <w:rPr>
                <w:spacing w:val="-47"/>
              </w:rPr>
              <w:t xml:space="preserve"> </w:t>
            </w:r>
            <w:r>
              <w:t>organi</w:t>
            </w:r>
            <w:r>
              <w:rPr>
                <w:spacing w:val="-3"/>
              </w:rPr>
              <w:t xml:space="preserve"> </w:t>
            </w:r>
            <w:r>
              <w:t>o</w:t>
            </w:r>
            <w:r>
              <w:rPr>
                <w:spacing w:val="-2"/>
              </w:rPr>
              <w:t xml:space="preserve"> </w:t>
            </w:r>
            <w:r>
              <w:t>degli</w:t>
            </w:r>
            <w:r>
              <w:rPr>
                <w:spacing w:val="-2"/>
              </w:rPr>
              <w:t xml:space="preserve"> </w:t>
            </w:r>
            <w:r>
              <w:t>organismi</w:t>
            </w:r>
            <w:r>
              <w:rPr>
                <w:spacing w:val="-2"/>
              </w:rPr>
              <w:t xml:space="preserve"> </w:t>
            </w:r>
            <w:r>
              <w:t>dell'Unione</w:t>
            </w:r>
            <w:r>
              <w:rPr>
                <w:spacing w:val="-2"/>
              </w:rPr>
              <w:t xml:space="preserve"> </w:t>
            </w:r>
            <w:r>
              <w:t>europea</w:t>
            </w:r>
            <w:r>
              <w:rPr>
                <w:spacing w:val="-1"/>
              </w:rPr>
              <w:t xml:space="preserve"> </w:t>
            </w:r>
            <w:r>
              <w:t>è</w:t>
            </w:r>
            <w:r>
              <w:rPr>
                <w:spacing w:val="-2"/>
              </w:rPr>
              <w:t xml:space="preserve"> </w:t>
            </w:r>
            <w:r>
              <w:t>effettuata</w:t>
            </w:r>
            <w:r>
              <w:rPr>
                <w:spacing w:val="-2"/>
              </w:rPr>
              <w:t xml:space="preserve"> </w:t>
            </w:r>
            <w:r>
              <w:t>in</w:t>
            </w:r>
            <w:r>
              <w:rPr>
                <w:spacing w:val="-3"/>
              </w:rPr>
              <w:t xml:space="preserve"> </w:t>
            </w:r>
            <w:r>
              <w:t>conformità</w:t>
            </w:r>
            <w:r>
              <w:rPr>
                <w:spacing w:val="-2"/>
              </w:rPr>
              <w:t xml:space="preserve"> </w:t>
            </w:r>
            <w:r>
              <w:t>del</w:t>
            </w:r>
            <w:r>
              <w:rPr>
                <w:spacing w:val="-3"/>
              </w:rPr>
              <w:t xml:space="preserve"> </w:t>
            </w:r>
            <w:r>
              <w:t>regolamento</w:t>
            </w:r>
            <w:r>
              <w:rPr>
                <w:spacing w:val="-2"/>
              </w:rPr>
              <w:t xml:space="preserve"> </w:t>
            </w:r>
            <w:r>
              <w:t>(UE)</w:t>
            </w:r>
            <w:r>
              <w:rPr>
                <w:spacing w:val="-2"/>
              </w:rPr>
              <w:t xml:space="preserve"> </w:t>
            </w:r>
            <w:r>
              <w:t>2018/1725</w:t>
            </w:r>
          </w:p>
          <w:p w14:paraId="595239BE" w14:textId="77777777" w:rsidR="00F114E2" w:rsidRDefault="00F114E2">
            <w:pPr>
              <w:pStyle w:val="Paragrafoelenco"/>
              <w:widowControl w:val="0"/>
              <w:numPr>
                <w:ilvl w:val="0"/>
                <w:numId w:val="21"/>
              </w:numPr>
              <w:tabs>
                <w:tab w:val="left" w:pos="579"/>
              </w:tabs>
              <w:autoSpaceDE w:val="0"/>
              <w:autoSpaceDN w:val="0"/>
              <w:spacing w:before="1" w:after="0" w:line="271" w:lineRule="auto"/>
              <w:ind w:right="142"/>
              <w:jc w:val="both"/>
              <w:rPr>
                <w:rFonts w:ascii="Symbol" w:hAnsi="Symbol"/>
              </w:rPr>
            </w:pPr>
            <w:r>
              <w:t>I dati personali che manifestamente non sono utili al trattamento di una specifica segnalazione non sono raccolti o, se</w:t>
            </w:r>
            <w:r>
              <w:rPr>
                <w:spacing w:val="-47"/>
              </w:rPr>
              <w:t xml:space="preserve"> </w:t>
            </w:r>
            <w:r>
              <w:t>raccolti</w:t>
            </w:r>
            <w:r>
              <w:rPr>
                <w:spacing w:val="-2"/>
              </w:rPr>
              <w:t xml:space="preserve"> </w:t>
            </w:r>
            <w:r>
              <w:t>accidentalmente,</w:t>
            </w:r>
            <w:r>
              <w:rPr>
                <w:spacing w:val="-1"/>
              </w:rPr>
              <w:t xml:space="preserve"> </w:t>
            </w:r>
            <w:r>
              <w:t>sono</w:t>
            </w:r>
            <w:r>
              <w:rPr>
                <w:spacing w:val="-1"/>
              </w:rPr>
              <w:t xml:space="preserve"> </w:t>
            </w:r>
            <w:r>
              <w:t>cancellati</w:t>
            </w:r>
            <w:r>
              <w:rPr>
                <w:spacing w:val="-2"/>
              </w:rPr>
              <w:t xml:space="preserve"> </w:t>
            </w:r>
            <w:r>
              <w:t>immediatamente</w:t>
            </w:r>
          </w:p>
          <w:p w14:paraId="427E23A9" w14:textId="77777777" w:rsidR="00F114E2" w:rsidRDefault="00F114E2">
            <w:pPr>
              <w:pStyle w:val="Paragrafoelenco"/>
              <w:widowControl w:val="0"/>
              <w:numPr>
                <w:ilvl w:val="0"/>
                <w:numId w:val="21"/>
              </w:numPr>
              <w:tabs>
                <w:tab w:val="left" w:pos="579"/>
              </w:tabs>
              <w:autoSpaceDE w:val="0"/>
              <w:autoSpaceDN w:val="0"/>
              <w:spacing w:before="5" w:after="0" w:line="271" w:lineRule="auto"/>
              <w:ind w:right="142"/>
              <w:jc w:val="both"/>
              <w:rPr>
                <w:rFonts w:ascii="Symbol" w:hAnsi="Symbol"/>
              </w:rPr>
            </w:pPr>
            <w:r>
              <w:t>I diritti di cui agli articoli da 15 a 22 del regolamento (UE) 2016/679 possono essere esercitati nei limiti di quanto</w:t>
            </w:r>
            <w:r>
              <w:rPr>
                <w:spacing w:val="-47"/>
              </w:rPr>
              <w:t xml:space="preserve"> </w:t>
            </w:r>
            <w:r>
              <w:t>previsto</w:t>
            </w:r>
            <w:r>
              <w:rPr>
                <w:spacing w:val="-1"/>
              </w:rPr>
              <w:t xml:space="preserve"> </w:t>
            </w:r>
            <w:r>
              <w:t>dall'articolo</w:t>
            </w:r>
            <w:r>
              <w:rPr>
                <w:spacing w:val="-1"/>
              </w:rPr>
              <w:t xml:space="preserve"> </w:t>
            </w:r>
            <w:r>
              <w:t>2-undecies</w:t>
            </w:r>
            <w:r>
              <w:rPr>
                <w:spacing w:val="-2"/>
              </w:rPr>
              <w:t xml:space="preserve"> </w:t>
            </w:r>
            <w:r>
              <w:t>del</w:t>
            </w:r>
            <w:r>
              <w:rPr>
                <w:spacing w:val="-1"/>
              </w:rPr>
              <w:t xml:space="preserve"> </w:t>
            </w:r>
            <w:r>
              <w:t>decreto</w:t>
            </w:r>
            <w:r>
              <w:rPr>
                <w:spacing w:val="-2"/>
              </w:rPr>
              <w:t xml:space="preserve"> </w:t>
            </w:r>
            <w:r>
              <w:t>legislativo</w:t>
            </w:r>
            <w:r>
              <w:rPr>
                <w:spacing w:val="-1"/>
              </w:rPr>
              <w:t xml:space="preserve"> </w:t>
            </w:r>
            <w:r>
              <w:t>30</w:t>
            </w:r>
            <w:r>
              <w:rPr>
                <w:spacing w:val="-2"/>
              </w:rPr>
              <w:t xml:space="preserve"> </w:t>
            </w:r>
            <w:r>
              <w:t>giugno</w:t>
            </w:r>
            <w:r>
              <w:rPr>
                <w:spacing w:val="-1"/>
              </w:rPr>
              <w:t xml:space="preserve"> </w:t>
            </w:r>
            <w:r>
              <w:t>2003,</w:t>
            </w:r>
            <w:r>
              <w:rPr>
                <w:spacing w:val="-2"/>
              </w:rPr>
              <w:t xml:space="preserve"> </w:t>
            </w:r>
            <w:r>
              <w:t>n.</w:t>
            </w:r>
            <w:r>
              <w:rPr>
                <w:spacing w:val="1"/>
              </w:rPr>
              <w:t xml:space="preserve"> </w:t>
            </w:r>
            <w:r>
              <w:t>196</w:t>
            </w:r>
          </w:p>
          <w:p w14:paraId="7C2AEAF9" w14:textId="1538A4B7" w:rsidR="00F114E2" w:rsidRDefault="00F114E2">
            <w:pPr>
              <w:pStyle w:val="Paragrafoelenco"/>
              <w:widowControl w:val="0"/>
              <w:numPr>
                <w:ilvl w:val="0"/>
                <w:numId w:val="21"/>
              </w:numPr>
              <w:tabs>
                <w:tab w:val="left" w:pos="579"/>
              </w:tabs>
              <w:autoSpaceDE w:val="0"/>
              <w:autoSpaceDN w:val="0"/>
              <w:spacing w:before="5" w:after="0"/>
              <w:ind w:right="142"/>
              <w:jc w:val="both"/>
              <w:rPr>
                <w:rFonts w:ascii="Symbol" w:hAnsi="Symbol"/>
              </w:rPr>
            </w:pPr>
            <w:r>
              <w:t>I trattamenti di dati personali relativi al ricevimento e alla gestione delle segnalazioni sono effettuati dai soggetti del</w:t>
            </w:r>
            <w:r>
              <w:rPr>
                <w:spacing w:val="1"/>
              </w:rPr>
              <w:t xml:space="preserve"> </w:t>
            </w:r>
            <w:r>
              <w:t>settore pubblico e i soggetti del settore privato, in qualità di titolari del trattamento, nel rispetto dei principi di cui agli</w:t>
            </w:r>
            <w:r>
              <w:rPr>
                <w:spacing w:val="-47"/>
              </w:rPr>
              <w:t xml:space="preserve"> </w:t>
            </w:r>
            <w:r>
              <w:t>articoli 5 e 25 del Regolamento (UE) 2016/679 o agli articoli 3 e 16 del decreto legislativo n.</w:t>
            </w:r>
            <w:r>
              <w:rPr>
                <w:spacing w:val="1"/>
              </w:rPr>
              <w:t xml:space="preserve"> </w:t>
            </w:r>
            <w:r>
              <w:t>51 del 2018, fornendo</w:t>
            </w:r>
            <w:r>
              <w:rPr>
                <w:spacing w:val="1"/>
              </w:rPr>
              <w:t xml:space="preserve"> </w:t>
            </w:r>
            <w:r>
              <w:t xml:space="preserve">idonee informazioni alle persone segnalanti e alle persone coinvolte ai sensi degli articoli 13 e 14 del </w:t>
            </w:r>
            <w:r>
              <w:lastRenderedPageBreak/>
              <w:t>medesimo</w:t>
            </w:r>
            <w:r>
              <w:rPr>
                <w:spacing w:val="1"/>
              </w:rPr>
              <w:t xml:space="preserve"> </w:t>
            </w:r>
            <w:r>
              <w:t>regolamento (UE) 2016/679 o dell'articolo 11 del citato decreto legislativo n. 51 del 2018, nonch</w:t>
            </w:r>
            <w:r w:rsidR="00DC0D00">
              <w:t>é</w:t>
            </w:r>
            <w:r>
              <w:t xml:space="preserve"> adottando misure</w:t>
            </w:r>
            <w:r>
              <w:rPr>
                <w:spacing w:val="1"/>
              </w:rPr>
              <w:t xml:space="preserve"> </w:t>
            </w:r>
            <w:r>
              <w:t>appropriate</w:t>
            </w:r>
            <w:r>
              <w:rPr>
                <w:spacing w:val="-2"/>
              </w:rPr>
              <w:t xml:space="preserve"> </w:t>
            </w:r>
            <w:r>
              <w:t>a</w:t>
            </w:r>
            <w:r>
              <w:rPr>
                <w:spacing w:val="-1"/>
              </w:rPr>
              <w:t xml:space="preserve"> </w:t>
            </w:r>
            <w:r>
              <w:t>tutela</w:t>
            </w:r>
            <w:r>
              <w:rPr>
                <w:spacing w:val="-1"/>
              </w:rPr>
              <w:t xml:space="preserve"> </w:t>
            </w:r>
            <w:r>
              <w:t>dei</w:t>
            </w:r>
            <w:r>
              <w:rPr>
                <w:spacing w:val="-2"/>
              </w:rPr>
              <w:t xml:space="preserve"> </w:t>
            </w:r>
            <w:r>
              <w:t>diritti e</w:t>
            </w:r>
            <w:r>
              <w:rPr>
                <w:spacing w:val="-1"/>
              </w:rPr>
              <w:t xml:space="preserve"> </w:t>
            </w:r>
            <w:r>
              <w:t>delle</w:t>
            </w:r>
            <w:r>
              <w:rPr>
                <w:spacing w:val="-2"/>
              </w:rPr>
              <w:t xml:space="preserve"> </w:t>
            </w:r>
            <w:r>
              <w:t>libert</w:t>
            </w:r>
            <w:r w:rsidR="005E1728">
              <w:t>à</w:t>
            </w:r>
            <w:r>
              <w:rPr>
                <w:spacing w:val="-2"/>
              </w:rPr>
              <w:t xml:space="preserve"> </w:t>
            </w:r>
            <w:r>
              <w:t>degli</w:t>
            </w:r>
            <w:r>
              <w:rPr>
                <w:spacing w:val="-1"/>
              </w:rPr>
              <w:t xml:space="preserve"> </w:t>
            </w:r>
            <w:r>
              <w:t>interessati.</w:t>
            </w:r>
          </w:p>
          <w:p w14:paraId="158557D5" w14:textId="76BEA473" w:rsidR="00F114E2" w:rsidRPr="00F114E2" w:rsidRDefault="00F114E2">
            <w:pPr>
              <w:pStyle w:val="Paragrafoelenco"/>
              <w:widowControl w:val="0"/>
              <w:numPr>
                <w:ilvl w:val="0"/>
                <w:numId w:val="21"/>
              </w:numPr>
              <w:tabs>
                <w:tab w:val="left" w:pos="579"/>
              </w:tabs>
              <w:autoSpaceDE w:val="0"/>
              <w:autoSpaceDN w:val="0"/>
              <w:spacing w:before="2" w:after="0"/>
              <w:ind w:right="142"/>
              <w:jc w:val="both"/>
              <w:rPr>
                <w:rFonts w:ascii="Symbol" w:hAnsi="Symbol"/>
              </w:rPr>
            </w:pPr>
            <w:r>
              <w:t>I soggetti del settore pubblico e i soggetti del settore privato che condividono risorse per il ricevimento e la gestione</w:t>
            </w:r>
            <w:r>
              <w:rPr>
                <w:spacing w:val="1"/>
              </w:rPr>
              <w:t xml:space="preserve"> </w:t>
            </w:r>
            <w:r>
              <w:t xml:space="preserve">delle segnalazioni, ai sensi dell'articolo 4, comma 4 del </w:t>
            </w:r>
            <w:proofErr w:type="spellStart"/>
            <w:r w:rsidR="004D5FD3">
              <w:t>D.Lgs.</w:t>
            </w:r>
            <w:proofErr w:type="spellEnd"/>
            <w:r>
              <w:t xml:space="preserve"> n.</w:t>
            </w:r>
            <w:r w:rsidR="00A200ED">
              <w:t xml:space="preserve"> </w:t>
            </w:r>
            <w:r>
              <w:t>24 (condivisione del canale), determinano in</w:t>
            </w:r>
            <w:r>
              <w:rPr>
                <w:spacing w:val="1"/>
              </w:rPr>
              <w:t xml:space="preserve"> </w:t>
            </w:r>
            <w:r>
              <w:t>modo</w:t>
            </w:r>
            <w:r>
              <w:rPr>
                <w:spacing w:val="1"/>
              </w:rPr>
              <w:t xml:space="preserve"> </w:t>
            </w:r>
            <w:r>
              <w:t>trasparente,</w:t>
            </w:r>
            <w:r>
              <w:rPr>
                <w:spacing w:val="1"/>
              </w:rPr>
              <w:t xml:space="preserve"> </w:t>
            </w:r>
            <w:r>
              <w:t>mediante un accordo interno, le rispettive responsabilit</w:t>
            </w:r>
            <w:r w:rsidR="00DC0D00">
              <w:t>à</w:t>
            </w:r>
            <w:r>
              <w:t xml:space="preserve"> in merito all'osservanza degli obblighi in</w:t>
            </w:r>
            <w:r>
              <w:rPr>
                <w:spacing w:val="1"/>
              </w:rPr>
              <w:t xml:space="preserve"> </w:t>
            </w:r>
            <w:r>
              <w:t>materia di protezione dei dati personali, ai sensi dell'articolo 26 del regolamento (UE) 2016/679 o dell'articolo 23 del</w:t>
            </w:r>
            <w:r>
              <w:rPr>
                <w:spacing w:val="1"/>
              </w:rPr>
              <w:t xml:space="preserve"> </w:t>
            </w:r>
            <w:r>
              <w:t>decreto</w:t>
            </w:r>
            <w:r>
              <w:rPr>
                <w:spacing w:val="-2"/>
              </w:rPr>
              <w:t xml:space="preserve"> </w:t>
            </w:r>
            <w:r>
              <w:t>legislativo n.</w:t>
            </w:r>
            <w:r>
              <w:rPr>
                <w:spacing w:val="-1"/>
              </w:rPr>
              <w:t xml:space="preserve"> </w:t>
            </w:r>
            <w:r>
              <w:t>51</w:t>
            </w:r>
            <w:r>
              <w:rPr>
                <w:spacing w:val="-1"/>
              </w:rPr>
              <w:t xml:space="preserve"> </w:t>
            </w:r>
            <w:r>
              <w:t>del</w:t>
            </w:r>
            <w:r>
              <w:rPr>
                <w:spacing w:val="-1"/>
              </w:rPr>
              <w:t xml:space="preserve"> </w:t>
            </w:r>
            <w:r>
              <w:t>2018.</w:t>
            </w:r>
          </w:p>
          <w:p w14:paraId="37874625" w14:textId="77777777" w:rsidR="00F114E2" w:rsidRPr="003B6019" w:rsidRDefault="00F114E2">
            <w:pPr>
              <w:pStyle w:val="Paragrafoelenco"/>
              <w:widowControl w:val="0"/>
              <w:numPr>
                <w:ilvl w:val="0"/>
                <w:numId w:val="21"/>
              </w:numPr>
              <w:tabs>
                <w:tab w:val="left" w:pos="579"/>
              </w:tabs>
              <w:autoSpaceDE w:val="0"/>
              <w:autoSpaceDN w:val="0"/>
              <w:spacing w:before="2" w:after="0"/>
              <w:ind w:right="142"/>
              <w:jc w:val="both"/>
              <w:rPr>
                <w:rFonts w:ascii="Symbol" w:hAnsi="Symbol"/>
              </w:rPr>
            </w:pPr>
            <w:r>
              <w:t>I soggetti del settore pubblico e i soggetti del settore privato definiscono il proprio modello di ricevimento e gestione</w:t>
            </w:r>
            <w:r>
              <w:rPr>
                <w:spacing w:val="1"/>
              </w:rPr>
              <w:t xml:space="preserve"> </w:t>
            </w:r>
            <w:r>
              <w:t>delle segnalazioni interne, individuando misure tecniche e organizzative idonee a garantire un livello di sicurezza</w:t>
            </w:r>
            <w:r>
              <w:rPr>
                <w:spacing w:val="1"/>
              </w:rPr>
              <w:t xml:space="preserve"> </w:t>
            </w:r>
            <w:r>
              <w:t>adeguato agli specifici rischi</w:t>
            </w:r>
            <w:r>
              <w:rPr>
                <w:spacing w:val="1"/>
              </w:rPr>
              <w:t xml:space="preserve"> </w:t>
            </w:r>
            <w:r>
              <w:t>derivanti</w:t>
            </w:r>
            <w:r>
              <w:rPr>
                <w:spacing w:val="1"/>
              </w:rPr>
              <w:t xml:space="preserve"> </w:t>
            </w:r>
            <w:r>
              <w:t>dai</w:t>
            </w:r>
            <w:r>
              <w:rPr>
                <w:spacing w:val="1"/>
              </w:rPr>
              <w:t xml:space="preserve"> </w:t>
            </w:r>
            <w:r>
              <w:t>trattamenti effettuati, sulla base di una valutazione d'impatto sulla</w:t>
            </w:r>
            <w:r>
              <w:rPr>
                <w:spacing w:val="1"/>
              </w:rPr>
              <w:t xml:space="preserve"> </w:t>
            </w:r>
            <w:r>
              <w:t>protezione dei dati, e disciplinando il rapporto con eventuali fornitori esterni che trattano dati personali per loro conto</w:t>
            </w:r>
            <w:r>
              <w:rPr>
                <w:spacing w:val="-47"/>
              </w:rPr>
              <w:t xml:space="preserve"> </w:t>
            </w:r>
            <w:r>
              <w:t>ai</w:t>
            </w:r>
            <w:r>
              <w:rPr>
                <w:spacing w:val="-3"/>
              </w:rPr>
              <w:t xml:space="preserve"> </w:t>
            </w:r>
            <w:r>
              <w:t>sensi</w:t>
            </w:r>
            <w:r>
              <w:rPr>
                <w:spacing w:val="-2"/>
              </w:rPr>
              <w:t xml:space="preserve"> </w:t>
            </w:r>
            <w:r>
              <w:t>dell'articolo</w:t>
            </w:r>
            <w:r>
              <w:rPr>
                <w:spacing w:val="46"/>
              </w:rPr>
              <w:t xml:space="preserve"> </w:t>
            </w:r>
            <w:r>
              <w:t>28</w:t>
            </w:r>
            <w:r>
              <w:rPr>
                <w:spacing w:val="-2"/>
              </w:rPr>
              <w:t xml:space="preserve"> </w:t>
            </w:r>
            <w:r>
              <w:t>del</w:t>
            </w:r>
            <w:r>
              <w:rPr>
                <w:spacing w:val="47"/>
              </w:rPr>
              <w:t xml:space="preserve"> </w:t>
            </w:r>
            <w:r>
              <w:t>regolamento</w:t>
            </w:r>
            <w:r>
              <w:rPr>
                <w:spacing w:val="-2"/>
              </w:rPr>
              <w:t xml:space="preserve"> </w:t>
            </w:r>
            <w:r>
              <w:t>(UE)</w:t>
            </w:r>
            <w:r>
              <w:rPr>
                <w:spacing w:val="46"/>
              </w:rPr>
              <w:t xml:space="preserve"> </w:t>
            </w:r>
            <w:r>
              <w:t>2016/679</w:t>
            </w:r>
            <w:r>
              <w:rPr>
                <w:spacing w:val="-2"/>
              </w:rPr>
              <w:t xml:space="preserve"> </w:t>
            </w:r>
            <w:r>
              <w:t>o</w:t>
            </w:r>
            <w:r>
              <w:rPr>
                <w:spacing w:val="-3"/>
              </w:rPr>
              <w:t xml:space="preserve"> </w:t>
            </w:r>
            <w:r>
              <w:t>dell'articolo</w:t>
            </w:r>
            <w:r>
              <w:rPr>
                <w:spacing w:val="-2"/>
              </w:rPr>
              <w:t xml:space="preserve"> </w:t>
            </w:r>
            <w:r>
              <w:t>18</w:t>
            </w:r>
            <w:r>
              <w:rPr>
                <w:spacing w:val="-2"/>
              </w:rPr>
              <w:t xml:space="preserve"> </w:t>
            </w:r>
            <w:r>
              <w:t>del</w:t>
            </w:r>
            <w:r>
              <w:rPr>
                <w:spacing w:val="-3"/>
              </w:rPr>
              <w:t xml:space="preserve"> </w:t>
            </w:r>
            <w:r>
              <w:t>decreto</w:t>
            </w:r>
            <w:r>
              <w:rPr>
                <w:spacing w:val="-2"/>
              </w:rPr>
              <w:t xml:space="preserve"> </w:t>
            </w:r>
            <w:r>
              <w:t>legislativo</w:t>
            </w:r>
            <w:r>
              <w:rPr>
                <w:spacing w:val="-2"/>
              </w:rPr>
              <w:t xml:space="preserve"> </w:t>
            </w:r>
            <w:r>
              <w:t>n.</w:t>
            </w:r>
            <w:r>
              <w:rPr>
                <w:spacing w:val="-3"/>
              </w:rPr>
              <w:t xml:space="preserve"> </w:t>
            </w:r>
            <w:r>
              <w:t>51</w:t>
            </w:r>
            <w:r>
              <w:rPr>
                <w:spacing w:val="-2"/>
              </w:rPr>
              <w:t xml:space="preserve"> </w:t>
            </w:r>
            <w:r>
              <w:t>del</w:t>
            </w:r>
            <w:r>
              <w:rPr>
                <w:spacing w:val="-3"/>
              </w:rPr>
              <w:t xml:space="preserve"> </w:t>
            </w:r>
            <w:r>
              <w:t>2018.</w:t>
            </w:r>
          </w:p>
        </w:tc>
      </w:tr>
    </w:tbl>
    <w:p w14:paraId="5B387EE4" w14:textId="77777777" w:rsidR="00F114E2" w:rsidRDefault="00F114E2" w:rsidP="00DC0D00">
      <w:pPr>
        <w:ind w:right="142"/>
        <w:jc w:val="both"/>
        <w:rPr>
          <w:rFonts w:cs="Calibri"/>
        </w:rPr>
      </w:pPr>
    </w:p>
    <w:tbl>
      <w:tblPr>
        <w:tblW w:w="11165" w:type="dxa"/>
        <w:tblLayout w:type="fixed"/>
        <w:tblLook w:val="04A0" w:firstRow="1" w:lastRow="0" w:firstColumn="1" w:lastColumn="0" w:noHBand="0" w:noVBand="1"/>
      </w:tblPr>
      <w:tblGrid>
        <w:gridCol w:w="11165"/>
      </w:tblGrid>
      <w:tr w:rsidR="00F114E2" w:rsidRPr="00E4717D" w14:paraId="4DEBA001" w14:textId="77777777" w:rsidTr="00FD45B0">
        <w:tc>
          <w:tcPr>
            <w:tcW w:w="11165" w:type="dxa"/>
            <w:shd w:val="clear" w:color="auto" w:fill="540850"/>
          </w:tcPr>
          <w:p w14:paraId="2168D622" w14:textId="16428DCD" w:rsidR="00F114E2" w:rsidRPr="00E4717D" w:rsidRDefault="00F114E2" w:rsidP="00DC0D00">
            <w:pPr>
              <w:tabs>
                <w:tab w:val="left" w:pos="284"/>
              </w:tabs>
              <w:spacing w:after="0" w:line="240" w:lineRule="auto"/>
              <w:ind w:right="142"/>
              <w:jc w:val="both"/>
              <w:rPr>
                <w:rFonts w:cs="Calibri"/>
                <w:b/>
                <w:bCs/>
                <w:color w:val="FFFFFF"/>
                <w:sz w:val="24"/>
                <w:szCs w:val="24"/>
              </w:rPr>
            </w:pPr>
            <w:r>
              <w:rPr>
                <w:rFonts w:cs="Calibri"/>
                <w:b/>
                <w:bCs/>
                <w:color w:val="FFFFFF"/>
                <w:sz w:val="24"/>
                <w:szCs w:val="24"/>
              </w:rPr>
              <w:t>1</w:t>
            </w:r>
            <w:r w:rsidR="00AF616D">
              <w:rPr>
                <w:rFonts w:cs="Calibri"/>
                <w:b/>
                <w:bCs/>
                <w:color w:val="FFFFFF"/>
                <w:sz w:val="24"/>
                <w:szCs w:val="24"/>
              </w:rPr>
              <w:t>4</w:t>
            </w:r>
            <w:r>
              <w:rPr>
                <w:rFonts w:cs="Calibri"/>
                <w:b/>
                <w:bCs/>
                <w:color w:val="FFFFFF"/>
                <w:sz w:val="24"/>
                <w:szCs w:val="24"/>
              </w:rPr>
              <w:tab/>
            </w:r>
            <w:r w:rsidR="00A200ED">
              <w:rPr>
                <w:rFonts w:cs="Calibri"/>
                <w:b/>
                <w:bCs/>
                <w:color w:val="FFFFFF"/>
                <w:sz w:val="24"/>
                <w:szCs w:val="24"/>
              </w:rPr>
              <w:t xml:space="preserve">     </w:t>
            </w:r>
            <w:r>
              <w:rPr>
                <w:rFonts w:cs="Calibri"/>
                <w:b/>
                <w:bCs/>
                <w:color w:val="FFFFFF"/>
                <w:sz w:val="24"/>
                <w:szCs w:val="24"/>
              </w:rPr>
              <w:t xml:space="preserve">Conservazione della documentazione </w:t>
            </w:r>
          </w:p>
        </w:tc>
      </w:tr>
      <w:tr w:rsidR="00F114E2" w:rsidRPr="003B6019" w14:paraId="02F1EBAC" w14:textId="77777777">
        <w:tc>
          <w:tcPr>
            <w:tcW w:w="11165" w:type="dxa"/>
            <w:shd w:val="clear" w:color="auto" w:fill="FFFFFF"/>
          </w:tcPr>
          <w:p w14:paraId="63663568" w14:textId="49D4F4CB" w:rsidR="00F114E2" w:rsidRDefault="00F114E2" w:rsidP="00DC0D00">
            <w:pPr>
              <w:pStyle w:val="Corpotesto"/>
              <w:spacing w:before="101" w:line="271" w:lineRule="auto"/>
              <w:ind w:right="142"/>
              <w:jc w:val="both"/>
            </w:pPr>
            <w:r>
              <w:t xml:space="preserve">L’art. 14 del </w:t>
            </w:r>
            <w:proofErr w:type="spellStart"/>
            <w:r w:rsidR="004D5FD3">
              <w:t>D.Lgs.</w:t>
            </w:r>
            <w:proofErr w:type="spellEnd"/>
            <w:r>
              <w:t xml:space="preserve"> n.24 “Conservazione della documentazione” detta le condizioni per una corretta gestione della</w:t>
            </w:r>
            <w:r>
              <w:rPr>
                <w:spacing w:val="1"/>
              </w:rPr>
              <w:t xml:space="preserve"> </w:t>
            </w:r>
            <w:r>
              <w:t>documentazione</w:t>
            </w:r>
            <w:r>
              <w:rPr>
                <w:spacing w:val="-1"/>
              </w:rPr>
              <w:t xml:space="preserve"> </w:t>
            </w:r>
            <w:r>
              <w:t>inerente</w:t>
            </w:r>
            <w:r>
              <w:rPr>
                <w:spacing w:val="-1"/>
              </w:rPr>
              <w:t xml:space="preserve"> </w:t>
            </w:r>
            <w:r>
              <w:t>alle</w:t>
            </w:r>
            <w:r>
              <w:rPr>
                <w:spacing w:val="-1"/>
              </w:rPr>
              <w:t xml:space="preserve"> </w:t>
            </w:r>
            <w:r>
              <w:t>segnalazioni:</w:t>
            </w:r>
          </w:p>
          <w:p w14:paraId="631BB7F6" w14:textId="233D07FC" w:rsidR="00F114E2" w:rsidRDefault="00F114E2">
            <w:pPr>
              <w:pStyle w:val="Paragrafoelenco"/>
              <w:widowControl w:val="0"/>
              <w:numPr>
                <w:ilvl w:val="0"/>
                <w:numId w:val="21"/>
              </w:numPr>
              <w:tabs>
                <w:tab w:val="left" w:pos="579"/>
              </w:tabs>
              <w:autoSpaceDE w:val="0"/>
              <w:autoSpaceDN w:val="0"/>
              <w:spacing w:before="10" w:after="0"/>
              <w:ind w:right="142"/>
              <w:jc w:val="both"/>
              <w:rPr>
                <w:rFonts w:ascii="Symbol" w:hAnsi="Symbol"/>
              </w:rPr>
            </w:pPr>
            <w:r>
              <w:t>Le</w:t>
            </w:r>
            <w:r>
              <w:rPr>
                <w:spacing w:val="1"/>
              </w:rPr>
              <w:t xml:space="preserve"> </w:t>
            </w:r>
            <w:r>
              <w:t>segnalazioni, interne ed esterne, e la relativa documentazione sono conservate per il tempo necessario al</w:t>
            </w:r>
            <w:r>
              <w:rPr>
                <w:spacing w:val="1"/>
              </w:rPr>
              <w:t xml:space="preserve"> </w:t>
            </w:r>
            <w:r>
              <w:t>trattamento della segnalazione e comunque non oltre cinque anni a decorrere dalla data</w:t>
            </w:r>
            <w:r>
              <w:rPr>
                <w:spacing w:val="1"/>
              </w:rPr>
              <w:t xml:space="preserve"> </w:t>
            </w:r>
            <w:r>
              <w:t>della</w:t>
            </w:r>
            <w:r>
              <w:rPr>
                <w:spacing w:val="1"/>
              </w:rPr>
              <w:t xml:space="preserve"> </w:t>
            </w:r>
            <w:r>
              <w:t>comunicazione</w:t>
            </w:r>
            <w:r>
              <w:rPr>
                <w:spacing w:val="1"/>
              </w:rPr>
              <w:t xml:space="preserve"> </w:t>
            </w:r>
            <w:r>
              <w:t>dell'esito finale della procedura di segnalazione, nel rispetto degli obblighi di riservatezza di cui all'articolo 12 del</w:t>
            </w:r>
            <w:r>
              <w:rPr>
                <w:spacing w:val="1"/>
              </w:rPr>
              <w:t xml:space="preserve"> </w:t>
            </w:r>
            <w:proofErr w:type="spellStart"/>
            <w:r w:rsidR="004D5FD3">
              <w:t>D.Lgs.</w:t>
            </w:r>
            <w:proofErr w:type="spellEnd"/>
            <w:r>
              <w:t xml:space="preserve"> n.24 e</w:t>
            </w:r>
            <w:r>
              <w:rPr>
                <w:spacing w:val="1"/>
              </w:rPr>
              <w:t xml:space="preserve"> </w:t>
            </w:r>
            <w:r>
              <w:t>del</w:t>
            </w:r>
            <w:r>
              <w:rPr>
                <w:spacing w:val="1"/>
              </w:rPr>
              <w:t xml:space="preserve"> </w:t>
            </w:r>
            <w:r>
              <w:t>principio di cui agli articoli 5, paragrafo 1, lettera e), del regolamento (UE) 2016/679</w:t>
            </w:r>
            <w:r>
              <w:rPr>
                <w:spacing w:val="1"/>
              </w:rPr>
              <w:t xml:space="preserve"> </w:t>
            </w:r>
            <w:r>
              <w:t>e 3, comma 1,</w:t>
            </w:r>
            <w:r>
              <w:rPr>
                <w:spacing w:val="-47"/>
              </w:rPr>
              <w:t xml:space="preserve"> </w:t>
            </w:r>
            <w:r>
              <w:t>lettera</w:t>
            </w:r>
            <w:r>
              <w:rPr>
                <w:spacing w:val="-2"/>
              </w:rPr>
              <w:t xml:space="preserve"> </w:t>
            </w:r>
            <w:r>
              <w:t>e),</w:t>
            </w:r>
            <w:r>
              <w:rPr>
                <w:spacing w:val="-1"/>
              </w:rPr>
              <w:t xml:space="preserve"> </w:t>
            </w:r>
            <w:r>
              <w:t>del</w:t>
            </w:r>
            <w:r>
              <w:rPr>
                <w:spacing w:val="-1"/>
              </w:rPr>
              <w:t xml:space="preserve"> </w:t>
            </w:r>
            <w:r>
              <w:t>decreto</w:t>
            </w:r>
            <w:r>
              <w:rPr>
                <w:spacing w:val="-1"/>
              </w:rPr>
              <w:t xml:space="preserve"> </w:t>
            </w:r>
            <w:r>
              <w:t>legislativo</w:t>
            </w:r>
            <w:r>
              <w:rPr>
                <w:spacing w:val="-1"/>
              </w:rPr>
              <w:t xml:space="preserve"> </w:t>
            </w:r>
            <w:r>
              <w:t>n.</w:t>
            </w:r>
            <w:r>
              <w:rPr>
                <w:spacing w:val="-1"/>
              </w:rPr>
              <w:t xml:space="preserve"> </w:t>
            </w:r>
            <w:r>
              <w:t>51</w:t>
            </w:r>
            <w:r>
              <w:rPr>
                <w:spacing w:val="-2"/>
              </w:rPr>
              <w:t xml:space="preserve"> </w:t>
            </w:r>
            <w:r>
              <w:t>del</w:t>
            </w:r>
            <w:r>
              <w:rPr>
                <w:spacing w:val="-1"/>
              </w:rPr>
              <w:t xml:space="preserve"> </w:t>
            </w:r>
            <w:r>
              <w:t>2018</w:t>
            </w:r>
          </w:p>
          <w:p w14:paraId="396D48C3" w14:textId="77777777" w:rsidR="00F114E2" w:rsidRDefault="00F114E2">
            <w:pPr>
              <w:pStyle w:val="Paragrafoelenco"/>
              <w:widowControl w:val="0"/>
              <w:numPr>
                <w:ilvl w:val="0"/>
                <w:numId w:val="21"/>
              </w:numPr>
              <w:tabs>
                <w:tab w:val="left" w:pos="579"/>
              </w:tabs>
              <w:autoSpaceDE w:val="0"/>
              <w:autoSpaceDN w:val="0"/>
              <w:spacing w:after="0"/>
              <w:ind w:right="142"/>
              <w:jc w:val="both"/>
              <w:rPr>
                <w:rFonts w:ascii="Symbol" w:hAnsi="Symbol"/>
              </w:rPr>
            </w:pPr>
            <w:r>
              <w:t>Se per la segnalazione si utilizza una linea telefonica registrata o un altro sistema di messaggistica vocale registrato, la</w:t>
            </w:r>
            <w:r>
              <w:rPr>
                <w:spacing w:val="-47"/>
              </w:rPr>
              <w:t xml:space="preserve"> </w:t>
            </w:r>
            <w:r>
              <w:t>segnalazione, previo consenso della persona segnalante, è documentata a cura del personale addetto mediante</w:t>
            </w:r>
            <w:r>
              <w:rPr>
                <w:spacing w:val="1"/>
              </w:rPr>
              <w:t xml:space="preserve"> </w:t>
            </w:r>
            <w:r>
              <w:t>registrazione su un dispositivo idoneo alla conservazione e all'ascolto oppure mediante trascrizione integrale. In caso</w:t>
            </w:r>
            <w:r>
              <w:rPr>
                <w:spacing w:val="1"/>
              </w:rPr>
              <w:t xml:space="preserve"> </w:t>
            </w:r>
            <w:r>
              <w:t>di trascrizione, la persona segnalante può verificare, rettificare o confermare il contenuto della trascrizione mediante</w:t>
            </w:r>
            <w:r>
              <w:rPr>
                <w:spacing w:val="1"/>
              </w:rPr>
              <w:t xml:space="preserve"> </w:t>
            </w:r>
            <w:r>
              <w:t>la</w:t>
            </w:r>
            <w:r>
              <w:rPr>
                <w:spacing w:val="-2"/>
              </w:rPr>
              <w:t xml:space="preserve"> </w:t>
            </w:r>
            <w:r>
              <w:t>propria</w:t>
            </w:r>
            <w:r>
              <w:rPr>
                <w:spacing w:val="-1"/>
              </w:rPr>
              <w:t xml:space="preserve"> </w:t>
            </w:r>
            <w:r>
              <w:t>sottoscrizione</w:t>
            </w:r>
          </w:p>
          <w:p w14:paraId="308D2600" w14:textId="77777777" w:rsidR="00F114E2" w:rsidRDefault="00F114E2">
            <w:pPr>
              <w:pStyle w:val="Paragrafoelenco"/>
              <w:widowControl w:val="0"/>
              <w:numPr>
                <w:ilvl w:val="0"/>
                <w:numId w:val="21"/>
              </w:numPr>
              <w:tabs>
                <w:tab w:val="left" w:pos="579"/>
              </w:tabs>
              <w:autoSpaceDE w:val="0"/>
              <w:autoSpaceDN w:val="0"/>
              <w:spacing w:after="0"/>
              <w:ind w:right="142"/>
              <w:jc w:val="both"/>
              <w:rPr>
                <w:rFonts w:ascii="Symbol" w:hAnsi="Symbol"/>
              </w:rPr>
            </w:pPr>
            <w:r>
              <w:t>Se per la segnalazione si utilizza una linea telefonica non registrata o un altro sistema di messaggistica vocale non</w:t>
            </w:r>
            <w:r>
              <w:rPr>
                <w:spacing w:val="1"/>
              </w:rPr>
              <w:t xml:space="preserve"> </w:t>
            </w:r>
            <w:r>
              <w:t>registrato la segnalazione è documentata per iscritto mediante resoconto dettagliato della conversazione a cura del</w:t>
            </w:r>
            <w:r>
              <w:rPr>
                <w:spacing w:val="-47"/>
              </w:rPr>
              <w:t xml:space="preserve"> </w:t>
            </w:r>
            <w:r>
              <w:t>personale addetto. La persona segnalante può verificare, rettificare e confermare il contenuto della trascrizione</w:t>
            </w:r>
            <w:r>
              <w:rPr>
                <w:spacing w:val="1"/>
              </w:rPr>
              <w:t xml:space="preserve"> </w:t>
            </w:r>
            <w:r>
              <w:t>mediante</w:t>
            </w:r>
            <w:r>
              <w:rPr>
                <w:spacing w:val="-2"/>
              </w:rPr>
              <w:t xml:space="preserve"> </w:t>
            </w:r>
            <w:r>
              <w:t>la</w:t>
            </w:r>
            <w:r>
              <w:rPr>
                <w:spacing w:val="-1"/>
              </w:rPr>
              <w:t xml:space="preserve"> </w:t>
            </w:r>
            <w:r>
              <w:t>propria</w:t>
            </w:r>
            <w:r>
              <w:rPr>
                <w:spacing w:val="-1"/>
              </w:rPr>
              <w:t xml:space="preserve"> </w:t>
            </w:r>
            <w:r>
              <w:t>sottoscrizione</w:t>
            </w:r>
          </w:p>
          <w:p w14:paraId="31F79A94" w14:textId="77777777" w:rsidR="00F114E2" w:rsidRPr="003B6019" w:rsidRDefault="00F114E2" w:rsidP="00DC0D00">
            <w:pPr>
              <w:pStyle w:val="Corpotesto"/>
              <w:widowControl w:val="0"/>
              <w:tabs>
                <w:tab w:val="left" w:pos="466"/>
              </w:tabs>
              <w:autoSpaceDE w:val="0"/>
              <w:autoSpaceDN w:val="0"/>
              <w:spacing w:before="9" w:after="0" w:line="271" w:lineRule="auto"/>
              <w:ind w:right="142"/>
              <w:jc w:val="both"/>
              <w:rPr>
                <w:rFonts w:ascii="Symbol" w:hAnsi="Symbol"/>
              </w:rPr>
            </w:pPr>
            <w:r>
              <w:t>Quando, su richiesta della persona segnalante, la segnalazione è effettuata oralmente nel corso di un incontro con il</w:t>
            </w:r>
            <w:r>
              <w:rPr>
                <w:spacing w:val="-47"/>
              </w:rPr>
              <w:t xml:space="preserve"> </w:t>
            </w:r>
            <w:r>
              <w:t>personale addetto, essa, previo consenso della persona segnalante, è documentata a cura del personale addetto</w:t>
            </w:r>
            <w:r>
              <w:rPr>
                <w:spacing w:val="1"/>
              </w:rPr>
              <w:t xml:space="preserve"> </w:t>
            </w:r>
            <w:r>
              <w:t>mediante registrazione su un dispositivo idoneo alla conservazione e all'ascolto oppure mediante verbale. In caso di</w:t>
            </w:r>
            <w:r>
              <w:rPr>
                <w:spacing w:val="-47"/>
              </w:rPr>
              <w:t xml:space="preserve"> </w:t>
            </w:r>
            <w:r>
              <w:t>verbale, la persona segnalante può verificare, rettificare e confermare il verbale dell'incontro mediante la propria</w:t>
            </w:r>
            <w:r>
              <w:rPr>
                <w:spacing w:val="1"/>
              </w:rPr>
              <w:t xml:space="preserve"> </w:t>
            </w:r>
            <w:r>
              <w:t>sottoscrizione</w:t>
            </w:r>
          </w:p>
        </w:tc>
      </w:tr>
    </w:tbl>
    <w:p w14:paraId="15EAD90A" w14:textId="77777777" w:rsidR="00F114E2" w:rsidRDefault="00F114E2" w:rsidP="00DC0D00">
      <w:pPr>
        <w:ind w:right="142"/>
        <w:jc w:val="both"/>
        <w:rPr>
          <w:rFonts w:cs="Calibri"/>
        </w:rPr>
      </w:pPr>
    </w:p>
    <w:p w14:paraId="2B9F0B2E" w14:textId="77777777" w:rsidR="00A200ED" w:rsidRDefault="00A200ED" w:rsidP="00DC0D00">
      <w:pPr>
        <w:ind w:right="142"/>
        <w:jc w:val="both"/>
        <w:rPr>
          <w:rFonts w:cs="Calibri"/>
        </w:rPr>
      </w:pPr>
    </w:p>
    <w:tbl>
      <w:tblPr>
        <w:tblW w:w="11165" w:type="dxa"/>
        <w:tblLayout w:type="fixed"/>
        <w:tblLook w:val="04A0" w:firstRow="1" w:lastRow="0" w:firstColumn="1" w:lastColumn="0" w:noHBand="0" w:noVBand="1"/>
      </w:tblPr>
      <w:tblGrid>
        <w:gridCol w:w="11165"/>
      </w:tblGrid>
      <w:tr w:rsidR="003C296D" w:rsidRPr="00E4717D" w14:paraId="7E3EC925" w14:textId="77777777" w:rsidTr="00E767E2">
        <w:tc>
          <w:tcPr>
            <w:tcW w:w="11165" w:type="dxa"/>
            <w:shd w:val="clear" w:color="auto" w:fill="540850"/>
          </w:tcPr>
          <w:p w14:paraId="247D8407" w14:textId="3DB992DA" w:rsidR="003C296D" w:rsidRPr="00E4717D" w:rsidRDefault="00FE254A" w:rsidP="00DC0D00">
            <w:pPr>
              <w:tabs>
                <w:tab w:val="left" w:pos="284"/>
              </w:tabs>
              <w:spacing w:after="0" w:line="240" w:lineRule="auto"/>
              <w:ind w:right="142"/>
              <w:jc w:val="both"/>
              <w:rPr>
                <w:rFonts w:cs="Calibri"/>
                <w:b/>
                <w:bCs/>
                <w:color w:val="FFFFFF"/>
                <w:sz w:val="24"/>
                <w:szCs w:val="24"/>
              </w:rPr>
            </w:pPr>
            <w:r>
              <w:rPr>
                <w:rFonts w:cs="Calibri"/>
                <w:b/>
                <w:bCs/>
                <w:color w:val="FFFFFF"/>
                <w:sz w:val="24"/>
                <w:szCs w:val="24"/>
              </w:rPr>
              <w:lastRenderedPageBreak/>
              <w:t>1</w:t>
            </w:r>
            <w:r w:rsidR="00AF616D">
              <w:rPr>
                <w:rFonts w:cs="Calibri"/>
                <w:b/>
                <w:bCs/>
                <w:color w:val="FFFFFF"/>
                <w:sz w:val="24"/>
                <w:szCs w:val="24"/>
              </w:rPr>
              <w:t>5</w:t>
            </w:r>
            <w:r>
              <w:rPr>
                <w:rFonts w:cs="Calibri"/>
                <w:b/>
                <w:bCs/>
                <w:color w:val="FFFFFF"/>
                <w:sz w:val="24"/>
                <w:szCs w:val="24"/>
              </w:rPr>
              <w:t xml:space="preserve"> </w:t>
            </w:r>
            <w:r w:rsidR="00312006">
              <w:rPr>
                <w:rFonts w:cs="Calibri"/>
                <w:b/>
                <w:bCs/>
                <w:color w:val="FFFFFF"/>
                <w:sz w:val="24"/>
                <w:szCs w:val="24"/>
              </w:rPr>
              <w:tab/>
            </w:r>
            <w:r w:rsidR="003C296D">
              <w:rPr>
                <w:rFonts w:cs="Calibri"/>
                <w:b/>
                <w:bCs/>
                <w:color w:val="FFFFFF"/>
                <w:sz w:val="24"/>
                <w:szCs w:val="24"/>
              </w:rPr>
              <w:t>Misure di protezione del segnalante</w:t>
            </w:r>
          </w:p>
        </w:tc>
      </w:tr>
      <w:tr w:rsidR="003C296D" w:rsidRPr="00E4717D" w14:paraId="5A709ACB" w14:textId="77777777">
        <w:tc>
          <w:tcPr>
            <w:tcW w:w="11165" w:type="dxa"/>
            <w:shd w:val="clear" w:color="auto" w:fill="FFFFFF"/>
          </w:tcPr>
          <w:p w14:paraId="49B79105" w14:textId="77777777" w:rsidR="003C296D" w:rsidRPr="00BA33AB" w:rsidRDefault="003C296D" w:rsidP="00DC0D00">
            <w:pPr>
              <w:spacing w:after="0"/>
              <w:ind w:right="142"/>
              <w:jc w:val="both"/>
              <w:rPr>
                <w:rFonts w:cs="Calibri"/>
                <w:i/>
                <w:sz w:val="12"/>
              </w:rPr>
            </w:pPr>
          </w:p>
          <w:p w14:paraId="22433AF8" w14:textId="77777777" w:rsidR="003C296D" w:rsidRPr="00312006" w:rsidRDefault="003C296D" w:rsidP="00DC0D00">
            <w:pPr>
              <w:spacing w:after="0"/>
              <w:ind w:right="142"/>
              <w:jc w:val="both"/>
              <w:rPr>
                <w:rFonts w:cs="Calibri"/>
                <w:sz w:val="6"/>
              </w:rPr>
            </w:pPr>
          </w:p>
          <w:p w14:paraId="2AA7FD40" w14:textId="20C7C9F9" w:rsidR="00FE254A" w:rsidRDefault="004B3B4A">
            <w:pPr>
              <w:shd w:val="clear" w:color="auto" w:fill="8EAADB"/>
              <w:spacing w:after="0"/>
              <w:ind w:right="142"/>
              <w:jc w:val="both"/>
              <w:rPr>
                <w:rFonts w:cs="Calibri"/>
                <w:color w:val="FFFFFF"/>
                <w:sz w:val="18"/>
              </w:rPr>
            </w:pPr>
            <w:r>
              <w:rPr>
                <w:rFonts w:cs="Calibri"/>
                <w:b/>
                <w:color w:val="FFFFFF"/>
                <w:lang w:eastAsia="it-IT"/>
              </w:rPr>
              <w:t>1</w:t>
            </w:r>
            <w:r w:rsidR="00AF616D">
              <w:rPr>
                <w:rFonts w:cs="Calibri"/>
                <w:b/>
                <w:color w:val="FFFFFF"/>
                <w:lang w:eastAsia="it-IT"/>
              </w:rPr>
              <w:t>5</w:t>
            </w:r>
            <w:r>
              <w:rPr>
                <w:rFonts w:cs="Calibri"/>
                <w:b/>
                <w:color w:val="FFFFFF"/>
                <w:lang w:eastAsia="it-IT"/>
              </w:rPr>
              <w:t>.1</w:t>
            </w:r>
            <w:r>
              <w:rPr>
                <w:rFonts w:cs="Calibri"/>
                <w:b/>
                <w:color w:val="FFFFFF"/>
                <w:lang w:eastAsia="it-IT"/>
              </w:rPr>
              <w:tab/>
              <w:t>Condizioni per la protezione della persona segnalante</w:t>
            </w:r>
          </w:p>
          <w:p w14:paraId="09AB584B" w14:textId="125C9D8D" w:rsidR="00FE254A" w:rsidRDefault="00FE254A" w:rsidP="00DC0D00">
            <w:pPr>
              <w:spacing w:before="47" w:line="271" w:lineRule="auto"/>
              <w:ind w:right="142"/>
              <w:jc w:val="both"/>
            </w:pPr>
            <w:r>
              <w:t>L’</w:t>
            </w:r>
            <w:r w:rsidR="00DC0D00">
              <w:t>art.</w:t>
            </w:r>
            <w:r>
              <w:rPr>
                <w:spacing w:val="-10"/>
              </w:rPr>
              <w:t xml:space="preserve"> </w:t>
            </w:r>
            <w:r>
              <w:t>3</w:t>
            </w:r>
            <w:r>
              <w:rPr>
                <w:spacing w:val="-10"/>
              </w:rPr>
              <w:t xml:space="preserve"> </w:t>
            </w:r>
            <w:r>
              <w:t>“Ambito</w:t>
            </w:r>
            <w:r>
              <w:rPr>
                <w:spacing w:val="-9"/>
              </w:rPr>
              <w:t xml:space="preserve"> </w:t>
            </w:r>
            <w:r>
              <w:t>di</w:t>
            </w:r>
            <w:r>
              <w:rPr>
                <w:spacing w:val="-10"/>
              </w:rPr>
              <w:t xml:space="preserve"> </w:t>
            </w:r>
            <w:r>
              <w:t>applicazione</w:t>
            </w:r>
            <w:r>
              <w:rPr>
                <w:spacing w:val="-9"/>
              </w:rPr>
              <w:t xml:space="preserve"> </w:t>
            </w:r>
            <w:r>
              <w:t>soggettivo”</w:t>
            </w:r>
            <w:r>
              <w:rPr>
                <w:spacing w:val="-11"/>
              </w:rPr>
              <w:t xml:space="preserve"> </w:t>
            </w:r>
            <w:r>
              <w:t>indica</w:t>
            </w:r>
            <w:r>
              <w:rPr>
                <w:spacing w:val="-10"/>
              </w:rPr>
              <w:t xml:space="preserve"> </w:t>
            </w:r>
            <w:r>
              <w:t>le</w:t>
            </w:r>
            <w:r>
              <w:rPr>
                <w:spacing w:val="-9"/>
              </w:rPr>
              <w:t xml:space="preserve"> </w:t>
            </w:r>
            <w:r>
              <w:t>persone</w:t>
            </w:r>
            <w:r>
              <w:rPr>
                <w:spacing w:val="-11"/>
              </w:rPr>
              <w:t xml:space="preserve"> </w:t>
            </w:r>
            <w:r>
              <w:t>che</w:t>
            </w:r>
            <w:r>
              <w:rPr>
                <w:spacing w:val="-9"/>
              </w:rPr>
              <w:t xml:space="preserve"> </w:t>
            </w:r>
            <w:r>
              <w:t>operano</w:t>
            </w:r>
            <w:r>
              <w:rPr>
                <w:spacing w:val="-10"/>
              </w:rPr>
              <w:t xml:space="preserve"> </w:t>
            </w:r>
            <w:r>
              <w:t>nel</w:t>
            </w:r>
            <w:r>
              <w:rPr>
                <w:spacing w:val="-10"/>
              </w:rPr>
              <w:t xml:space="preserve"> </w:t>
            </w:r>
            <w:r>
              <w:t>contesto</w:t>
            </w:r>
            <w:r>
              <w:rPr>
                <w:spacing w:val="-9"/>
              </w:rPr>
              <w:t xml:space="preserve"> </w:t>
            </w:r>
            <w:r>
              <w:t>lavorativo</w:t>
            </w:r>
            <w:r>
              <w:rPr>
                <w:spacing w:val="-10"/>
              </w:rPr>
              <w:t xml:space="preserve"> </w:t>
            </w:r>
            <w:r>
              <w:t>di</w:t>
            </w:r>
            <w:r>
              <w:rPr>
                <w:spacing w:val="-9"/>
              </w:rPr>
              <w:t xml:space="preserve"> </w:t>
            </w:r>
            <w:r>
              <w:t>un</w:t>
            </w:r>
            <w:r>
              <w:rPr>
                <w:spacing w:val="-10"/>
              </w:rPr>
              <w:t xml:space="preserve"> </w:t>
            </w:r>
            <w:r>
              <w:t>soggetto</w:t>
            </w:r>
            <w:r>
              <w:rPr>
                <w:spacing w:val="-10"/>
              </w:rPr>
              <w:t xml:space="preserve"> </w:t>
            </w:r>
            <w:r>
              <w:t>del</w:t>
            </w:r>
            <w:r>
              <w:rPr>
                <w:spacing w:val="-9"/>
              </w:rPr>
              <w:t xml:space="preserve"> </w:t>
            </w:r>
            <w:r>
              <w:t>settore</w:t>
            </w:r>
            <w:r>
              <w:rPr>
                <w:spacing w:val="1"/>
              </w:rPr>
              <w:t xml:space="preserve"> </w:t>
            </w:r>
            <w:r>
              <w:t>pubblico</w:t>
            </w:r>
            <w:r>
              <w:rPr>
                <w:spacing w:val="-8"/>
              </w:rPr>
              <w:t xml:space="preserve"> </w:t>
            </w:r>
            <w:r>
              <w:t>o</w:t>
            </w:r>
            <w:r>
              <w:rPr>
                <w:spacing w:val="-7"/>
              </w:rPr>
              <w:t xml:space="preserve"> </w:t>
            </w:r>
            <w:r>
              <w:t>privato</w:t>
            </w:r>
            <w:r>
              <w:rPr>
                <w:spacing w:val="-8"/>
              </w:rPr>
              <w:t xml:space="preserve"> </w:t>
            </w:r>
            <w:r>
              <w:t>legittimate</w:t>
            </w:r>
            <w:r>
              <w:rPr>
                <w:spacing w:val="-7"/>
              </w:rPr>
              <w:t xml:space="preserve"> </w:t>
            </w:r>
            <w:r>
              <w:t>a</w:t>
            </w:r>
            <w:r>
              <w:rPr>
                <w:spacing w:val="-8"/>
              </w:rPr>
              <w:t xml:space="preserve"> </w:t>
            </w:r>
            <w:r>
              <w:t>segnalare</w:t>
            </w:r>
            <w:r>
              <w:rPr>
                <w:spacing w:val="-7"/>
              </w:rPr>
              <w:t xml:space="preserve"> </w:t>
            </w:r>
            <w:r>
              <w:t>eventuali</w:t>
            </w:r>
            <w:r>
              <w:rPr>
                <w:spacing w:val="-8"/>
              </w:rPr>
              <w:t xml:space="preserve"> </w:t>
            </w:r>
            <w:r>
              <w:t>violazioni</w:t>
            </w:r>
            <w:r>
              <w:rPr>
                <w:spacing w:val="-5"/>
              </w:rPr>
              <w:t xml:space="preserve"> </w:t>
            </w:r>
            <w:r>
              <w:t>e</w:t>
            </w:r>
            <w:r>
              <w:rPr>
                <w:spacing w:val="-8"/>
              </w:rPr>
              <w:t xml:space="preserve"> </w:t>
            </w:r>
            <w:r>
              <w:t>che</w:t>
            </w:r>
            <w:r>
              <w:rPr>
                <w:spacing w:val="-7"/>
              </w:rPr>
              <w:t xml:space="preserve"> </w:t>
            </w:r>
            <w:r>
              <w:t>sono</w:t>
            </w:r>
            <w:r>
              <w:rPr>
                <w:spacing w:val="-7"/>
              </w:rPr>
              <w:t xml:space="preserve"> </w:t>
            </w:r>
            <w:r>
              <w:t>state</w:t>
            </w:r>
            <w:r>
              <w:rPr>
                <w:spacing w:val="-8"/>
              </w:rPr>
              <w:t xml:space="preserve"> </w:t>
            </w:r>
            <w:r>
              <w:t>trattate</w:t>
            </w:r>
            <w:r>
              <w:rPr>
                <w:spacing w:val="-7"/>
              </w:rPr>
              <w:t xml:space="preserve"> </w:t>
            </w:r>
            <w:r>
              <w:t>al</w:t>
            </w:r>
            <w:r>
              <w:rPr>
                <w:spacing w:val="-8"/>
              </w:rPr>
              <w:t xml:space="preserve"> </w:t>
            </w:r>
            <w:r>
              <w:t>punto</w:t>
            </w:r>
            <w:r>
              <w:rPr>
                <w:spacing w:val="-7"/>
              </w:rPr>
              <w:t xml:space="preserve"> </w:t>
            </w:r>
            <w:r>
              <w:t>2</w:t>
            </w:r>
            <w:r>
              <w:rPr>
                <w:spacing w:val="-8"/>
              </w:rPr>
              <w:t xml:space="preserve"> </w:t>
            </w:r>
            <w:r>
              <w:t>della</w:t>
            </w:r>
            <w:r>
              <w:rPr>
                <w:spacing w:val="-7"/>
              </w:rPr>
              <w:t xml:space="preserve"> </w:t>
            </w:r>
            <w:r>
              <w:t>procedura</w:t>
            </w:r>
            <w:r>
              <w:rPr>
                <w:spacing w:val="-8"/>
              </w:rPr>
              <w:t xml:space="preserve"> </w:t>
            </w:r>
            <w:r>
              <w:t>in</w:t>
            </w:r>
            <w:r>
              <w:rPr>
                <w:spacing w:val="-7"/>
              </w:rPr>
              <w:t xml:space="preserve"> </w:t>
            </w:r>
            <w:r>
              <w:t>esame.</w:t>
            </w:r>
          </w:p>
          <w:p w14:paraId="0D66F922" w14:textId="6A87A5CA" w:rsidR="00FE254A" w:rsidRDefault="00FE254A" w:rsidP="00DC0D00">
            <w:pPr>
              <w:spacing w:line="271" w:lineRule="auto"/>
              <w:ind w:left="105" w:right="142"/>
              <w:jc w:val="both"/>
            </w:pPr>
            <w:r>
              <w:t>L’</w:t>
            </w:r>
            <w:r w:rsidR="00DC0D00">
              <w:t>art.</w:t>
            </w:r>
            <w:r>
              <w:t xml:space="preserve"> 16 del </w:t>
            </w:r>
            <w:proofErr w:type="spellStart"/>
            <w:r>
              <w:t>D.Lgs.</w:t>
            </w:r>
            <w:proofErr w:type="spellEnd"/>
            <w:r>
              <w:t xml:space="preserve"> n.</w:t>
            </w:r>
            <w:r w:rsidR="00A200ED">
              <w:t xml:space="preserve"> </w:t>
            </w:r>
            <w:r>
              <w:t>24 “Condizioni per la protezione della persona segnalante” stabilisce che per queste persone sono</w:t>
            </w:r>
            <w:r>
              <w:rPr>
                <w:spacing w:val="1"/>
              </w:rPr>
              <w:t xml:space="preserve"> </w:t>
            </w:r>
            <w:r>
              <w:t>previste</w:t>
            </w:r>
            <w:r>
              <w:rPr>
                <w:spacing w:val="-2"/>
              </w:rPr>
              <w:t xml:space="preserve"> </w:t>
            </w:r>
            <w:r>
              <w:t>misure</w:t>
            </w:r>
            <w:r>
              <w:rPr>
                <w:spacing w:val="-1"/>
              </w:rPr>
              <w:t xml:space="preserve"> </w:t>
            </w:r>
            <w:r>
              <w:t>di</w:t>
            </w:r>
            <w:r>
              <w:rPr>
                <w:spacing w:val="-1"/>
              </w:rPr>
              <w:t xml:space="preserve"> </w:t>
            </w:r>
            <w:r>
              <w:t>protezione</w:t>
            </w:r>
            <w:r>
              <w:rPr>
                <w:spacing w:val="-2"/>
              </w:rPr>
              <w:t xml:space="preserve"> </w:t>
            </w:r>
            <w:r>
              <w:t>quando</w:t>
            </w:r>
            <w:r>
              <w:rPr>
                <w:spacing w:val="-1"/>
              </w:rPr>
              <w:t xml:space="preserve"> </w:t>
            </w:r>
            <w:r>
              <w:t>ricorrono</w:t>
            </w:r>
            <w:r>
              <w:rPr>
                <w:spacing w:val="-1"/>
              </w:rPr>
              <w:t xml:space="preserve"> </w:t>
            </w:r>
            <w:r>
              <w:t>le</w:t>
            </w:r>
            <w:r>
              <w:rPr>
                <w:spacing w:val="-2"/>
              </w:rPr>
              <w:t xml:space="preserve"> </w:t>
            </w:r>
            <w:r>
              <w:t>seguenti</w:t>
            </w:r>
            <w:r>
              <w:rPr>
                <w:spacing w:val="-1"/>
              </w:rPr>
              <w:t xml:space="preserve"> </w:t>
            </w:r>
            <w:r>
              <w:t>condizioni:</w:t>
            </w:r>
          </w:p>
          <w:p w14:paraId="4270568F" w14:textId="6E3639EC" w:rsidR="00FE254A" w:rsidRDefault="00FE254A">
            <w:pPr>
              <w:pStyle w:val="Paragrafoelenco"/>
              <w:widowControl w:val="0"/>
              <w:numPr>
                <w:ilvl w:val="0"/>
                <w:numId w:val="21"/>
              </w:numPr>
              <w:tabs>
                <w:tab w:val="left" w:pos="579"/>
              </w:tabs>
              <w:autoSpaceDE w:val="0"/>
              <w:autoSpaceDN w:val="0"/>
              <w:spacing w:before="101" w:after="0"/>
              <w:ind w:right="142"/>
              <w:jc w:val="both"/>
              <w:rPr>
                <w:rFonts w:ascii="Symbol" w:hAnsi="Symbol"/>
              </w:rPr>
            </w:pPr>
            <w:r>
              <w:t>Al momento della segnalazione o della denuncia all’autorità giudiziaria o contabile o della divulgazione pubblica, la</w:t>
            </w:r>
            <w:r>
              <w:rPr>
                <w:spacing w:val="1"/>
              </w:rPr>
              <w:t xml:space="preserve"> </w:t>
            </w:r>
            <w:r>
              <w:t>persona segnalante o denunciante aveva fondato motivo di ritenere che le informazioni sulle violazioni segnalate,</w:t>
            </w:r>
            <w:r>
              <w:rPr>
                <w:spacing w:val="1"/>
              </w:rPr>
              <w:t xml:space="preserve"> </w:t>
            </w:r>
            <w:r>
              <w:t>divulgate</w:t>
            </w:r>
            <w:r>
              <w:rPr>
                <w:spacing w:val="-5"/>
              </w:rPr>
              <w:t xml:space="preserve"> </w:t>
            </w:r>
            <w:r>
              <w:t>pubblicamente</w:t>
            </w:r>
            <w:r>
              <w:rPr>
                <w:spacing w:val="-4"/>
              </w:rPr>
              <w:t xml:space="preserve"> </w:t>
            </w:r>
            <w:r>
              <w:t>o</w:t>
            </w:r>
            <w:r>
              <w:rPr>
                <w:spacing w:val="-3"/>
              </w:rPr>
              <w:t xml:space="preserve"> </w:t>
            </w:r>
            <w:r>
              <w:t>denunciate</w:t>
            </w:r>
            <w:r>
              <w:rPr>
                <w:spacing w:val="-4"/>
              </w:rPr>
              <w:t xml:space="preserve"> </w:t>
            </w:r>
            <w:r>
              <w:t>fossero</w:t>
            </w:r>
            <w:r>
              <w:rPr>
                <w:spacing w:val="-4"/>
              </w:rPr>
              <w:t xml:space="preserve"> </w:t>
            </w:r>
            <w:r>
              <w:t>vere</w:t>
            </w:r>
            <w:r>
              <w:rPr>
                <w:spacing w:val="-4"/>
              </w:rPr>
              <w:t xml:space="preserve"> </w:t>
            </w:r>
            <w:r>
              <w:t>e</w:t>
            </w:r>
            <w:r>
              <w:rPr>
                <w:spacing w:val="-4"/>
              </w:rPr>
              <w:t xml:space="preserve"> </w:t>
            </w:r>
            <w:r>
              <w:t>rientrassero</w:t>
            </w:r>
            <w:r>
              <w:rPr>
                <w:spacing w:val="-5"/>
              </w:rPr>
              <w:t xml:space="preserve"> </w:t>
            </w:r>
            <w:r>
              <w:t>nell'ambito</w:t>
            </w:r>
            <w:r>
              <w:rPr>
                <w:spacing w:val="-4"/>
              </w:rPr>
              <w:t xml:space="preserve"> </w:t>
            </w:r>
            <w:r>
              <w:t>oggettivo</w:t>
            </w:r>
            <w:r>
              <w:rPr>
                <w:spacing w:val="-4"/>
              </w:rPr>
              <w:t xml:space="preserve"> </w:t>
            </w:r>
            <w:r>
              <w:t>di</w:t>
            </w:r>
            <w:r>
              <w:rPr>
                <w:spacing w:val="-4"/>
              </w:rPr>
              <w:t xml:space="preserve"> </w:t>
            </w:r>
            <w:r>
              <w:t>cui</w:t>
            </w:r>
            <w:r>
              <w:rPr>
                <w:spacing w:val="-2"/>
              </w:rPr>
              <w:t xml:space="preserve"> </w:t>
            </w:r>
            <w:r>
              <w:t>all'</w:t>
            </w:r>
            <w:r w:rsidR="00DC0D00">
              <w:t>art.</w:t>
            </w:r>
            <w:r>
              <w:t>1</w:t>
            </w:r>
            <w:r>
              <w:rPr>
                <w:spacing w:val="-4"/>
              </w:rPr>
              <w:t xml:space="preserve"> </w:t>
            </w:r>
            <w:r>
              <w:t>del</w:t>
            </w:r>
            <w:r>
              <w:rPr>
                <w:spacing w:val="-5"/>
              </w:rPr>
              <w:t xml:space="preserve"> </w:t>
            </w:r>
            <w:proofErr w:type="spellStart"/>
            <w:r w:rsidR="004D5FD3">
              <w:t>D.Lgs.</w:t>
            </w:r>
            <w:proofErr w:type="spellEnd"/>
            <w:r>
              <w:rPr>
                <w:spacing w:val="-4"/>
              </w:rPr>
              <w:t xml:space="preserve"> </w:t>
            </w:r>
            <w:r>
              <w:t>n.</w:t>
            </w:r>
            <w:r w:rsidR="007657F0">
              <w:t xml:space="preserve"> </w:t>
            </w:r>
            <w:r>
              <w:t>24</w:t>
            </w:r>
          </w:p>
          <w:p w14:paraId="6AB5712E" w14:textId="77777777" w:rsidR="00FE254A" w:rsidRDefault="00FE254A">
            <w:pPr>
              <w:pStyle w:val="Paragrafoelenco"/>
              <w:widowControl w:val="0"/>
              <w:numPr>
                <w:ilvl w:val="0"/>
                <w:numId w:val="21"/>
              </w:numPr>
              <w:tabs>
                <w:tab w:val="left" w:pos="579"/>
              </w:tabs>
              <w:autoSpaceDE w:val="0"/>
              <w:autoSpaceDN w:val="0"/>
              <w:spacing w:before="3" w:after="0" w:line="271" w:lineRule="auto"/>
              <w:ind w:right="142"/>
              <w:jc w:val="both"/>
              <w:rPr>
                <w:rFonts w:ascii="Symbol" w:hAnsi="Symbol"/>
              </w:rPr>
            </w:pPr>
            <w:r>
              <w:t>La segnalazione o divulgazione pubblica è stata effettuata sulla base di quanto previsto nelle modalità trattate per le</w:t>
            </w:r>
            <w:r>
              <w:rPr>
                <w:spacing w:val="-47"/>
              </w:rPr>
              <w:t xml:space="preserve"> </w:t>
            </w:r>
            <w:r>
              <w:t>segnalazioni</w:t>
            </w:r>
            <w:r>
              <w:rPr>
                <w:spacing w:val="-2"/>
              </w:rPr>
              <w:t xml:space="preserve"> </w:t>
            </w:r>
            <w:r>
              <w:t>interne</w:t>
            </w:r>
            <w:r>
              <w:rPr>
                <w:spacing w:val="-1"/>
              </w:rPr>
              <w:t xml:space="preserve"> </w:t>
            </w:r>
            <w:r>
              <w:t>ed</w:t>
            </w:r>
            <w:r>
              <w:rPr>
                <w:spacing w:val="-1"/>
              </w:rPr>
              <w:t xml:space="preserve"> </w:t>
            </w:r>
            <w:r>
              <w:t>esterne</w:t>
            </w:r>
          </w:p>
          <w:p w14:paraId="4DC3EB9E" w14:textId="77777777" w:rsidR="00FE254A" w:rsidRDefault="00FE254A">
            <w:pPr>
              <w:pStyle w:val="Paragrafoelenco"/>
              <w:widowControl w:val="0"/>
              <w:numPr>
                <w:ilvl w:val="0"/>
                <w:numId w:val="21"/>
              </w:numPr>
              <w:tabs>
                <w:tab w:val="left" w:pos="579"/>
              </w:tabs>
              <w:autoSpaceDE w:val="0"/>
              <w:autoSpaceDN w:val="0"/>
              <w:spacing w:before="4" w:after="0" w:line="271" w:lineRule="auto"/>
              <w:ind w:right="142"/>
              <w:jc w:val="both"/>
              <w:rPr>
                <w:rFonts w:ascii="Symbol" w:hAnsi="Symbol"/>
              </w:rPr>
            </w:pPr>
            <w:r>
              <w:t>I motivi che hanno indotto la persona a segnalare o denunciare o divulgare pubblicamente sono irrilevanti ai fini</w:t>
            </w:r>
            <w:r>
              <w:rPr>
                <w:spacing w:val="1"/>
              </w:rPr>
              <w:t xml:space="preserve"> </w:t>
            </w:r>
            <w:r>
              <w:t>della</w:t>
            </w:r>
            <w:r>
              <w:rPr>
                <w:spacing w:val="1"/>
              </w:rPr>
              <w:t xml:space="preserve"> </w:t>
            </w:r>
            <w:r>
              <w:t>sua</w:t>
            </w:r>
            <w:r>
              <w:rPr>
                <w:spacing w:val="-2"/>
              </w:rPr>
              <w:t xml:space="preserve"> </w:t>
            </w:r>
            <w:r>
              <w:t>protezione</w:t>
            </w:r>
          </w:p>
          <w:p w14:paraId="7032FA8A" w14:textId="069750B9" w:rsidR="00FE254A" w:rsidRDefault="00FE254A">
            <w:pPr>
              <w:pStyle w:val="Paragrafoelenco"/>
              <w:widowControl w:val="0"/>
              <w:numPr>
                <w:ilvl w:val="0"/>
                <w:numId w:val="21"/>
              </w:numPr>
              <w:tabs>
                <w:tab w:val="left" w:pos="579"/>
              </w:tabs>
              <w:autoSpaceDE w:val="0"/>
              <w:autoSpaceDN w:val="0"/>
              <w:spacing w:before="5" w:after="0"/>
              <w:ind w:right="142"/>
              <w:jc w:val="both"/>
              <w:rPr>
                <w:rFonts w:ascii="Symbol" w:hAnsi="Symbol"/>
              </w:rPr>
            </w:pPr>
            <w:r>
              <w:t>Salvo quanto previsto dall'</w:t>
            </w:r>
            <w:r w:rsidR="00DC0D00">
              <w:t>art.</w:t>
            </w:r>
            <w:r>
              <w:t xml:space="preserve"> 20 (limitazioni della responsabilità), quando è accertata, anche con sentenza di primo</w:t>
            </w:r>
            <w:r>
              <w:rPr>
                <w:spacing w:val="1"/>
              </w:rPr>
              <w:t xml:space="preserve"> </w:t>
            </w:r>
            <w:r>
              <w:t>grado, la responsabilità penale della persona segnalante per i reati di diffamazione o di calunnia o comunque per i</w:t>
            </w:r>
            <w:r>
              <w:rPr>
                <w:spacing w:val="1"/>
              </w:rPr>
              <w:t xml:space="preserve"> </w:t>
            </w:r>
            <w:r>
              <w:t>medesimi reati commessi con la denuncia all’autorità giudiziaria o contabile ovvero la sua responsabilità civile, per</w:t>
            </w:r>
            <w:r>
              <w:rPr>
                <w:spacing w:val="1"/>
              </w:rPr>
              <w:t xml:space="preserve"> </w:t>
            </w:r>
            <w:r>
              <w:t>lo</w:t>
            </w:r>
            <w:r>
              <w:rPr>
                <w:spacing w:val="1"/>
              </w:rPr>
              <w:t xml:space="preserve"> </w:t>
            </w:r>
            <w:r>
              <w:t>stesso titolo, nei casi di dolo o colpa grave, le tutele di cui al presente capo non sono garantite e alla persona</w:t>
            </w:r>
            <w:r>
              <w:rPr>
                <w:spacing w:val="1"/>
              </w:rPr>
              <w:t xml:space="preserve"> </w:t>
            </w:r>
            <w:r>
              <w:t>segnalante</w:t>
            </w:r>
            <w:r>
              <w:rPr>
                <w:spacing w:val="-2"/>
              </w:rPr>
              <w:t xml:space="preserve"> </w:t>
            </w:r>
            <w:r>
              <w:t>o</w:t>
            </w:r>
            <w:r>
              <w:rPr>
                <w:spacing w:val="-1"/>
              </w:rPr>
              <w:t xml:space="preserve"> </w:t>
            </w:r>
            <w:r>
              <w:t>denunciante</w:t>
            </w:r>
            <w:r>
              <w:rPr>
                <w:spacing w:val="-1"/>
              </w:rPr>
              <w:t xml:space="preserve"> </w:t>
            </w:r>
            <w:r>
              <w:t>è</w:t>
            </w:r>
            <w:r>
              <w:rPr>
                <w:spacing w:val="-1"/>
              </w:rPr>
              <w:t xml:space="preserve"> </w:t>
            </w:r>
            <w:r>
              <w:t>irrogata</w:t>
            </w:r>
            <w:r>
              <w:rPr>
                <w:spacing w:val="-2"/>
              </w:rPr>
              <w:t xml:space="preserve"> </w:t>
            </w:r>
            <w:r>
              <w:t>una</w:t>
            </w:r>
            <w:r>
              <w:rPr>
                <w:spacing w:val="-1"/>
              </w:rPr>
              <w:t xml:space="preserve"> </w:t>
            </w:r>
            <w:r>
              <w:t>sanzione</w:t>
            </w:r>
            <w:r>
              <w:rPr>
                <w:spacing w:val="-1"/>
              </w:rPr>
              <w:t xml:space="preserve"> </w:t>
            </w:r>
            <w:r>
              <w:t>disciplinare</w:t>
            </w:r>
          </w:p>
          <w:p w14:paraId="6EC280C8" w14:textId="70F0140A" w:rsidR="00FE254A" w:rsidRDefault="00FE254A">
            <w:pPr>
              <w:pStyle w:val="Paragrafoelenco"/>
              <w:widowControl w:val="0"/>
              <w:numPr>
                <w:ilvl w:val="0"/>
                <w:numId w:val="21"/>
              </w:numPr>
              <w:tabs>
                <w:tab w:val="left" w:pos="579"/>
              </w:tabs>
              <w:autoSpaceDE w:val="0"/>
              <w:autoSpaceDN w:val="0"/>
              <w:spacing w:after="0"/>
              <w:ind w:right="142"/>
              <w:jc w:val="both"/>
              <w:rPr>
                <w:rFonts w:ascii="Symbol" w:hAnsi="Symbol"/>
              </w:rPr>
            </w:pPr>
            <w:r>
              <w:t>La disposizione di cui al presente articolo si applica anche nei casi di segnalazione o denuncia all’autorità giudiziaria o</w:t>
            </w:r>
            <w:r>
              <w:rPr>
                <w:spacing w:val="1"/>
              </w:rPr>
              <w:t xml:space="preserve"> </w:t>
            </w:r>
            <w:r>
              <w:t>contabile o divulgazione pubblica anonime, se la persona segnalante è stata successivamente identificata e ha subito</w:t>
            </w:r>
            <w:r>
              <w:rPr>
                <w:spacing w:val="1"/>
              </w:rPr>
              <w:t xml:space="preserve"> </w:t>
            </w:r>
            <w:r>
              <w:t>ritorsioni, nonché nei casi di segnalazione presentata alle istituzioni, agli organi e agli organismi competenti</w:t>
            </w:r>
            <w:r>
              <w:rPr>
                <w:spacing w:val="1"/>
              </w:rPr>
              <w:t xml:space="preserve"> </w:t>
            </w:r>
            <w:r>
              <w:t>dell'Unione europea, in conformità alle condizioni di cui all'articolo 6 (Condizioni per l'effettuazione della segnalazione</w:t>
            </w:r>
            <w:r w:rsidR="00A200ED">
              <w:t xml:space="preserve"> </w:t>
            </w:r>
            <w:r>
              <w:rPr>
                <w:spacing w:val="-47"/>
              </w:rPr>
              <w:t xml:space="preserve"> </w:t>
            </w:r>
            <w:r>
              <w:t>esterna)</w:t>
            </w:r>
          </w:p>
          <w:p w14:paraId="36D37437" w14:textId="77777777" w:rsidR="00FE254A" w:rsidRDefault="00FE254A" w:rsidP="00DC0D00">
            <w:pPr>
              <w:pStyle w:val="Corpotesto"/>
              <w:spacing w:before="197"/>
              <w:ind w:left="218" w:right="142"/>
              <w:jc w:val="both"/>
            </w:pPr>
            <w:r>
              <w:t>Le</w:t>
            </w:r>
            <w:r>
              <w:rPr>
                <w:spacing w:val="-3"/>
              </w:rPr>
              <w:t xml:space="preserve"> </w:t>
            </w:r>
            <w:r>
              <w:t>misure</w:t>
            </w:r>
            <w:r>
              <w:rPr>
                <w:spacing w:val="-3"/>
              </w:rPr>
              <w:t xml:space="preserve"> </w:t>
            </w:r>
            <w:r>
              <w:t>di</w:t>
            </w:r>
            <w:r>
              <w:rPr>
                <w:spacing w:val="-3"/>
              </w:rPr>
              <w:t xml:space="preserve"> </w:t>
            </w:r>
            <w:r>
              <w:t>protezione</w:t>
            </w:r>
            <w:r>
              <w:rPr>
                <w:spacing w:val="-2"/>
              </w:rPr>
              <w:t xml:space="preserve"> </w:t>
            </w:r>
            <w:r>
              <w:t>consistono</w:t>
            </w:r>
            <w:r>
              <w:rPr>
                <w:spacing w:val="-3"/>
              </w:rPr>
              <w:t xml:space="preserve"> </w:t>
            </w:r>
            <w:r>
              <w:t>in:</w:t>
            </w:r>
          </w:p>
          <w:p w14:paraId="691E29AF" w14:textId="77777777" w:rsidR="00FE254A" w:rsidRDefault="00FE254A">
            <w:pPr>
              <w:pStyle w:val="Paragrafoelenco"/>
              <w:widowControl w:val="0"/>
              <w:numPr>
                <w:ilvl w:val="0"/>
                <w:numId w:val="21"/>
              </w:numPr>
              <w:tabs>
                <w:tab w:val="left" w:pos="579"/>
              </w:tabs>
              <w:autoSpaceDE w:val="0"/>
              <w:autoSpaceDN w:val="0"/>
              <w:spacing w:before="42" w:after="0" w:line="240" w:lineRule="auto"/>
              <w:ind w:right="142" w:hanging="361"/>
              <w:jc w:val="both"/>
              <w:rPr>
                <w:rFonts w:ascii="Symbol" w:hAnsi="Symbol"/>
              </w:rPr>
            </w:pPr>
            <w:r>
              <w:t>Divieto</w:t>
            </w:r>
            <w:r>
              <w:rPr>
                <w:spacing w:val="-3"/>
              </w:rPr>
              <w:t xml:space="preserve"> </w:t>
            </w:r>
            <w:r>
              <w:t>di</w:t>
            </w:r>
            <w:r>
              <w:rPr>
                <w:spacing w:val="-2"/>
              </w:rPr>
              <w:t xml:space="preserve"> </w:t>
            </w:r>
            <w:r>
              <w:t>ritorsione</w:t>
            </w:r>
          </w:p>
          <w:p w14:paraId="45321842" w14:textId="77777777" w:rsidR="00FE254A" w:rsidRDefault="00FE254A">
            <w:pPr>
              <w:pStyle w:val="Paragrafoelenco"/>
              <w:widowControl w:val="0"/>
              <w:numPr>
                <w:ilvl w:val="0"/>
                <w:numId w:val="21"/>
              </w:numPr>
              <w:tabs>
                <w:tab w:val="left" w:pos="579"/>
              </w:tabs>
              <w:autoSpaceDE w:val="0"/>
              <w:autoSpaceDN w:val="0"/>
              <w:spacing w:before="41" w:after="0" w:line="240" w:lineRule="auto"/>
              <w:ind w:right="142" w:hanging="361"/>
              <w:jc w:val="both"/>
              <w:rPr>
                <w:rFonts w:ascii="Symbol" w:hAnsi="Symbol"/>
              </w:rPr>
            </w:pPr>
            <w:r>
              <w:t>Misure</w:t>
            </w:r>
            <w:r>
              <w:rPr>
                <w:spacing w:val="-3"/>
              </w:rPr>
              <w:t xml:space="preserve"> </w:t>
            </w:r>
            <w:r>
              <w:t>di</w:t>
            </w:r>
            <w:r>
              <w:rPr>
                <w:spacing w:val="-2"/>
              </w:rPr>
              <w:t xml:space="preserve"> </w:t>
            </w:r>
            <w:r>
              <w:t>sostegno</w:t>
            </w:r>
          </w:p>
          <w:p w14:paraId="2DD97538" w14:textId="77777777" w:rsidR="00FE254A" w:rsidRDefault="00FE254A">
            <w:pPr>
              <w:pStyle w:val="Paragrafoelenco"/>
              <w:widowControl w:val="0"/>
              <w:numPr>
                <w:ilvl w:val="0"/>
                <w:numId w:val="21"/>
              </w:numPr>
              <w:tabs>
                <w:tab w:val="left" w:pos="579"/>
              </w:tabs>
              <w:autoSpaceDE w:val="0"/>
              <w:autoSpaceDN w:val="0"/>
              <w:spacing w:before="41" w:after="0" w:line="240" w:lineRule="auto"/>
              <w:ind w:right="142" w:hanging="361"/>
              <w:jc w:val="both"/>
              <w:rPr>
                <w:rFonts w:ascii="Symbol" w:hAnsi="Symbol"/>
              </w:rPr>
            </w:pPr>
            <w:r>
              <w:t>Protezione</w:t>
            </w:r>
            <w:r>
              <w:rPr>
                <w:spacing w:val="-4"/>
              </w:rPr>
              <w:t xml:space="preserve"> </w:t>
            </w:r>
            <w:r>
              <w:t>dalle</w:t>
            </w:r>
            <w:r>
              <w:rPr>
                <w:spacing w:val="-3"/>
              </w:rPr>
              <w:t xml:space="preserve"> </w:t>
            </w:r>
            <w:r>
              <w:t>ritorsioni</w:t>
            </w:r>
          </w:p>
          <w:p w14:paraId="0A72A5A3" w14:textId="77777777" w:rsidR="00FE254A" w:rsidRDefault="00FE254A">
            <w:pPr>
              <w:pStyle w:val="Paragrafoelenco"/>
              <w:widowControl w:val="0"/>
              <w:numPr>
                <w:ilvl w:val="0"/>
                <w:numId w:val="21"/>
              </w:numPr>
              <w:tabs>
                <w:tab w:val="left" w:pos="579"/>
              </w:tabs>
              <w:autoSpaceDE w:val="0"/>
              <w:autoSpaceDN w:val="0"/>
              <w:spacing w:before="37" w:after="0" w:line="240" w:lineRule="auto"/>
              <w:ind w:right="142" w:hanging="361"/>
              <w:jc w:val="both"/>
              <w:rPr>
                <w:rFonts w:ascii="Symbol" w:hAnsi="Symbol"/>
              </w:rPr>
            </w:pPr>
            <w:r>
              <w:t>Limitazioni</w:t>
            </w:r>
            <w:r>
              <w:rPr>
                <w:spacing w:val="-4"/>
              </w:rPr>
              <w:t xml:space="preserve"> </w:t>
            </w:r>
            <w:r>
              <w:t>delle</w:t>
            </w:r>
            <w:r>
              <w:rPr>
                <w:spacing w:val="-4"/>
              </w:rPr>
              <w:t xml:space="preserve"> </w:t>
            </w:r>
            <w:r>
              <w:t>responsabilità</w:t>
            </w:r>
          </w:p>
          <w:p w14:paraId="6B490BD8" w14:textId="77777777" w:rsidR="007E6B16" w:rsidRDefault="007E6B16" w:rsidP="00DC0D00">
            <w:pPr>
              <w:spacing w:after="0"/>
              <w:ind w:right="142"/>
              <w:jc w:val="both"/>
              <w:rPr>
                <w:rFonts w:cs="Calibri"/>
                <w:sz w:val="16"/>
              </w:rPr>
            </w:pPr>
          </w:p>
          <w:p w14:paraId="6C584F0F" w14:textId="77777777" w:rsidR="00FE254A" w:rsidRPr="00BA33AB" w:rsidRDefault="00FE254A" w:rsidP="00DC0D00">
            <w:pPr>
              <w:spacing w:after="0"/>
              <w:ind w:right="142"/>
              <w:jc w:val="both"/>
              <w:rPr>
                <w:rFonts w:cs="Calibri"/>
                <w:sz w:val="16"/>
              </w:rPr>
            </w:pPr>
          </w:p>
          <w:tbl>
            <w:tblPr>
              <w:tblW w:w="0" w:type="auto"/>
              <w:tblLayout w:type="fixed"/>
              <w:tblLook w:val="04A0" w:firstRow="1" w:lastRow="0" w:firstColumn="1" w:lastColumn="0" w:noHBand="0" w:noVBand="1"/>
            </w:tblPr>
            <w:tblGrid>
              <w:gridCol w:w="10934"/>
            </w:tblGrid>
            <w:tr w:rsidR="007657F0" w14:paraId="640F6C50" w14:textId="77777777">
              <w:tc>
                <w:tcPr>
                  <w:tcW w:w="10934" w:type="dxa"/>
                  <w:shd w:val="clear" w:color="auto" w:fill="8EAADB"/>
                </w:tcPr>
                <w:p w14:paraId="12DDDA61" w14:textId="1BEFEBEC" w:rsidR="003C296D" w:rsidRDefault="00FE254A" w:rsidP="00DC0D00">
                  <w:pPr>
                    <w:autoSpaceDE w:val="0"/>
                    <w:autoSpaceDN w:val="0"/>
                    <w:adjustRightInd w:val="0"/>
                    <w:spacing w:after="0"/>
                    <w:ind w:right="142"/>
                    <w:jc w:val="both"/>
                    <w:rPr>
                      <w:rFonts w:cs="Calibri"/>
                      <w:b/>
                      <w:color w:val="FFFFFF"/>
                      <w:lang w:eastAsia="it-IT"/>
                    </w:rPr>
                  </w:pPr>
                  <w:r>
                    <w:rPr>
                      <w:rFonts w:cs="Calibri"/>
                      <w:b/>
                      <w:color w:val="FFFFFF"/>
                      <w:lang w:eastAsia="it-IT"/>
                    </w:rPr>
                    <w:t>1</w:t>
                  </w:r>
                  <w:r w:rsidR="00AF616D">
                    <w:rPr>
                      <w:rFonts w:cs="Calibri"/>
                      <w:b/>
                      <w:color w:val="FFFFFF"/>
                      <w:lang w:eastAsia="it-IT"/>
                    </w:rPr>
                    <w:t>5</w:t>
                  </w:r>
                  <w:r w:rsidR="003C296D">
                    <w:rPr>
                      <w:rFonts w:cs="Calibri"/>
                      <w:b/>
                      <w:color w:val="FFFFFF"/>
                      <w:lang w:eastAsia="it-IT"/>
                    </w:rPr>
                    <w:t>.</w:t>
                  </w:r>
                  <w:r>
                    <w:rPr>
                      <w:rFonts w:cs="Calibri"/>
                      <w:b/>
                      <w:color w:val="FFFFFF"/>
                      <w:lang w:eastAsia="it-IT"/>
                    </w:rPr>
                    <w:t>2</w:t>
                  </w:r>
                  <w:r w:rsidR="003C296D">
                    <w:rPr>
                      <w:rFonts w:cs="Calibri"/>
                      <w:b/>
                      <w:color w:val="FFFFFF"/>
                      <w:lang w:eastAsia="it-IT"/>
                    </w:rPr>
                    <w:tab/>
                  </w:r>
                  <w:r w:rsidR="00D14768">
                    <w:rPr>
                      <w:rFonts w:cs="Calibri"/>
                      <w:b/>
                      <w:color w:val="FFFFFF"/>
                      <w:lang w:eastAsia="it-IT"/>
                    </w:rPr>
                    <w:t>Obblighi di riservatezza sull’identità del segnalante</w:t>
                  </w:r>
                </w:p>
              </w:tc>
            </w:tr>
          </w:tbl>
          <w:p w14:paraId="3EBB384B" w14:textId="77777777" w:rsidR="00D14768" w:rsidRPr="00BA33AB" w:rsidRDefault="00D14768" w:rsidP="00DC0D00">
            <w:pPr>
              <w:spacing w:after="0"/>
              <w:ind w:right="142"/>
              <w:jc w:val="both"/>
              <w:rPr>
                <w:rFonts w:cs="Calibri"/>
                <w:sz w:val="18"/>
              </w:rPr>
            </w:pPr>
          </w:p>
          <w:p w14:paraId="2F6B590F" w14:textId="77777777" w:rsidR="00D14768" w:rsidRPr="00BA33AB" w:rsidRDefault="00D14768" w:rsidP="00DC0D00">
            <w:pPr>
              <w:pStyle w:val="Paragrafoelenco"/>
              <w:spacing w:after="0"/>
              <w:ind w:left="0" w:right="142"/>
              <w:contextualSpacing/>
              <w:jc w:val="both"/>
              <w:rPr>
                <w:rFonts w:cs="Calibri"/>
              </w:rPr>
            </w:pPr>
            <w:r w:rsidRPr="00BA33AB">
              <w:rPr>
                <w:rFonts w:cs="Calibri"/>
              </w:rPr>
              <w:t>L’organizzazione assicura che le informazioni raccolte, relative alla segnalazione, rimangano riservate fatta eccezione per i casi in cui:</w:t>
            </w:r>
          </w:p>
          <w:p w14:paraId="444456B0" w14:textId="77777777" w:rsidR="00BD0930" w:rsidRDefault="00D14768">
            <w:pPr>
              <w:pStyle w:val="Paragrafoelenco"/>
              <w:numPr>
                <w:ilvl w:val="0"/>
                <w:numId w:val="7"/>
              </w:numPr>
              <w:spacing w:after="0"/>
              <w:ind w:right="142"/>
              <w:contextualSpacing/>
              <w:jc w:val="both"/>
              <w:rPr>
                <w:rFonts w:cs="Calibri"/>
              </w:rPr>
            </w:pPr>
            <w:r w:rsidRPr="00BD0930">
              <w:rPr>
                <w:rFonts w:cs="Calibri"/>
              </w:rPr>
              <w:t>Il segnalante esprima il proprio consenso alla divulgazione (trattamento) dei propri dati personali</w:t>
            </w:r>
          </w:p>
          <w:p w14:paraId="0CBE674C" w14:textId="77777777" w:rsidR="00D14768" w:rsidRPr="00BD0930" w:rsidRDefault="00312006">
            <w:pPr>
              <w:pStyle w:val="Paragrafoelenco"/>
              <w:numPr>
                <w:ilvl w:val="0"/>
                <w:numId w:val="7"/>
              </w:numPr>
              <w:spacing w:after="0"/>
              <w:ind w:right="142"/>
              <w:contextualSpacing/>
              <w:jc w:val="both"/>
              <w:rPr>
                <w:rFonts w:cs="Calibri"/>
              </w:rPr>
            </w:pPr>
            <w:r w:rsidRPr="00BD0930">
              <w:rPr>
                <w:rFonts w:cs="Calibri"/>
              </w:rPr>
              <w:t xml:space="preserve">Sia </w:t>
            </w:r>
            <w:r w:rsidR="00D14768" w:rsidRPr="00BD0930">
              <w:rPr>
                <w:rFonts w:cs="Calibri"/>
              </w:rPr>
              <w:t xml:space="preserve">richiesta dalla normativa (ad esempio, se sia necessario coinvolgere le Autorità) </w:t>
            </w:r>
          </w:p>
          <w:p w14:paraId="7F8D7B6A" w14:textId="77777777" w:rsidR="00D14768" w:rsidRPr="00BA33AB" w:rsidRDefault="00312006">
            <w:pPr>
              <w:pStyle w:val="Paragrafoelenco"/>
              <w:numPr>
                <w:ilvl w:val="0"/>
                <w:numId w:val="7"/>
              </w:numPr>
              <w:spacing w:after="0"/>
              <w:ind w:right="142"/>
              <w:contextualSpacing/>
              <w:jc w:val="both"/>
              <w:rPr>
                <w:rFonts w:cs="Calibri"/>
              </w:rPr>
            </w:pPr>
            <w:r w:rsidRPr="00BA33AB">
              <w:rPr>
                <w:rFonts w:cs="Calibri"/>
              </w:rPr>
              <w:lastRenderedPageBreak/>
              <w:t xml:space="preserve">Sia </w:t>
            </w:r>
            <w:r w:rsidR="00D14768" w:rsidRPr="00BA33AB">
              <w:rPr>
                <w:rFonts w:cs="Calibri"/>
              </w:rPr>
              <w:t xml:space="preserve">finalizzata alla salvaguardia della salute </w:t>
            </w:r>
            <w:r w:rsidR="00A713D0" w:rsidRPr="00BA33AB">
              <w:rPr>
                <w:rFonts w:cs="Calibri"/>
              </w:rPr>
              <w:t>o della sicurezza delle persone</w:t>
            </w:r>
          </w:p>
          <w:p w14:paraId="71C4832C" w14:textId="77777777" w:rsidR="00D14768" w:rsidRPr="00BA33AB" w:rsidRDefault="00312006">
            <w:pPr>
              <w:pStyle w:val="Paragrafoelenco"/>
              <w:numPr>
                <w:ilvl w:val="0"/>
                <w:numId w:val="7"/>
              </w:numPr>
              <w:spacing w:after="0"/>
              <w:ind w:right="142"/>
              <w:contextualSpacing/>
              <w:jc w:val="both"/>
              <w:rPr>
                <w:rFonts w:cs="Calibri"/>
              </w:rPr>
            </w:pPr>
            <w:r w:rsidRPr="00BA33AB">
              <w:rPr>
                <w:rFonts w:cs="Calibri"/>
              </w:rPr>
              <w:t xml:space="preserve">Risulti </w:t>
            </w:r>
            <w:r w:rsidR="00D14768" w:rsidRPr="00BA33AB">
              <w:rPr>
                <w:rFonts w:cs="Calibri"/>
              </w:rPr>
              <w:t>indispensabile alla difesa, in sede di audizione del segnalato, ai fini della presentazione di memorie difensive</w:t>
            </w:r>
            <w:r w:rsidR="00026BB9">
              <w:rPr>
                <w:rFonts w:cs="Calibri"/>
              </w:rPr>
              <w:t>;</w:t>
            </w:r>
            <w:r w:rsidR="00D14768" w:rsidRPr="00BA33AB">
              <w:rPr>
                <w:rFonts w:cs="Calibri"/>
              </w:rPr>
              <w:t xml:space="preserve"> </w:t>
            </w:r>
            <w:r w:rsidR="00026BB9">
              <w:rPr>
                <w:rFonts w:cs="Calibri"/>
              </w:rPr>
              <w:t>l</w:t>
            </w:r>
            <w:r w:rsidR="00D14768" w:rsidRPr="00BA33AB">
              <w:rPr>
                <w:rFonts w:cs="Calibri"/>
              </w:rPr>
              <w:t>’indispensabilità de</w:t>
            </w:r>
            <w:r w:rsidR="00A713D0" w:rsidRPr="00BA33AB">
              <w:rPr>
                <w:rFonts w:cs="Calibri"/>
              </w:rPr>
              <w:t>ve essere motivata e dimostrata</w:t>
            </w:r>
          </w:p>
          <w:p w14:paraId="1AE91DF5" w14:textId="77777777" w:rsidR="00D14768" w:rsidRPr="00BA33AB" w:rsidRDefault="00312006">
            <w:pPr>
              <w:pStyle w:val="Paragrafoelenco"/>
              <w:numPr>
                <w:ilvl w:val="0"/>
                <w:numId w:val="7"/>
              </w:numPr>
              <w:spacing w:after="0"/>
              <w:ind w:right="142"/>
              <w:contextualSpacing/>
              <w:jc w:val="both"/>
              <w:rPr>
                <w:rFonts w:cs="Calibri"/>
              </w:rPr>
            </w:pPr>
            <w:r w:rsidRPr="00BA33AB">
              <w:rPr>
                <w:rFonts w:cs="Calibri"/>
              </w:rPr>
              <w:t xml:space="preserve">Sia </w:t>
            </w:r>
            <w:r w:rsidR="00D14768" w:rsidRPr="00BA33AB">
              <w:rPr>
                <w:rFonts w:cs="Calibri"/>
              </w:rPr>
              <w:t>configurabile una responsabilità a titol</w:t>
            </w:r>
            <w:r w:rsidR="00A713D0" w:rsidRPr="00BA33AB">
              <w:rPr>
                <w:rFonts w:cs="Calibri"/>
              </w:rPr>
              <w:t>o di calunnia o di diffamazione</w:t>
            </w:r>
          </w:p>
          <w:p w14:paraId="7C2EF3ED" w14:textId="77777777" w:rsidR="00A713D0" w:rsidRPr="00BA33AB" w:rsidRDefault="00A713D0" w:rsidP="00DC0D00">
            <w:pPr>
              <w:pStyle w:val="Paragrafoelenco"/>
              <w:spacing w:after="0"/>
              <w:ind w:left="360" w:right="142"/>
              <w:contextualSpacing/>
              <w:jc w:val="both"/>
              <w:rPr>
                <w:rFonts w:cs="Calibri"/>
              </w:rPr>
            </w:pPr>
          </w:p>
          <w:p w14:paraId="3050C695" w14:textId="77777777" w:rsidR="00D14768" w:rsidRPr="00BA33AB" w:rsidRDefault="00D14768" w:rsidP="00DC0D00">
            <w:pPr>
              <w:pStyle w:val="Paragrafoelenco"/>
              <w:spacing w:after="0"/>
              <w:ind w:left="0" w:right="142"/>
              <w:contextualSpacing/>
              <w:jc w:val="both"/>
              <w:rPr>
                <w:rFonts w:cs="Calibri"/>
              </w:rPr>
            </w:pPr>
            <w:r w:rsidRPr="00BA33AB">
              <w:rPr>
                <w:rFonts w:cs="Calibri"/>
              </w:rPr>
              <w:t>Tutti coloro che ricevono o sono coinvolti nella gestione delle segnalazioni sono tenuti a tutelare la riservatezza di tale informazione.</w:t>
            </w:r>
          </w:p>
          <w:p w14:paraId="25DF02CB" w14:textId="77777777" w:rsidR="00B00172" w:rsidRPr="00BA33AB" w:rsidRDefault="00B00172" w:rsidP="00DC0D00">
            <w:pPr>
              <w:pStyle w:val="Paragrafoelenco"/>
              <w:spacing w:after="0"/>
              <w:ind w:left="0" w:right="142"/>
              <w:contextualSpacing/>
              <w:jc w:val="both"/>
              <w:rPr>
                <w:rFonts w:cs="Calibri"/>
              </w:rPr>
            </w:pPr>
          </w:p>
          <w:p w14:paraId="777AF637" w14:textId="77777777" w:rsidR="00D14768" w:rsidRPr="00BA33AB" w:rsidRDefault="00D14768" w:rsidP="00DC0D00">
            <w:pPr>
              <w:pStyle w:val="Paragrafoelenco"/>
              <w:spacing w:after="0"/>
              <w:ind w:left="0" w:right="142"/>
              <w:contextualSpacing/>
              <w:jc w:val="both"/>
              <w:rPr>
                <w:rFonts w:cs="Calibri"/>
              </w:rPr>
            </w:pPr>
            <w:r w:rsidRPr="00BA33AB">
              <w:rPr>
                <w:rFonts w:cs="Calibri"/>
              </w:rPr>
              <w:t xml:space="preserve">La divulgazione non autorizzata dell’identità del segnalante oppure di informazioni in base a cui la stessa si possa dedurre, è considerata una violazione del presente Sistema di Gestione </w:t>
            </w:r>
          </w:p>
          <w:p w14:paraId="43449F54" w14:textId="77777777" w:rsidR="00B00172" w:rsidRPr="00BA33AB" w:rsidRDefault="00B00172" w:rsidP="00DC0D00">
            <w:pPr>
              <w:pStyle w:val="Paragrafoelenco"/>
              <w:spacing w:after="0"/>
              <w:ind w:left="0" w:right="142"/>
              <w:contextualSpacing/>
              <w:jc w:val="both"/>
              <w:rPr>
                <w:rFonts w:cs="Calibri"/>
              </w:rPr>
            </w:pPr>
          </w:p>
          <w:p w14:paraId="3AA14364" w14:textId="77777777" w:rsidR="00D14768" w:rsidRPr="00BA33AB" w:rsidRDefault="00D14768" w:rsidP="00DC0D00">
            <w:pPr>
              <w:pStyle w:val="Paragrafoelenco"/>
              <w:spacing w:after="0"/>
              <w:ind w:left="0" w:right="142"/>
              <w:contextualSpacing/>
              <w:jc w:val="both"/>
              <w:rPr>
                <w:rFonts w:cs="Calibri"/>
              </w:rPr>
            </w:pPr>
            <w:r w:rsidRPr="00BA33AB">
              <w:rPr>
                <w:rFonts w:cs="Calibri"/>
              </w:rPr>
              <w:t>La violazione dell’obbligo di riservatezza è fonte di responsabilità disciplinare, fatte salve ulteriori forme di responsabilità previste dall’ordinamento.</w:t>
            </w:r>
          </w:p>
          <w:p w14:paraId="57A3200E" w14:textId="77777777" w:rsidR="00A74501" w:rsidRPr="00A712CC" w:rsidRDefault="00A74501" w:rsidP="00DC0D00">
            <w:pPr>
              <w:spacing w:after="0"/>
              <w:ind w:right="142"/>
              <w:jc w:val="both"/>
              <w:rPr>
                <w:rFonts w:cs="Calibri"/>
                <w:sz w:val="12"/>
              </w:rPr>
            </w:pPr>
          </w:p>
          <w:p w14:paraId="281192ED" w14:textId="77777777" w:rsidR="00A74501" w:rsidRPr="00BA33AB" w:rsidRDefault="00A74501" w:rsidP="00DC0D00">
            <w:pPr>
              <w:spacing w:after="0"/>
              <w:ind w:right="142"/>
              <w:jc w:val="both"/>
              <w:rPr>
                <w:rFonts w:cs="Calibri"/>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34"/>
            </w:tblGrid>
            <w:tr w:rsidR="003C296D" w:rsidRPr="00BA33AB" w14:paraId="04ECE1F6" w14:textId="77777777">
              <w:tc>
                <w:tcPr>
                  <w:tcW w:w="10934" w:type="dxa"/>
                  <w:tcBorders>
                    <w:top w:val="nil"/>
                    <w:left w:val="nil"/>
                    <w:bottom w:val="nil"/>
                    <w:right w:val="nil"/>
                  </w:tcBorders>
                  <w:shd w:val="clear" w:color="auto" w:fill="8EAADB"/>
                </w:tcPr>
                <w:p w14:paraId="453E5FC5" w14:textId="03E9AE0B" w:rsidR="003C296D" w:rsidRDefault="00FE254A" w:rsidP="00DC0D00">
                  <w:pPr>
                    <w:autoSpaceDE w:val="0"/>
                    <w:autoSpaceDN w:val="0"/>
                    <w:adjustRightInd w:val="0"/>
                    <w:spacing w:after="0"/>
                    <w:ind w:right="142"/>
                    <w:jc w:val="both"/>
                    <w:rPr>
                      <w:rFonts w:cs="Calibri"/>
                      <w:b/>
                      <w:color w:val="FFFFFF"/>
                      <w:lang w:eastAsia="it-IT"/>
                    </w:rPr>
                  </w:pPr>
                  <w:r>
                    <w:rPr>
                      <w:rFonts w:cs="Calibri"/>
                      <w:b/>
                      <w:color w:val="FFFFFF"/>
                      <w:lang w:eastAsia="it-IT"/>
                    </w:rPr>
                    <w:t>1</w:t>
                  </w:r>
                  <w:r w:rsidR="00AF616D">
                    <w:rPr>
                      <w:rFonts w:cs="Calibri"/>
                      <w:b/>
                      <w:color w:val="FFFFFF"/>
                      <w:lang w:eastAsia="it-IT"/>
                    </w:rPr>
                    <w:t>5</w:t>
                  </w:r>
                  <w:r w:rsidR="003C296D">
                    <w:rPr>
                      <w:rFonts w:cs="Calibri"/>
                      <w:b/>
                      <w:color w:val="FFFFFF"/>
                      <w:lang w:eastAsia="it-IT"/>
                    </w:rPr>
                    <w:t>.</w:t>
                  </w:r>
                  <w:r>
                    <w:rPr>
                      <w:rFonts w:cs="Calibri"/>
                      <w:b/>
                      <w:color w:val="FFFFFF"/>
                      <w:lang w:eastAsia="it-IT"/>
                    </w:rPr>
                    <w:t>3</w:t>
                  </w:r>
                  <w:r w:rsidR="003C296D">
                    <w:rPr>
                      <w:rFonts w:cs="Calibri"/>
                      <w:b/>
                      <w:color w:val="FFFFFF"/>
                      <w:lang w:eastAsia="it-IT"/>
                    </w:rPr>
                    <w:tab/>
                  </w:r>
                  <w:r w:rsidR="00EC1EA1">
                    <w:rPr>
                      <w:rFonts w:cs="Calibri"/>
                      <w:b/>
                      <w:color w:val="FFFFFF"/>
                      <w:lang w:eastAsia="it-IT"/>
                    </w:rPr>
                    <w:t>Rivelazione di notizie coperte dall’obbligo di segreto</w:t>
                  </w:r>
                </w:p>
              </w:tc>
            </w:tr>
          </w:tbl>
          <w:p w14:paraId="0EA5423B" w14:textId="77777777" w:rsidR="00FE254A" w:rsidRDefault="00FE254A" w:rsidP="00DC0D00">
            <w:pPr>
              <w:spacing w:after="0"/>
              <w:ind w:right="142"/>
              <w:jc w:val="both"/>
              <w:rPr>
                <w:rFonts w:cs="Calibri"/>
              </w:rPr>
            </w:pPr>
            <w:bookmarkStart w:id="1" w:name="_Hlk500927955"/>
          </w:p>
          <w:p w14:paraId="74EA9D2F" w14:textId="41E4CB2D" w:rsidR="00FE254A" w:rsidRPr="00835F23" w:rsidRDefault="00FE254A" w:rsidP="00DC0D00">
            <w:pPr>
              <w:spacing w:after="0"/>
              <w:ind w:right="142"/>
              <w:jc w:val="both"/>
              <w:rPr>
                <w:rFonts w:cs="Calibri"/>
              </w:rPr>
            </w:pPr>
            <w:r w:rsidRPr="00835F23">
              <w:rPr>
                <w:rFonts w:cs="Calibri"/>
              </w:rPr>
              <w:t xml:space="preserve">Per le segnalazioni effettuate, nelle forme e nei limiti di seguito descritti, l’Organizzazione riconosce al personale ai sensi del </w:t>
            </w:r>
            <w:proofErr w:type="spellStart"/>
            <w:r w:rsidR="004D5FD3">
              <w:rPr>
                <w:rFonts w:cs="Calibri"/>
              </w:rPr>
              <w:t>D.Lgs.</w:t>
            </w:r>
            <w:proofErr w:type="spellEnd"/>
            <w:r w:rsidR="007657F0">
              <w:rPr>
                <w:rFonts w:cs="Calibri"/>
              </w:rPr>
              <w:t xml:space="preserve"> </w:t>
            </w:r>
            <w:r>
              <w:rPr>
                <w:rFonts w:cs="Calibri"/>
              </w:rPr>
              <w:t>n.</w:t>
            </w:r>
            <w:r w:rsidR="007657F0">
              <w:rPr>
                <w:rFonts w:cs="Calibri"/>
              </w:rPr>
              <w:t xml:space="preserve"> </w:t>
            </w:r>
            <w:r w:rsidRPr="00835F23">
              <w:rPr>
                <w:rFonts w:cs="Calibri"/>
              </w:rPr>
              <w:t>231/2001, la tutela nel caso di rivelazione di notizie coperte dall’obbligo di segreto d’ufficio, aziendale, professionale, scientifico e industriale.</w:t>
            </w:r>
          </w:p>
          <w:p w14:paraId="679D066A" w14:textId="77777777" w:rsidR="00FE254A" w:rsidRPr="00835F23" w:rsidRDefault="00FE254A" w:rsidP="00DC0D00">
            <w:pPr>
              <w:spacing w:after="0"/>
              <w:ind w:right="142"/>
              <w:jc w:val="both"/>
              <w:rPr>
                <w:rFonts w:cs="Calibri"/>
              </w:rPr>
            </w:pPr>
            <w:r w:rsidRPr="00835F23">
              <w:rPr>
                <w:rFonts w:cs="Calibri"/>
              </w:rPr>
              <w:t>Quando notizie e documenti che sono comunicati all’organo deputato a riceverli siano oggetto di segreto aziendale, professionale o d’ufficio, costituisce violazione del relativo obbligo di segreto la rivelazione con modalità eccedenti rispetto alle finalità dell’eliminazione dell’illecito e, in particolare, la rivelazione al di fuori del canale di comunicazione specificamente predisposto a tal fine.</w:t>
            </w:r>
          </w:p>
          <w:p w14:paraId="0E0BF18B" w14:textId="77777777" w:rsidR="00FE254A" w:rsidRDefault="00FE254A" w:rsidP="00DC0D00">
            <w:pPr>
              <w:spacing w:after="0"/>
              <w:ind w:right="142"/>
              <w:jc w:val="both"/>
              <w:rPr>
                <w:rFonts w:cs="Calibri"/>
              </w:rPr>
            </w:pPr>
            <w:r w:rsidRPr="00835F23">
              <w:rPr>
                <w:rFonts w:cs="Calibri"/>
              </w:rPr>
              <w:t>La scriminante non si applica nel caso in cui l'obbligo di segreto professionale gravi su chi sia venuto a conoscenza della notizia in ragione di un rapporto di consulenza professionale o di assistenza all’Organizzazione ovvero nel caso in cui il segreto sia rivelato al di fuori degli specifici canali di comunicazione.</w:t>
            </w:r>
            <w:bookmarkEnd w:id="1"/>
            <w:r w:rsidRPr="00835F23">
              <w:rPr>
                <w:rFonts w:cs="Calibri"/>
              </w:rPr>
              <w:t xml:space="preserve"> </w:t>
            </w:r>
          </w:p>
          <w:p w14:paraId="7B3E1D96" w14:textId="77777777" w:rsidR="00EC1EA1" w:rsidRDefault="00EC1EA1" w:rsidP="00DC0D00">
            <w:pPr>
              <w:spacing w:after="0"/>
              <w:ind w:right="142"/>
              <w:jc w:val="both"/>
              <w:rPr>
                <w:rFonts w:cs="Calibri"/>
                <w:sz w:val="18"/>
              </w:rPr>
            </w:pPr>
          </w:p>
          <w:p w14:paraId="1901F742" w14:textId="77777777" w:rsidR="00A712CC" w:rsidRDefault="00A712CC" w:rsidP="00DC0D00">
            <w:pPr>
              <w:spacing w:after="0"/>
              <w:ind w:right="142"/>
              <w:jc w:val="both"/>
              <w:rPr>
                <w:rFonts w:cs="Calibri"/>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34"/>
            </w:tblGrid>
            <w:tr w:rsidR="005D125C" w:rsidRPr="00BA33AB" w14:paraId="2F4C13A7" w14:textId="77777777">
              <w:tc>
                <w:tcPr>
                  <w:tcW w:w="10934" w:type="dxa"/>
                  <w:tcBorders>
                    <w:top w:val="nil"/>
                    <w:left w:val="nil"/>
                    <w:bottom w:val="nil"/>
                    <w:right w:val="nil"/>
                  </w:tcBorders>
                  <w:shd w:val="clear" w:color="auto" w:fill="8EAADB"/>
                </w:tcPr>
                <w:p w14:paraId="7B776AE0" w14:textId="786CDE4B" w:rsidR="005D125C" w:rsidRDefault="005D125C" w:rsidP="00DC0D00">
                  <w:pPr>
                    <w:autoSpaceDE w:val="0"/>
                    <w:autoSpaceDN w:val="0"/>
                    <w:adjustRightInd w:val="0"/>
                    <w:spacing w:after="0"/>
                    <w:ind w:right="142"/>
                    <w:jc w:val="both"/>
                    <w:rPr>
                      <w:rFonts w:cs="Calibri"/>
                      <w:b/>
                      <w:color w:val="FFFFFF"/>
                      <w:lang w:eastAsia="it-IT"/>
                    </w:rPr>
                  </w:pPr>
                  <w:r>
                    <w:rPr>
                      <w:rFonts w:cs="Calibri"/>
                      <w:b/>
                      <w:color w:val="FFFFFF"/>
                      <w:lang w:eastAsia="it-IT"/>
                    </w:rPr>
                    <w:t>1</w:t>
                  </w:r>
                  <w:r w:rsidR="00AF616D">
                    <w:rPr>
                      <w:rFonts w:cs="Calibri"/>
                      <w:b/>
                      <w:color w:val="FFFFFF"/>
                      <w:lang w:eastAsia="it-IT"/>
                    </w:rPr>
                    <w:t>5</w:t>
                  </w:r>
                  <w:r>
                    <w:rPr>
                      <w:rFonts w:cs="Calibri"/>
                      <w:b/>
                      <w:color w:val="FFFFFF"/>
                      <w:lang w:eastAsia="it-IT"/>
                    </w:rPr>
                    <w:t>.</w:t>
                  </w:r>
                  <w:r w:rsidR="00D63EB9">
                    <w:rPr>
                      <w:rFonts w:cs="Calibri"/>
                      <w:b/>
                      <w:color w:val="FFFFFF"/>
                      <w:lang w:eastAsia="it-IT"/>
                    </w:rPr>
                    <w:t>4</w:t>
                  </w:r>
                  <w:r>
                    <w:rPr>
                      <w:rFonts w:cs="Calibri"/>
                      <w:b/>
                      <w:color w:val="FFFFFF"/>
                      <w:lang w:eastAsia="it-IT"/>
                    </w:rPr>
                    <w:t xml:space="preserve"> </w:t>
                  </w:r>
                  <w:r>
                    <w:rPr>
                      <w:rFonts w:cs="Calibri"/>
                      <w:b/>
                      <w:color w:val="FFFFFF"/>
                      <w:lang w:eastAsia="it-IT"/>
                    </w:rPr>
                    <w:tab/>
                    <w:t>Tutela della persona</w:t>
                  </w:r>
                </w:p>
              </w:tc>
            </w:tr>
          </w:tbl>
          <w:p w14:paraId="149AC650" w14:textId="01534CA0" w:rsidR="005D125C" w:rsidRPr="005D125C" w:rsidRDefault="005D125C" w:rsidP="00DC0D00">
            <w:pPr>
              <w:pStyle w:val="Corpotesto"/>
              <w:spacing w:before="101"/>
              <w:ind w:right="142"/>
              <w:jc w:val="both"/>
            </w:pPr>
            <w:r>
              <w:t>La tutela delle persone segnalanti e a quali enti o soggetti coinvolti nella segnalazione essa viene estesa è descritta all’</w:t>
            </w:r>
            <w:r w:rsidR="00DC0D00">
              <w:t>art.</w:t>
            </w:r>
            <w:r>
              <w:rPr>
                <w:spacing w:val="-47"/>
              </w:rPr>
              <w:t xml:space="preserve"> </w:t>
            </w:r>
            <w:r>
              <w:t>3</w:t>
            </w:r>
            <w:r>
              <w:rPr>
                <w:spacing w:val="-2"/>
              </w:rPr>
              <w:t xml:space="preserve"> </w:t>
            </w:r>
            <w:r>
              <w:t>comma</w:t>
            </w:r>
            <w:r>
              <w:rPr>
                <w:spacing w:val="-1"/>
              </w:rPr>
              <w:t xml:space="preserve"> </w:t>
            </w:r>
            <w:r>
              <w:t>4</w:t>
            </w:r>
            <w:r>
              <w:rPr>
                <w:spacing w:val="-1"/>
              </w:rPr>
              <w:t xml:space="preserve"> </w:t>
            </w:r>
            <w:r>
              <w:t>e</w:t>
            </w:r>
            <w:r>
              <w:rPr>
                <w:spacing w:val="-1"/>
              </w:rPr>
              <w:t xml:space="preserve"> </w:t>
            </w:r>
            <w:r>
              <w:t>5</w:t>
            </w:r>
            <w:r>
              <w:rPr>
                <w:spacing w:val="-1"/>
              </w:rPr>
              <w:t xml:space="preserve"> </w:t>
            </w:r>
            <w:r>
              <w:t>del</w:t>
            </w:r>
            <w:r>
              <w:rPr>
                <w:spacing w:val="-1"/>
              </w:rPr>
              <w:t xml:space="preserve"> </w:t>
            </w:r>
            <w:proofErr w:type="spellStart"/>
            <w:r w:rsidR="004D5FD3">
              <w:t>D.Lgs.</w:t>
            </w:r>
            <w:proofErr w:type="spellEnd"/>
            <w:r>
              <w:rPr>
                <w:spacing w:val="-1"/>
              </w:rPr>
              <w:t xml:space="preserve"> </w:t>
            </w:r>
            <w:r>
              <w:t>n.</w:t>
            </w:r>
            <w:r w:rsidR="004D5FD3">
              <w:t xml:space="preserve"> </w:t>
            </w:r>
            <w:r>
              <w:t>24</w:t>
            </w:r>
            <w:r>
              <w:rPr>
                <w:spacing w:val="-1"/>
              </w:rPr>
              <w:t xml:space="preserve"> </w:t>
            </w:r>
            <w:r>
              <w:t>il</w:t>
            </w:r>
            <w:r>
              <w:rPr>
                <w:spacing w:val="-1"/>
              </w:rPr>
              <w:t xml:space="preserve"> </w:t>
            </w:r>
            <w:r>
              <w:t>legislatore</w:t>
            </w:r>
          </w:p>
          <w:p w14:paraId="10B699F9" w14:textId="77777777" w:rsidR="005D125C" w:rsidRDefault="005D125C" w:rsidP="00DC0D00">
            <w:pPr>
              <w:pStyle w:val="Corpotesto"/>
              <w:ind w:right="142"/>
              <w:jc w:val="both"/>
            </w:pPr>
            <w:r>
              <w:t>Al comma 4 viene specificato che la tutela delle persone legittimate a segnalare si applica anche qualora la segnalazione,</w:t>
            </w:r>
            <w:r>
              <w:rPr>
                <w:spacing w:val="-47"/>
              </w:rPr>
              <w:t xml:space="preserve"> </w:t>
            </w:r>
            <w:r>
              <w:t>la</w:t>
            </w:r>
            <w:r>
              <w:rPr>
                <w:spacing w:val="-3"/>
              </w:rPr>
              <w:t xml:space="preserve"> </w:t>
            </w:r>
            <w:r>
              <w:t>denuncia</w:t>
            </w:r>
            <w:r>
              <w:rPr>
                <w:spacing w:val="-3"/>
              </w:rPr>
              <w:t xml:space="preserve"> </w:t>
            </w:r>
            <w:r>
              <w:t>all’autorità</w:t>
            </w:r>
            <w:r>
              <w:rPr>
                <w:spacing w:val="-3"/>
              </w:rPr>
              <w:t xml:space="preserve"> </w:t>
            </w:r>
            <w:r>
              <w:t>giudiziaria</w:t>
            </w:r>
            <w:r>
              <w:rPr>
                <w:spacing w:val="-3"/>
              </w:rPr>
              <w:t xml:space="preserve"> </w:t>
            </w:r>
            <w:r>
              <w:t>o</w:t>
            </w:r>
            <w:r>
              <w:rPr>
                <w:spacing w:val="-3"/>
              </w:rPr>
              <w:t xml:space="preserve"> </w:t>
            </w:r>
            <w:r>
              <w:t>contabile</w:t>
            </w:r>
            <w:r>
              <w:rPr>
                <w:spacing w:val="-3"/>
              </w:rPr>
              <w:t xml:space="preserve"> </w:t>
            </w:r>
            <w:r>
              <w:t>o</w:t>
            </w:r>
            <w:r>
              <w:rPr>
                <w:spacing w:val="-2"/>
              </w:rPr>
              <w:t xml:space="preserve"> </w:t>
            </w:r>
            <w:r>
              <w:t>la</w:t>
            </w:r>
            <w:r>
              <w:rPr>
                <w:spacing w:val="-3"/>
              </w:rPr>
              <w:t xml:space="preserve"> </w:t>
            </w:r>
            <w:r>
              <w:t>divulgazione</w:t>
            </w:r>
            <w:r>
              <w:rPr>
                <w:spacing w:val="-3"/>
              </w:rPr>
              <w:t xml:space="preserve"> </w:t>
            </w:r>
            <w:r>
              <w:t>pubblica</w:t>
            </w:r>
            <w:r>
              <w:rPr>
                <w:spacing w:val="-3"/>
              </w:rPr>
              <w:t xml:space="preserve"> </w:t>
            </w:r>
            <w:r>
              <w:t>di</w:t>
            </w:r>
            <w:r>
              <w:rPr>
                <w:spacing w:val="-4"/>
              </w:rPr>
              <w:t xml:space="preserve"> </w:t>
            </w:r>
            <w:r>
              <w:t>informazioni</w:t>
            </w:r>
            <w:r>
              <w:rPr>
                <w:spacing w:val="-3"/>
              </w:rPr>
              <w:t xml:space="preserve"> </w:t>
            </w:r>
            <w:r>
              <w:t>avvenga</w:t>
            </w:r>
            <w:r>
              <w:rPr>
                <w:spacing w:val="-2"/>
              </w:rPr>
              <w:t xml:space="preserve"> </w:t>
            </w:r>
            <w:r>
              <w:t>nei</w:t>
            </w:r>
            <w:r>
              <w:rPr>
                <w:spacing w:val="-1"/>
              </w:rPr>
              <w:t xml:space="preserve"> </w:t>
            </w:r>
            <w:r>
              <w:t>seguenti</w:t>
            </w:r>
            <w:r>
              <w:rPr>
                <w:spacing w:val="-3"/>
              </w:rPr>
              <w:t xml:space="preserve"> </w:t>
            </w:r>
            <w:r>
              <w:t>casi:</w:t>
            </w:r>
          </w:p>
          <w:p w14:paraId="483D8DB1" w14:textId="77777777" w:rsidR="005D125C" w:rsidRDefault="005D125C">
            <w:pPr>
              <w:pStyle w:val="Paragrafoelenco"/>
              <w:widowControl w:val="0"/>
              <w:numPr>
                <w:ilvl w:val="0"/>
                <w:numId w:val="37"/>
              </w:numPr>
              <w:tabs>
                <w:tab w:val="left" w:pos="284"/>
              </w:tabs>
              <w:autoSpaceDE w:val="0"/>
              <w:autoSpaceDN w:val="0"/>
              <w:spacing w:before="1" w:after="0"/>
              <w:ind w:left="284" w:right="142" w:hanging="284"/>
              <w:jc w:val="both"/>
            </w:pPr>
            <w:r>
              <w:t>quando il rapporto giuridico non è ancora iniziato e se le informazioni sulle violazioni sono state acquisite durante il</w:t>
            </w:r>
            <w:r>
              <w:rPr>
                <w:spacing w:val="-47"/>
              </w:rPr>
              <w:t xml:space="preserve"> </w:t>
            </w:r>
            <w:r>
              <w:t>processo</w:t>
            </w:r>
            <w:r>
              <w:rPr>
                <w:spacing w:val="-2"/>
              </w:rPr>
              <w:t xml:space="preserve"> </w:t>
            </w:r>
            <w:r>
              <w:t>di</w:t>
            </w:r>
            <w:r>
              <w:rPr>
                <w:spacing w:val="-1"/>
              </w:rPr>
              <w:t xml:space="preserve"> </w:t>
            </w:r>
            <w:r>
              <w:t>selezione</w:t>
            </w:r>
            <w:r>
              <w:rPr>
                <w:spacing w:val="-1"/>
              </w:rPr>
              <w:t xml:space="preserve"> </w:t>
            </w:r>
            <w:r>
              <w:t>o</w:t>
            </w:r>
            <w:r>
              <w:rPr>
                <w:spacing w:val="-1"/>
              </w:rPr>
              <w:t xml:space="preserve"> </w:t>
            </w:r>
            <w:r>
              <w:t>in</w:t>
            </w:r>
            <w:r>
              <w:rPr>
                <w:spacing w:val="-1"/>
              </w:rPr>
              <w:t xml:space="preserve"> </w:t>
            </w:r>
            <w:r>
              <w:t>altre</w:t>
            </w:r>
            <w:r>
              <w:rPr>
                <w:spacing w:val="-2"/>
              </w:rPr>
              <w:t xml:space="preserve"> </w:t>
            </w:r>
            <w:r>
              <w:t>fasi</w:t>
            </w:r>
            <w:r>
              <w:rPr>
                <w:spacing w:val="-1"/>
              </w:rPr>
              <w:t xml:space="preserve"> </w:t>
            </w:r>
            <w:r>
              <w:t>precontrattuali</w:t>
            </w:r>
          </w:p>
          <w:p w14:paraId="7C71ADE4" w14:textId="77777777" w:rsidR="005D125C" w:rsidRDefault="005D125C">
            <w:pPr>
              <w:pStyle w:val="Paragrafoelenco"/>
              <w:widowControl w:val="0"/>
              <w:numPr>
                <w:ilvl w:val="0"/>
                <w:numId w:val="37"/>
              </w:numPr>
              <w:tabs>
                <w:tab w:val="left" w:pos="284"/>
              </w:tabs>
              <w:autoSpaceDE w:val="0"/>
              <w:autoSpaceDN w:val="0"/>
              <w:spacing w:after="0" w:line="265" w:lineRule="exact"/>
              <w:ind w:left="284" w:right="142" w:hanging="284"/>
              <w:jc w:val="both"/>
            </w:pPr>
            <w:r>
              <w:t>durante</w:t>
            </w:r>
            <w:r>
              <w:rPr>
                <w:spacing w:val="-3"/>
              </w:rPr>
              <w:t xml:space="preserve"> </w:t>
            </w:r>
            <w:r>
              <w:t>il</w:t>
            </w:r>
            <w:r>
              <w:rPr>
                <w:spacing w:val="-2"/>
              </w:rPr>
              <w:t xml:space="preserve"> </w:t>
            </w:r>
            <w:r>
              <w:t>periodo</w:t>
            </w:r>
            <w:r>
              <w:rPr>
                <w:spacing w:val="-2"/>
              </w:rPr>
              <w:t xml:space="preserve"> </w:t>
            </w:r>
            <w:r>
              <w:t>di</w:t>
            </w:r>
            <w:r>
              <w:rPr>
                <w:spacing w:val="-2"/>
              </w:rPr>
              <w:t xml:space="preserve"> </w:t>
            </w:r>
            <w:r>
              <w:t>prova</w:t>
            </w:r>
          </w:p>
          <w:p w14:paraId="302907EE" w14:textId="77777777" w:rsidR="005D125C" w:rsidRDefault="005D125C">
            <w:pPr>
              <w:pStyle w:val="Paragrafoelenco"/>
              <w:widowControl w:val="0"/>
              <w:numPr>
                <w:ilvl w:val="0"/>
                <w:numId w:val="37"/>
              </w:numPr>
              <w:tabs>
                <w:tab w:val="left" w:pos="284"/>
              </w:tabs>
              <w:autoSpaceDE w:val="0"/>
              <w:autoSpaceDN w:val="0"/>
              <w:spacing w:before="38" w:after="0"/>
              <w:ind w:left="284" w:right="142" w:hanging="284"/>
              <w:jc w:val="both"/>
            </w:pPr>
            <w:r>
              <w:t>successivamente allo scioglimento del rapporto giuridico se le informazioni sulle violazioni sono state acquisite nel</w:t>
            </w:r>
            <w:r>
              <w:rPr>
                <w:spacing w:val="-47"/>
              </w:rPr>
              <w:t xml:space="preserve"> </w:t>
            </w:r>
            <w:r>
              <w:t>corso</w:t>
            </w:r>
            <w:r>
              <w:rPr>
                <w:spacing w:val="-2"/>
              </w:rPr>
              <w:t xml:space="preserve"> </w:t>
            </w:r>
            <w:r>
              <w:t>del</w:t>
            </w:r>
            <w:r>
              <w:rPr>
                <w:spacing w:val="-1"/>
              </w:rPr>
              <w:t xml:space="preserve"> </w:t>
            </w:r>
            <w:r>
              <w:t>rapporto</w:t>
            </w:r>
            <w:r>
              <w:rPr>
                <w:spacing w:val="-1"/>
              </w:rPr>
              <w:t xml:space="preserve"> </w:t>
            </w:r>
            <w:r>
              <w:t>stesso</w:t>
            </w:r>
          </w:p>
          <w:p w14:paraId="3121F1EE" w14:textId="77777777" w:rsidR="005D125C" w:rsidRDefault="005D125C" w:rsidP="00DC0D00">
            <w:pPr>
              <w:pStyle w:val="Corpotesto"/>
              <w:spacing w:before="11"/>
              <w:ind w:right="142"/>
              <w:jc w:val="both"/>
              <w:rPr>
                <w:sz w:val="24"/>
              </w:rPr>
            </w:pPr>
          </w:p>
          <w:p w14:paraId="7E4B0156" w14:textId="77777777" w:rsidR="005D125C" w:rsidRDefault="005D125C" w:rsidP="00DC0D00">
            <w:pPr>
              <w:pStyle w:val="Corpotesto"/>
              <w:ind w:right="142"/>
              <w:jc w:val="both"/>
            </w:pPr>
            <w:r>
              <w:lastRenderedPageBreak/>
              <w:t>Al</w:t>
            </w:r>
            <w:r>
              <w:rPr>
                <w:spacing w:val="-2"/>
              </w:rPr>
              <w:t xml:space="preserve"> </w:t>
            </w:r>
            <w:r>
              <w:t>comma</w:t>
            </w:r>
            <w:r>
              <w:rPr>
                <w:spacing w:val="-3"/>
              </w:rPr>
              <w:t xml:space="preserve"> </w:t>
            </w:r>
            <w:r>
              <w:t>5</w:t>
            </w:r>
            <w:r>
              <w:rPr>
                <w:spacing w:val="-3"/>
              </w:rPr>
              <w:t xml:space="preserve"> </w:t>
            </w:r>
            <w:r>
              <w:t>il</w:t>
            </w:r>
            <w:r>
              <w:rPr>
                <w:spacing w:val="-3"/>
              </w:rPr>
              <w:t xml:space="preserve"> </w:t>
            </w:r>
            <w:r>
              <w:t>legislatore</w:t>
            </w:r>
            <w:r>
              <w:rPr>
                <w:spacing w:val="-3"/>
              </w:rPr>
              <w:t xml:space="preserve"> </w:t>
            </w:r>
            <w:r>
              <w:t>chiarisce</w:t>
            </w:r>
            <w:r>
              <w:rPr>
                <w:spacing w:val="-3"/>
              </w:rPr>
              <w:t xml:space="preserve"> </w:t>
            </w:r>
            <w:r>
              <w:t>a</w:t>
            </w:r>
            <w:r>
              <w:rPr>
                <w:spacing w:val="-2"/>
              </w:rPr>
              <w:t xml:space="preserve"> </w:t>
            </w:r>
            <w:r>
              <w:t>chi</w:t>
            </w:r>
            <w:r>
              <w:rPr>
                <w:spacing w:val="-3"/>
              </w:rPr>
              <w:t xml:space="preserve"> </w:t>
            </w:r>
            <w:r>
              <w:t>sono</w:t>
            </w:r>
            <w:r>
              <w:rPr>
                <w:spacing w:val="-3"/>
              </w:rPr>
              <w:t xml:space="preserve"> </w:t>
            </w:r>
            <w:r>
              <w:t>estese</w:t>
            </w:r>
            <w:r>
              <w:rPr>
                <w:spacing w:val="-2"/>
              </w:rPr>
              <w:t xml:space="preserve"> </w:t>
            </w:r>
            <w:r>
              <w:t>le</w:t>
            </w:r>
            <w:r>
              <w:rPr>
                <w:spacing w:val="-3"/>
              </w:rPr>
              <w:t xml:space="preserve"> </w:t>
            </w:r>
            <w:r>
              <w:t>misure</w:t>
            </w:r>
            <w:r>
              <w:rPr>
                <w:spacing w:val="-3"/>
              </w:rPr>
              <w:t xml:space="preserve"> </w:t>
            </w:r>
            <w:r>
              <w:t>di</w:t>
            </w:r>
            <w:r>
              <w:rPr>
                <w:spacing w:val="-2"/>
              </w:rPr>
              <w:t xml:space="preserve"> </w:t>
            </w:r>
            <w:r>
              <w:t>protezione</w:t>
            </w:r>
            <w:r>
              <w:rPr>
                <w:spacing w:val="-3"/>
              </w:rPr>
              <w:t xml:space="preserve"> </w:t>
            </w:r>
            <w:r>
              <w:t>e</w:t>
            </w:r>
            <w:r>
              <w:rPr>
                <w:spacing w:val="-3"/>
              </w:rPr>
              <w:t xml:space="preserve"> </w:t>
            </w:r>
            <w:r>
              <w:t>precisamente:</w:t>
            </w:r>
          </w:p>
          <w:p w14:paraId="1E7F4431" w14:textId="77777777" w:rsidR="005D125C" w:rsidRDefault="005D125C" w:rsidP="007657F0">
            <w:pPr>
              <w:pStyle w:val="Corpotesto"/>
              <w:spacing w:before="43"/>
              <w:ind w:right="142"/>
              <w:jc w:val="both"/>
            </w:pPr>
            <w:r>
              <w:t>Fermo</w:t>
            </w:r>
            <w:r>
              <w:rPr>
                <w:spacing w:val="-3"/>
              </w:rPr>
              <w:t xml:space="preserve"> </w:t>
            </w:r>
            <w:r>
              <w:t>quanto</w:t>
            </w:r>
            <w:r>
              <w:rPr>
                <w:spacing w:val="-3"/>
              </w:rPr>
              <w:t xml:space="preserve"> </w:t>
            </w:r>
            <w:r>
              <w:t>previsto</w:t>
            </w:r>
            <w:r>
              <w:rPr>
                <w:spacing w:val="-3"/>
              </w:rPr>
              <w:t xml:space="preserve"> </w:t>
            </w:r>
            <w:r>
              <w:t>nell'articolo</w:t>
            </w:r>
            <w:r>
              <w:rPr>
                <w:spacing w:val="-3"/>
              </w:rPr>
              <w:t xml:space="preserve"> </w:t>
            </w:r>
            <w:r>
              <w:t>17</w:t>
            </w:r>
            <w:r>
              <w:rPr>
                <w:spacing w:val="-3"/>
              </w:rPr>
              <w:t xml:space="preserve"> </w:t>
            </w:r>
            <w:r>
              <w:t>(Divieto</w:t>
            </w:r>
            <w:r>
              <w:rPr>
                <w:spacing w:val="-3"/>
              </w:rPr>
              <w:t xml:space="preserve"> </w:t>
            </w:r>
            <w:r>
              <w:t>di</w:t>
            </w:r>
            <w:r>
              <w:rPr>
                <w:spacing w:val="-3"/>
              </w:rPr>
              <w:t xml:space="preserve"> </w:t>
            </w:r>
            <w:r>
              <w:t>ritorsione)</w:t>
            </w:r>
            <w:r>
              <w:rPr>
                <w:spacing w:val="-3"/>
              </w:rPr>
              <w:t xml:space="preserve"> </w:t>
            </w:r>
            <w:r>
              <w:t>commi</w:t>
            </w:r>
            <w:r>
              <w:rPr>
                <w:spacing w:val="-3"/>
              </w:rPr>
              <w:t xml:space="preserve"> </w:t>
            </w:r>
            <w:r>
              <w:t>2</w:t>
            </w:r>
            <w:r>
              <w:rPr>
                <w:spacing w:val="-3"/>
              </w:rPr>
              <w:t xml:space="preserve"> </w:t>
            </w:r>
            <w:r>
              <w:t>e</w:t>
            </w:r>
            <w:r>
              <w:rPr>
                <w:spacing w:val="-3"/>
              </w:rPr>
              <w:t xml:space="preserve"> </w:t>
            </w:r>
            <w:r>
              <w:t>3,</w:t>
            </w:r>
            <w:r>
              <w:rPr>
                <w:spacing w:val="-3"/>
              </w:rPr>
              <w:t xml:space="preserve"> </w:t>
            </w:r>
            <w:r>
              <w:t>le</w:t>
            </w:r>
            <w:r>
              <w:rPr>
                <w:spacing w:val="-3"/>
              </w:rPr>
              <w:t xml:space="preserve"> </w:t>
            </w:r>
            <w:r>
              <w:t>misure</w:t>
            </w:r>
            <w:r>
              <w:rPr>
                <w:spacing w:val="-3"/>
              </w:rPr>
              <w:t xml:space="preserve"> </w:t>
            </w:r>
            <w:r>
              <w:t>di</w:t>
            </w:r>
            <w:r>
              <w:rPr>
                <w:spacing w:val="-3"/>
              </w:rPr>
              <w:t xml:space="preserve"> </w:t>
            </w:r>
            <w:r>
              <w:t>protezione</w:t>
            </w:r>
            <w:r>
              <w:rPr>
                <w:spacing w:val="-3"/>
              </w:rPr>
              <w:t xml:space="preserve"> </w:t>
            </w:r>
            <w:r>
              <w:t>si</w:t>
            </w:r>
            <w:r>
              <w:rPr>
                <w:spacing w:val="-3"/>
              </w:rPr>
              <w:t xml:space="preserve"> </w:t>
            </w:r>
            <w:r>
              <w:t>applicano</w:t>
            </w:r>
            <w:r>
              <w:rPr>
                <w:spacing w:val="-3"/>
              </w:rPr>
              <w:t xml:space="preserve"> </w:t>
            </w:r>
            <w:r>
              <w:t>anche:</w:t>
            </w:r>
          </w:p>
          <w:p w14:paraId="1367E0B3" w14:textId="77777777" w:rsidR="005D125C" w:rsidRDefault="005D125C">
            <w:pPr>
              <w:pStyle w:val="Paragrafoelenco"/>
              <w:widowControl w:val="0"/>
              <w:numPr>
                <w:ilvl w:val="0"/>
                <w:numId w:val="38"/>
              </w:numPr>
              <w:tabs>
                <w:tab w:val="left" w:pos="284"/>
              </w:tabs>
              <w:autoSpaceDE w:val="0"/>
              <w:autoSpaceDN w:val="0"/>
              <w:spacing w:before="39" w:after="0" w:line="240" w:lineRule="auto"/>
              <w:ind w:left="284" w:right="142" w:hanging="284"/>
              <w:jc w:val="both"/>
            </w:pPr>
            <w:r>
              <w:t>ai</w:t>
            </w:r>
            <w:r>
              <w:rPr>
                <w:spacing w:val="-3"/>
              </w:rPr>
              <w:t xml:space="preserve"> </w:t>
            </w:r>
            <w:r>
              <w:t>facilitatori</w:t>
            </w:r>
          </w:p>
          <w:p w14:paraId="1323DECA" w14:textId="77777777" w:rsidR="005D125C" w:rsidRDefault="005D125C">
            <w:pPr>
              <w:pStyle w:val="Paragrafoelenco"/>
              <w:widowControl w:val="0"/>
              <w:numPr>
                <w:ilvl w:val="0"/>
                <w:numId w:val="38"/>
              </w:numPr>
              <w:tabs>
                <w:tab w:val="left" w:pos="284"/>
              </w:tabs>
              <w:autoSpaceDE w:val="0"/>
              <w:autoSpaceDN w:val="0"/>
              <w:spacing w:before="43" w:after="0" w:line="271" w:lineRule="auto"/>
              <w:ind w:left="284" w:right="142" w:hanging="284"/>
              <w:jc w:val="both"/>
            </w:pPr>
            <w:r>
              <w:t>alle persone del medesimo contesto lavorativo della persona segnalante, di colui che ha sporto una denuncia</w:t>
            </w:r>
            <w:r>
              <w:rPr>
                <w:spacing w:val="1"/>
              </w:rPr>
              <w:t xml:space="preserve"> </w:t>
            </w:r>
            <w:r>
              <w:t>all’autorità giudiziaria o contabile o di colui che ha effettuato una divulgazione pubblica e che sono legate ad essi da uno</w:t>
            </w:r>
            <w:r>
              <w:rPr>
                <w:spacing w:val="-47"/>
              </w:rPr>
              <w:t xml:space="preserve"> </w:t>
            </w:r>
            <w:r>
              <w:t>stabile</w:t>
            </w:r>
            <w:r>
              <w:rPr>
                <w:spacing w:val="-2"/>
              </w:rPr>
              <w:t xml:space="preserve"> </w:t>
            </w:r>
            <w:r>
              <w:t>legame</w:t>
            </w:r>
            <w:r>
              <w:rPr>
                <w:spacing w:val="-1"/>
              </w:rPr>
              <w:t xml:space="preserve"> </w:t>
            </w:r>
            <w:r>
              <w:t>affettivo</w:t>
            </w:r>
            <w:r>
              <w:rPr>
                <w:spacing w:val="-1"/>
              </w:rPr>
              <w:t xml:space="preserve"> </w:t>
            </w:r>
            <w:r>
              <w:t>o</w:t>
            </w:r>
            <w:r>
              <w:rPr>
                <w:spacing w:val="-1"/>
              </w:rPr>
              <w:t xml:space="preserve"> </w:t>
            </w:r>
            <w:r>
              <w:t>di</w:t>
            </w:r>
            <w:r>
              <w:rPr>
                <w:spacing w:val="-2"/>
              </w:rPr>
              <w:t xml:space="preserve"> </w:t>
            </w:r>
            <w:r>
              <w:t>parentela</w:t>
            </w:r>
            <w:r>
              <w:rPr>
                <w:spacing w:val="-1"/>
              </w:rPr>
              <w:t xml:space="preserve"> </w:t>
            </w:r>
            <w:r>
              <w:t>entro</w:t>
            </w:r>
            <w:r>
              <w:rPr>
                <w:spacing w:val="-1"/>
              </w:rPr>
              <w:t xml:space="preserve"> </w:t>
            </w:r>
            <w:r>
              <w:t>il</w:t>
            </w:r>
            <w:r>
              <w:rPr>
                <w:spacing w:val="-1"/>
              </w:rPr>
              <w:t xml:space="preserve"> </w:t>
            </w:r>
            <w:r>
              <w:t>quarto</w:t>
            </w:r>
            <w:r>
              <w:rPr>
                <w:spacing w:val="-1"/>
              </w:rPr>
              <w:t xml:space="preserve"> </w:t>
            </w:r>
            <w:r>
              <w:t>grado</w:t>
            </w:r>
          </w:p>
          <w:p w14:paraId="6226A1DB" w14:textId="77777777" w:rsidR="005D125C" w:rsidRDefault="005D125C">
            <w:pPr>
              <w:pStyle w:val="Paragrafoelenco"/>
              <w:widowControl w:val="0"/>
              <w:numPr>
                <w:ilvl w:val="0"/>
                <w:numId w:val="38"/>
              </w:numPr>
              <w:tabs>
                <w:tab w:val="left" w:pos="284"/>
              </w:tabs>
              <w:autoSpaceDE w:val="0"/>
              <w:autoSpaceDN w:val="0"/>
              <w:spacing w:before="8" w:after="0" w:line="271" w:lineRule="auto"/>
              <w:ind w:left="284" w:right="142" w:hanging="284"/>
              <w:jc w:val="both"/>
            </w:pPr>
            <w:r>
              <w:t>ai colleghi di lavoro della persona segnalante o della persona che ha sporto una denuncia all’autorità giudiziaria o</w:t>
            </w:r>
            <w:r>
              <w:rPr>
                <w:spacing w:val="1"/>
              </w:rPr>
              <w:t xml:space="preserve"> </w:t>
            </w:r>
            <w:r>
              <w:t>contabile o effettuato una divulgazione pubblica, che lavorano nel medesimo contesto lavorativo della stessa e che hanno</w:t>
            </w:r>
            <w:r>
              <w:rPr>
                <w:spacing w:val="-47"/>
              </w:rPr>
              <w:t xml:space="preserve"> </w:t>
            </w:r>
            <w:r>
              <w:t>con</w:t>
            </w:r>
            <w:r>
              <w:rPr>
                <w:spacing w:val="-2"/>
              </w:rPr>
              <w:t xml:space="preserve"> </w:t>
            </w:r>
            <w:r>
              <w:t>detta</w:t>
            </w:r>
            <w:r>
              <w:rPr>
                <w:spacing w:val="-1"/>
              </w:rPr>
              <w:t xml:space="preserve"> </w:t>
            </w:r>
            <w:r>
              <w:t>persona</w:t>
            </w:r>
            <w:r>
              <w:rPr>
                <w:spacing w:val="-1"/>
              </w:rPr>
              <w:t xml:space="preserve"> </w:t>
            </w:r>
            <w:r>
              <w:t>un</w:t>
            </w:r>
            <w:r>
              <w:rPr>
                <w:spacing w:val="-1"/>
              </w:rPr>
              <w:t xml:space="preserve"> </w:t>
            </w:r>
            <w:r>
              <w:t>rapporto</w:t>
            </w:r>
            <w:r>
              <w:rPr>
                <w:spacing w:val="-1"/>
              </w:rPr>
              <w:t xml:space="preserve"> </w:t>
            </w:r>
            <w:r>
              <w:t>abituale</w:t>
            </w:r>
            <w:r>
              <w:rPr>
                <w:spacing w:val="-1"/>
              </w:rPr>
              <w:t xml:space="preserve"> </w:t>
            </w:r>
            <w:r>
              <w:t>e</w:t>
            </w:r>
            <w:r>
              <w:rPr>
                <w:spacing w:val="-1"/>
              </w:rPr>
              <w:t xml:space="preserve"> </w:t>
            </w:r>
            <w:r>
              <w:t>corrente</w:t>
            </w:r>
          </w:p>
          <w:p w14:paraId="7F1C2A6B" w14:textId="77777777" w:rsidR="005D125C" w:rsidRPr="005D125C" w:rsidRDefault="005D125C">
            <w:pPr>
              <w:pStyle w:val="Paragrafoelenco"/>
              <w:widowControl w:val="0"/>
              <w:numPr>
                <w:ilvl w:val="0"/>
                <w:numId w:val="38"/>
              </w:numPr>
              <w:tabs>
                <w:tab w:val="left" w:pos="284"/>
              </w:tabs>
              <w:autoSpaceDE w:val="0"/>
              <w:autoSpaceDN w:val="0"/>
              <w:spacing w:before="8" w:after="0" w:line="271" w:lineRule="auto"/>
              <w:ind w:left="284" w:right="142" w:hanging="284"/>
              <w:jc w:val="both"/>
            </w:pPr>
            <w:r>
              <w:t>agli enti di</w:t>
            </w:r>
            <w:r w:rsidRPr="005D125C">
              <w:rPr>
                <w:spacing w:val="1"/>
              </w:rPr>
              <w:t xml:space="preserve"> </w:t>
            </w:r>
            <w:r>
              <w:t>proprietà</w:t>
            </w:r>
            <w:r w:rsidRPr="005D125C">
              <w:rPr>
                <w:spacing w:val="1"/>
              </w:rPr>
              <w:t xml:space="preserve"> </w:t>
            </w:r>
            <w:r>
              <w:t>della</w:t>
            </w:r>
            <w:r w:rsidRPr="005D125C">
              <w:rPr>
                <w:spacing w:val="1"/>
              </w:rPr>
              <w:t xml:space="preserve"> </w:t>
            </w:r>
            <w:r>
              <w:t>persona</w:t>
            </w:r>
            <w:r w:rsidRPr="005D125C">
              <w:rPr>
                <w:spacing w:val="1"/>
              </w:rPr>
              <w:t xml:space="preserve"> </w:t>
            </w:r>
            <w:r>
              <w:t>segnalante o della persona che ha sporto una denuncia all’autorità giudiziaria o</w:t>
            </w:r>
            <w:r w:rsidRPr="005D125C">
              <w:rPr>
                <w:spacing w:val="-47"/>
              </w:rPr>
              <w:t xml:space="preserve"> </w:t>
            </w:r>
            <w:r>
              <w:t>contabile o che ha effettuato una divulgazione pubblica o per i quali le stesse persone lavorano, nonché agli enti che</w:t>
            </w:r>
            <w:r w:rsidRPr="005D125C">
              <w:rPr>
                <w:spacing w:val="1"/>
              </w:rPr>
              <w:t xml:space="preserve"> </w:t>
            </w:r>
            <w:r>
              <w:t>operano</w:t>
            </w:r>
            <w:r w:rsidRPr="005D125C">
              <w:rPr>
                <w:spacing w:val="-2"/>
              </w:rPr>
              <w:t xml:space="preserve"> </w:t>
            </w:r>
            <w:r>
              <w:t>nel</w:t>
            </w:r>
            <w:r w:rsidRPr="005D125C">
              <w:rPr>
                <w:spacing w:val="-1"/>
              </w:rPr>
              <w:t xml:space="preserve"> </w:t>
            </w:r>
            <w:r>
              <w:t>medesimo</w:t>
            </w:r>
            <w:r w:rsidRPr="005D125C">
              <w:rPr>
                <w:spacing w:val="-1"/>
              </w:rPr>
              <w:t xml:space="preserve"> </w:t>
            </w:r>
            <w:r>
              <w:t>contesto</w:t>
            </w:r>
            <w:r w:rsidRPr="005D125C">
              <w:rPr>
                <w:spacing w:val="-2"/>
              </w:rPr>
              <w:t xml:space="preserve"> </w:t>
            </w:r>
            <w:r>
              <w:t>lavorativo</w:t>
            </w:r>
            <w:r w:rsidRPr="005D125C">
              <w:rPr>
                <w:spacing w:val="-1"/>
              </w:rPr>
              <w:t xml:space="preserve"> </w:t>
            </w:r>
            <w:r>
              <w:t>delle</w:t>
            </w:r>
            <w:r w:rsidRPr="005D125C">
              <w:rPr>
                <w:spacing w:val="-1"/>
              </w:rPr>
              <w:t xml:space="preserve"> </w:t>
            </w:r>
            <w:r>
              <w:t>predette</w:t>
            </w:r>
            <w:r w:rsidRPr="005D125C">
              <w:rPr>
                <w:spacing w:val="-1"/>
              </w:rPr>
              <w:t xml:space="preserve"> </w:t>
            </w:r>
            <w:r>
              <w:t>persone</w:t>
            </w:r>
          </w:p>
          <w:p w14:paraId="76943F3B" w14:textId="77777777" w:rsidR="005D125C" w:rsidRDefault="005D125C" w:rsidP="00DC0D00">
            <w:pPr>
              <w:spacing w:after="0"/>
              <w:ind w:right="142"/>
              <w:jc w:val="both"/>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34"/>
            </w:tblGrid>
            <w:tr w:rsidR="003C296D" w:rsidRPr="00BA33AB" w14:paraId="3E6B0B03" w14:textId="77777777">
              <w:tc>
                <w:tcPr>
                  <w:tcW w:w="10934" w:type="dxa"/>
                  <w:tcBorders>
                    <w:top w:val="nil"/>
                    <w:left w:val="nil"/>
                    <w:bottom w:val="nil"/>
                    <w:right w:val="nil"/>
                  </w:tcBorders>
                  <w:shd w:val="clear" w:color="auto" w:fill="8EAADB"/>
                </w:tcPr>
                <w:p w14:paraId="304ABE15" w14:textId="19523C02" w:rsidR="003C296D" w:rsidRDefault="00795348" w:rsidP="00DC0D00">
                  <w:pPr>
                    <w:autoSpaceDE w:val="0"/>
                    <w:autoSpaceDN w:val="0"/>
                    <w:adjustRightInd w:val="0"/>
                    <w:spacing w:after="0"/>
                    <w:ind w:right="142"/>
                    <w:jc w:val="both"/>
                    <w:rPr>
                      <w:rFonts w:cs="Calibri"/>
                      <w:b/>
                      <w:color w:val="FFFFFF"/>
                      <w:lang w:eastAsia="it-IT"/>
                    </w:rPr>
                  </w:pPr>
                  <w:bookmarkStart w:id="2" w:name="_Hlk1726815"/>
                  <w:r>
                    <w:rPr>
                      <w:rFonts w:cs="Calibri"/>
                      <w:b/>
                      <w:color w:val="FFFFFF"/>
                      <w:lang w:eastAsia="it-IT"/>
                    </w:rPr>
                    <w:t>1</w:t>
                  </w:r>
                  <w:r w:rsidR="00AF616D">
                    <w:rPr>
                      <w:rFonts w:cs="Calibri"/>
                      <w:b/>
                      <w:color w:val="FFFFFF"/>
                      <w:lang w:eastAsia="it-IT"/>
                    </w:rPr>
                    <w:t>5</w:t>
                  </w:r>
                  <w:r w:rsidR="003C296D">
                    <w:rPr>
                      <w:rFonts w:cs="Calibri"/>
                      <w:b/>
                      <w:color w:val="FFFFFF"/>
                      <w:lang w:eastAsia="it-IT"/>
                    </w:rPr>
                    <w:t>.</w:t>
                  </w:r>
                  <w:r>
                    <w:rPr>
                      <w:rFonts w:cs="Calibri"/>
                      <w:b/>
                      <w:color w:val="FFFFFF"/>
                      <w:lang w:eastAsia="it-IT"/>
                    </w:rPr>
                    <w:t>5</w:t>
                  </w:r>
                  <w:r w:rsidR="003C296D">
                    <w:rPr>
                      <w:rFonts w:cs="Calibri"/>
                      <w:b/>
                      <w:color w:val="FFFFFF"/>
                      <w:lang w:eastAsia="it-IT"/>
                    </w:rPr>
                    <w:tab/>
                  </w:r>
                  <w:r w:rsidR="00EC1EA1">
                    <w:rPr>
                      <w:rFonts w:cs="Calibri"/>
                      <w:b/>
                      <w:color w:val="FFFFFF"/>
                      <w:lang w:eastAsia="it-IT"/>
                    </w:rPr>
                    <w:t>Modalità di segnalazione e destinatari</w:t>
                  </w:r>
                  <w:bookmarkEnd w:id="2"/>
                </w:p>
              </w:tc>
            </w:tr>
          </w:tbl>
          <w:p w14:paraId="2B9254B2" w14:textId="77777777" w:rsidR="00795348" w:rsidRPr="00007241" w:rsidRDefault="00795348" w:rsidP="00DC0D00">
            <w:pPr>
              <w:spacing w:after="0"/>
              <w:ind w:right="142"/>
              <w:jc w:val="both"/>
              <w:rPr>
                <w:rFonts w:cs="Calibri"/>
              </w:rPr>
            </w:pPr>
            <w:r w:rsidRPr="00007241">
              <w:rPr>
                <w:rFonts w:cs="Calibri"/>
              </w:rPr>
              <w:t>L’Organizzazione mette a disposizione di tutte le persone che lavorano, a qualsiasi titolo:</w:t>
            </w:r>
          </w:p>
          <w:p w14:paraId="27C80C01" w14:textId="77777777" w:rsidR="00795348" w:rsidRPr="00007241" w:rsidRDefault="00795348">
            <w:pPr>
              <w:pStyle w:val="Paragrafoelenco"/>
              <w:numPr>
                <w:ilvl w:val="0"/>
                <w:numId w:val="11"/>
              </w:numPr>
              <w:spacing w:after="0"/>
              <w:ind w:right="142"/>
              <w:contextualSpacing/>
              <w:jc w:val="both"/>
              <w:rPr>
                <w:rFonts w:cs="Calibri"/>
              </w:rPr>
            </w:pPr>
            <w:r w:rsidRPr="00007241">
              <w:rPr>
                <w:rFonts w:cs="Calibri"/>
              </w:rPr>
              <w:t>Il modulo per la segnalazione, ALL-29 “Whistleblowing - Segnalazione delle violazioni”</w:t>
            </w:r>
          </w:p>
          <w:p w14:paraId="408145F3" w14:textId="77777777" w:rsidR="00795348" w:rsidRPr="00007241" w:rsidRDefault="00795348">
            <w:pPr>
              <w:pStyle w:val="Paragrafoelenco"/>
              <w:numPr>
                <w:ilvl w:val="0"/>
                <w:numId w:val="11"/>
              </w:numPr>
              <w:spacing w:after="0"/>
              <w:ind w:right="142"/>
              <w:contextualSpacing/>
              <w:jc w:val="both"/>
              <w:rPr>
                <w:rFonts w:cs="Calibri"/>
              </w:rPr>
            </w:pPr>
            <w:r w:rsidRPr="00007241">
              <w:rPr>
                <w:rFonts w:cs="Calibri"/>
              </w:rPr>
              <w:t xml:space="preserve">Le istruzioni per la segnalazione, ALL-31 “Whistleblowing – </w:t>
            </w:r>
            <w:r>
              <w:rPr>
                <w:rFonts w:cs="Calibri"/>
              </w:rPr>
              <w:t>I</w:t>
            </w:r>
            <w:r w:rsidRPr="00007241">
              <w:rPr>
                <w:rFonts w:cs="Calibri"/>
              </w:rPr>
              <w:t>struzioni per segnalazione atti corruttivi”</w:t>
            </w:r>
          </w:p>
          <w:p w14:paraId="3A654EF9" w14:textId="77777777" w:rsidR="00795348" w:rsidRDefault="00795348">
            <w:pPr>
              <w:pStyle w:val="Paragrafoelenco"/>
              <w:numPr>
                <w:ilvl w:val="0"/>
                <w:numId w:val="11"/>
              </w:numPr>
              <w:spacing w:after="0"/>
              <w:ind w:right="142"/>
              <w:contextualSpacing/>
              <w:jc w:val="both"/>
              <w:rPr>
                <w:rFonts w:cs="Calibri"/>
              </w:rPr>
            </w:pPr>
            <w:r w:rsidRPr="00007241">
              <w:rPr>
                <w:rFonts w:cs="Calibri"/>
              </w:rPr>
              <w:t xml:space="preserve">L’informativa per la privacy [SGP] </w:t>
            </w:r>
          </w:p>
          <w:p w14:paraId="5B937C2C" w14:textId="77777777" w:rsidR="00795348" w:rsidRPr="00007241" w:rsidRDefault="00795348" w:rsidP="00DC0D00">
            <w:pPr>
              <w:pStyle w:val="Paragrafoelenco"/>
              <w:spacing w:after="0"/>
              <w:ind w:left="720" w:right="142"/>
              <w:contextualSpacing/>
              <w:jc w:val="both"/>
              <w:rPr>
                <w:rFonts w:cs="Calibri"/>
              </w:rPr>
            </w:pPr>
          </w:p>
          <w:p w14:paraId="440F9C65" w14:textId="77777777" w:rsidR="00795348" w:rsidRDefault="00795348" w:rsidP="00DC0D00">
            <w:pPr>
              <w:pStyle w:val="Paragrafoelenco"/>
              <w:spacing w:after="0"/>
              <w:ind w:left="0" w:right="142"/>
              <w:contextualSpacing/>
              <w:jc w:val="both"/>
              <w:rPr>
                <w:rFonts w:cs="Calibri"/>
              </w:rPr>
            </w:pPr>
            <w:r w:rsidRPr="00007241">
              <w:rPr>
                <w:rFonts w:cs="Calibri"/>
              </w:rPr>
              <w:t>Modulo, istruzioni e informativa sono resi disponibili, aggiornati e trasmessi, dall’incaricato della Direzione, a tutti i dipendenti dell’Organizzazione</w:t>
            </w:r>
          </w:p>
          <w:p w14:paraId="25EFA490" w14:textId="77777777" w:rsidR="00795348" w:rsidRPr="00007241" w:rsidRDefault="00795348" w:rsidP="00DC0D00">
            <w:pPr>
              <w:pStyle w:val="Paragrafoelenco"/>
              <w:spacing w:after="0"/>
              <w:ind w:left="0" w:right="142"/>
              <w:contextualSpacing/>
              <w:jc w:val="both"/>
              <w:rPr>
                <w:rFonts w:cs="Calibri"/>
              </w:rPr>
            </w:pPr>
          </w:p>
          <w:p w14:paraId="7588E1EE" w14:textId="77777777" w:rsidR="00795348" w:rsidRPr="00007241" w:rsidRDefault="00795348" w:rsidP="00DC0D00">
            <w:pPr>
              <w:spacing w:after="0"/>
              <w:ind w:right="142"/>
              <w:jc w:val="both"/>
              <w:rPr>
                <w:rFonts w:cs="Calibri"/>
              </w:rPr>
            </w:pPr>
            <w:r w:rsidRPr="00007241">
              <w:rPr>
                <w:rFonts w:cs="Calibri"/>
              </w:rPr>
              <w:t>La documentazione è, comunque, in ogni momento, reperibile nell’intranet aziendale all’interno dello spazio dedicato - “Segnalazione di sospetti” ove sono altresì pubblicate le modalità di compilazione ed invio.</w:t>
            </w:r>
          </w:p>
          <w:p w14:paraId="1F505B74" w14:textId="77777777" w:rsidR="00795348" w:rsidRPr="00007241" w:rsidRDefault="00795348" w:rsidP="00DC0D00">
            <w:pPr>
              <w:spacing w:after="0"/>
              <w:ind w:right="142"/>
              <w:jc w:val="both"/>
              <w:rPr>
                <w:rFonts w:cs="Calibri"/>
              </w:rPr>
            </w:pPr>
          </w:p>
          <w:p w14:paraId="68D12B82" w14:textId="77777777" w:rsidR="00795348" w:rsidRPr="00007241" w:rsidRDefault="00795348" w:rsidP="00DC0D00">
            <w:pPr>
              <w:spacing w:after="0"/>
              <w:ind w:right="142"/>
              <w:jc w:val="both"/>
              <w:rPr>
                <w:rFonts w:cs="Calibri"/>
              </w:rPr>
            </w:pPr>
            <w:r w:rsidRPr="00007241">
              <w:rPr>
                <w:rFonts w:cs="Calibri"/>
              </w:rPr>
              <w:t>La segnalazione deve essere indirizzata:</w:t>
            </w:r>
          </w:p>
          <w:p w14:paraId="3B7F072C" w14:textId="77777777" w:rsidR="00795348" w:rsidRPr="00007241" w:rsidRDefault="00795348">
            <w:pPr>
              <w:pStyle w:val="Paragrafoelenco"/>
              <w:numPr>
                <w:ilvl w:val="0"/>
                <w:numId w:val="12"/>
              </w:numPr>
              <w:spacing w:after="0"/>
              <w:ind w:right="142"/>
              <w:contextualSpacing/>
              <w:jc w:val="both"/>
              <w:rPr>
                <w:rFonts w:cs="Calibri"/>
              </w:rPr>
            </w:pPr>
            <w:r w:rsidRPr="00007241">
              <w:rPr>
                <w:rFonts w:cs="Calibri"/>
              </w:rPr>
              <w:t xml:space="preserve">Alla Direzione o Funzione da essa incaricata </w:t>
            </w:r>
          </w:p>
          <w:p w14:paraId="134300DF" w14:textId="77777777" w:rsidR="00795348" w:rsidRPr="00007241" w:rsidRDefault="00795348">
            <w:pPr>
              <w:pStyle w:val="Paragrafoelenco"/>
              <w:numPr>
                <w:ilvl w:val="0"/>
                <w:numId w:val="12"/>
              </w:numPr>
              <w:spacing w:after="0"/>
              <w:ind w:right="142"/>
              <w:contextualSpacing/>
              <w:jc w:val="both"/>
              <w:rPr>
                <w:rFonts w:cs="Calibri"/>
              </w:rPr>
            </w:pPr>
            <w:r w:rsidRPr="00007241">
              <w:rPr>
                <w:rFonts w:cs="Calibri"/>
              </w:rPr>
              <w:t>Alla sola Direzione, nel caso in cui la segnalazione faccia riferimento alla condotta tenuta dalla Funzione suddetta, nello svolgimento delle funzioni/mansioni aziendali</w:t>
            </w:r>
          </w:p>
          <w:p w14:paraId="0C853558" w14:textId="33D7DB36" w:rsidR="00795348" w:rsidRPr="00007241" w:rsidRDefault="00795348">
            <w:pPr>
              <w:pStyle w:val="Paragrafoelenco"/>
              <w:numPr>
                <w:ilvl w:val="0"/>
                <w:numId w:val="12"/>
              </w:numPr>
              <w:spacing w:after="0"/>
              <w:ind w:right="142"/>
              <w:contextualSpacing/>
              <w:jc w:val="both"/>
              <w:rPr>
                <w:rFonts w:cs="Calibri"/>
              </w:rPr>
            </w:pPr>
            <w:r w:rsidRPr="00007241">
              <w:rPr>
                <w:rFonts w:cs="Calibri"/>
              </w:rPr>
              <w:t xml:space="preserve">All’organismo di Vigilanza qualora la segnalazione riguardi i reati presupposto del MOG ai sensi del </w:t>
            </w:r>
            <w:proofErr w:type="spellStart"/>
            <w:r w:rsidRPr="00007241">
              <w:rPr>
                <w:rFonts w:cs="Calibri"/>
              </w:rPr>
              <w:t>D.Lgs.</w:t>
            </w:r>
            <w:proofErr w:type="spellEnd"/>
            <w:r w:rsidR="007657F0">
              <w:rPr>
                <w:rFonts w:cs="Calibri"/>
              </w:rPr>
              <w:t xml:space="preserve"> </w:t>
            </w:r>
            <w:r>
              <w:rPr>
                <w:rFonts w:cs="Calibri"/>
              </w:rPr>
              <w:t>n.</w:t>
            </w:r>
            <w:r w:rsidR="007657F0">
              <w:rPr>
                <w:rFonts w:cs="Calibri"/>
              </w:rPr>
              <w:t xml:space="preserve"> </w:t>
            </w:r>
            <w:r w:rsidRPr="00007241">
              <w:rPr>
                <w:rFonts w:cs="Calibri"/>
              </w:rPr>
              <w:t>231/2001 adottato dall’organizzazione</w:t>
            </w:r>
          </w:p>
          <w:p w14:paraId="6D5C2BA3" w14:textId="77777777" w:rsidR="00795348" w:rsidRPr="00007241" w:rsidRDefault="00795348" w:rsidP="00DC0D00">
            <w:pPr>
              <w:spacing w:after="0"/>
              <w:ind w:right="142"/>
              <w:jc w:val="both"/>
              <w:rPr>
                <w:rFonts w:cs="Calibri"/>
              </w:rPr>
            </w:pPr>
          </w:p>
          <w:p w14:paraId="0402EEAD" w14:textId="77777777" w:rsidR="00795348" w:rsidRDefault="00795348" w:rsidP="00DC0D00">
            <w:pPr>
              <w:spacing w:after="0"/>
              <w:ind w:right="142"/>
              <w:jc w:val="both"/>
              <w:rPr>
                <w:rFonts w:cs="Calibri"/>
              </w:rPr>
            </w:pPr>
            <w:r w:rsidRPr="00007241">
              <w:rPr>
                <w:rFonts w:cs="Calibri"/>
              </w:rPr>
              <w:t>La segnalazione ricevuta da qualsiasi altro dipendente dell’Organizzazione deve essere, in originale con gli eventuali allegati, tempestivamente inoltrata alla Funzione incaricata dalla Direzione, cui è affidata la protocollazione in via riservata e la tenuta del relativo ALL-30”</w:t>
            </w:r>
            <w:r>
              <w:rPr>
                <w:rFonts w:cs="Calibri"/>
              </w:rPr>
              <w:t xml:space="preserve"> </w:t>
            </w:r>
            <w:r w:rsidRPr="00007241">
              <w:rPr>
                <w:rFonts w:cs="Calibri"/>
              </w:rPr>
              <w:t xml:space="preserve">Whistleblowing - Registro delle segnalazioni” </w:t>
            </w:r>
          </w:p>
          <w:p w14:paraId="7F8B0A08" w14:textId="77777777" w:rsidR="00795348" w:rsidRPr="00007241" w:rsidRDefault="00795348" w:rsidP="00DC0D00">
            <w:pPr>
              <w:spacing w:after="0"/>
              <w:ind w:right="142"/>
              <w:jc w:val="both"/>
              <w:rPr>
                <w:rFonts w:cs="Calibri"/>
              </w:rPr>
            </w:pPr>
            <w:r w:rsidRPr="00007241">
              <w:rPr>
                <w:rFonts w:cs="Calibri"/>
              </w:rPr>
              <w:t xml:space="preserve"> </w:t>
            </w:r>
          </w:p>
          <w:p w14:paraId="140CD509" w14:textId="77777777" w:rsidR="00795348" w:rsidRDefault="00795348" w:rsidP="00DC0D00">
            <w:pPr>
              <w:spacing w:after="0"/>
              <w:ind w:right="142"/>
              <w:jc w:val="both"/>
              <w:rPr>
                <w:rFonts w:cs="Calibri"/>
              </w:rPr>
            </w:pPr>
            <w:r w:rsidRPr="00007241">
              <w:rPr>
                <w:rFonts w:cs="Calibri"/>
              </w:rPr>
              <w:t>La trasmissione della segnalazione deve avvenire nel rispetto dei criteri di massima riservatezza e con modalità idonee a tutelare il segnalante e l’identità e l'onorabilità dei soggetti segnalati, senza pregiudizio per l'efficacia delle successive attività di accertamento.</w:t>
            </w:r>
          </w:p>
          <w:p w14:paraId="4B55851F" w14:textId="77777777" w:rsidR="00795348" w:rsidRPr="00007241" w:rsidRDefault="00795348" w:rsidP="00DC0D00">
            <w:pPr>
              <w:spacing w:after="0"/>
              <w:ind w:right="142"/>
              <w:jc w:val="both"/>
              <w:rPr>
                <w:rFonts w:cs="Calibri"/>
              </w:rPr>
            </w:pPr>
          </w:p>
          <w:p w14:paraId="2AE0E1B6" w14:textId="77777777" w:rsidR="00795348" w:rsidRPr="00186B2E" w:rsidRDefault="00795348" w:rsidP="00DC0D00">
            <w:pPr>
              <w:spacing w:after="0"/>
              <w:ind w:right="142"/>
              <w:contextualSpacing/>
              <w:jc w:val="both"/>
              <w:rPr>
                <w:rFonts w:cs="Calibri"/>
                <w:sz w:val="6"/>
              </w:rPr>
            </w:pPr>
            <w:r w:rsidRPr="00007241">
              <w:rPr>
                <w:rFonts w:cs="Calibri"/>
              </w:rPr>
              <w:lastRenderedPageBreak/>
              <w:t>L’Organizzazione, seguendo le disposizioni dell’articolo 2bis inserito dalla Legge 179/2017 ha predisposto pi</w:t>
            </w:r>
            <w:r w:rsidRPr="00007241">
              <w:rPr>
                <w:rFonts w:cs="Calibri" w:hint="cs"/>
              </w:rPr>
              <w:t>ù</w:t>
            </w:r>
            <w:r w:rsidRPr="00007241">
              <w:rPr>
                <w:rFonts w:cs="Calibri"/>
              </w:rPr>
              <w:t xml:space="preserve"> canali che consentono di presentare segnalazioni circostanziate di condotte corruttive o violazioni, rilevanti ai sensi del presente Sistema di Gestione, fondate su elementi di fatto precisi e concordanti, di cui siano venuti a conoscenza in ragione delle funzioni svolte. </w:t>
            </w:r>
          </w:p>
          <w:p w14:paraId="103FC8BB" w14:textId="77777777" w:rsidR="00795348" w:rsidRDefault="00795348" w:rsidP="00DC0D00">
            <w:pPr>
              <w:spacing w:after="0"/>
              <w:ind w:right="142"/>
              <w:contextualSpacing/>
              <w:jc w:val="both"/>
              <w:rPr>
                <w:rFonts w:cs="Calibri"/>
              </w:rPr>
            </w:pPr>
          </w:p>
          <w:p w14:paraId="7A045797" w14:textId="77777777" w:rsidR="00795348" w:rsidRDefault="00795348" w:rsidP="00DC0D00">
            <w:pPr>
              <w:spacing w:after="0"/>
              <w:ind w:right="142"/>
              <w:contextualSpacing/>
              <w:jc w:val="both"/>
              <w:rPr>
                <w:rFonts w:cs="Calibri"/>
              </w:rPr>
            </w:pPr>
            <w:r w:rsidRPr="009A6F7A">
              <w:rPr>
                <w:rFonts w:cs="Calibri"/>
              </w:rPr>
              <w:t>Tali canali garantiscono la riservatezza dell'identit</w:t>
            </w:r>
            <w:r w:rsidRPr="009A6F7A">
              <w:rPr>
                <w:rFonts w:cs="Calibri" w:hint="cs"/>
              </w:rPr>
              <w:t>à</w:t>
            </w:r>
            <w:r w:rsidRPr="009A6F7A">
              <w:rPr>
                <w:rFonts w:cs="Calibri"/>
              </w:rPr>
              <w:t xml:space="preserve"> del segnalante nelle attivit</w:t>
            </w:r>
            <w:r w:rsidRPr="009A6F7A">
              <w:rPr>
                <w:rFonts w:cs="Calibri" w:hint="cs"/>
              </w:rPr>
              <w:t>à</w:t>
            </w:r>
            <w:r w:rsidRPr="009A6F7A">
              <w:rPr>
                <w:rFonts w:cs="Calibri"/>
              </w:rPr>
              <w:t xml:space="preserve"> di gestione e trattamento della segnalazione, presentata con le seguenti modalità:</w:t>
            </w:r>
          </w:p>
          <w:p w14:paraId="13A13BC3" w14:textId="77777777" w:rsidR="00795348" w:rsidRPr="009A6F7A" w:rsidRDefault="00795348" w:rsidP="00DC0D00">
            <w:pPr>
              <w:spacing w:after="0"/>
              <w:ind w:right="142"/>
              <w:contextualSpacing/>
              <w:jc w:val="both"/>
              <w:rPr>
                <w:rFonts w:cs="Calibri"/>
              </w:rPr>
            </w:pPr>
          </w:p>
          <w:p w14:paraId="2B7E5DB7" w14:textId="77777777" w:rsidR="00795348" w:rsidRPr="009A6F7A" w:rsidRDefault="00795348">
            <w:pPr>
              <w:pStyle w:val="Paragrafoelenco"/>
              <w:numPr>
                <w:ilvl w:val="0"/>
                <w:numId w:val="13"/>
              </w:numPr>
              <w:spacing w:after="0"/>
              <w:ind w:right="142"/>
              <w:contextualSpacing/>
              <w:jc w:val="both"/>
              <w:rPr>
                <w:rFonts w:cs="Calibri"/>
              </w:rPr>
            </w:pPr>
            <w:r w:rsidRPr="009A6F7A">
              <w:rPr>
                <w:rFonts w:cs="Calibri"/>
              </w:rPr>
              <w:t>Mediante invio, all’indirizzo di posta elettronica certificata</w:t>
            </w:r>
            <w:r>
              <w:rPr>
                <w:rFonts w:cs="Calibri"/>
              </w:rPr>
              <w:t xml:space="preserve">. </w:t>
            </w:r>
            <w:r w:rsidRPr="009A6F7A">
              <w:rPr>
                <w:rFonts w:cs="Calibri"/>
              </w:rPr>
              <w:t>In tal caso, l’identità del segnalante potrà essere conosciuta esclusivamente dal responsabile della funzione incaricata, che ne garantirà la riservatezza, fatti salvi i casi di esclusione previsti</w:t>
            </w:r>
          </w:p>
          <w:p w14:paraId="29DDFFF6" w14:textId="77777777" w:rsidR="00795348" w:rsidRPr="009A6F7A" w:rsidRDefault="00795348">
            <w:pPr>
              <w:pStyle w:val="Paragrafoelenco"/>
              <w:numPr>
                <w:ilvl w:val="0"/>
                <w:numId w:val="13"/>
              </w:numPr>
              <w:spacing w:after="0"/>
              <w:ind w:right="142"/>
              <w:contextualSpacing/>
              <w:jc w:val="both"/>
              <w:rPr>
                <w:rFonts w:cs="Calibri"/>
              </w:rPr>
            </w:pPr>
            <w:r w:rsidRPr="009A6F7A">
              <w:rPr>
                <w:rFonts w:cs="Calibri"/>
              </w:rPr>
              <w:t>Tramite una casella mail dedicata esclusivamente all’invio di segnalazioni, con userid e password portate a conoscenza esclusivamente del personale dell’organizzazione</w:t>
            </w:r>
          </w:p>
          <w:p w14:paraId="44B148F9" w14:textId="77777777" w:rsidR="00795348" w:rsidRPr="009A6F7A" w:rsidRDefault="00795348">
            <w:pPr>
              <w:pStyle w:val="Paragrafoelenco"/>
              <w:numPr>
                <w:ilvl w:val="0"/>
                <w:numId w:val="13"/>
              </w:numPr>
              <w:spacing w:after="0"/>
              <w:ind w:right="142"/>
              <w:contextualSpacing/>
              <w:jc w:val="both"/>
              <w:rPr>
                <w:rFonts w:cs="Calibri"/>
              </w:rPr>
            </w:pPr>
            <w:r>
              <w:rPr>
                <w:rFonts w:cs="Calibri"/>
              </w:rPr>
              <w:t xml:space="preserve">Tramite </w:t>
            </w:r>
            <w:r w:rsidRPr="009A6F7A">
              <w:rPr>
                <w:rFonts w:cs="Calibri"/>
              </w:rPr>
              <w:t>raccomandata all’attenzione responsabile della funzione incaricata o della direzione</w:t>
            </w:r>
            <w:r>
              <w:rPr>
                <w:rFonts w:cs="Calibri"/>
              </w:rPr>
              <w:t xml:space="preserve"> </w:t>
            </w:r>
            <w:r w:rsidRPr="009A6F7A">
              <w:rPr>
                <w:rFonts w:cs="Calibri"/>
              </w:rPr>
              <w:t>(per poter usufruire della garanzia della riservatezza, è necessario che la segnalazione venga inserita in una busta chiusa che rechi all’esterno la dicitura “riservata/personale)</w:t>
            </w:r>
          </w:p>
          <w:p w14:paraId="604952AB" w14:textId="77777777" w:rsidR="00795348" w:rsidRPr="00A712CC" w:rsidRDefault="00795348">
            <w:pPr>
              <w:pStyle w:val="Paragrafoelenco"/>
              <w:numPr>
                <w:ilvl w:val="0"/>
                <w:numId w:val="13"/>
              </w:numPr>
              <w:spacing w:after="0"/>
              <w:ind w:right="142"/>
              <w:contextualSpacing/>
              <w:jc w:val="both"/>
              <w:rPr>
                <w:rFonts w:cs="Calibri"/>
              </w:rPr>
            </w:pPr>
            <w:r w:rsidRPr="00A712CC">
              <w:rPr>
                <w:rFonts w:cs="Calibri"/>
              </w:rPr>
              <w:t>Verbalmente, mediante dichiarazione rilasciata e riportata a verbale da uno dei soggetti legittimati alla ricezione</w:t>
            </w:r>
          </w:p>
          <w:p w14:paraId="77F55EA2" w14:textId="77777777" w:rsidR="00795348" w:rsidRPr="008B7106" w:rsidRDefault="00795348" w:rsidP="00DC0D00">
            <w:pPr>
              <w:pStyle w:val="Paragrafoelenco"/>
              <w:spacing w:after="0"/>
              <w:ind w:right="142"/>
              <w:contextualSpacing/>
              <w:jc w:val="both"/>
              <w:rPr>
                <w:rFonts w:cs="Calibri"/>
                <w:sz w:val="12"/>
              </w:rPr>
            </w:pPr>
          </w:p>
          <w:p w14:paraId="1B3C5800" w14:textId="77777777" w:rsidR="00795348" w:rsidRPr="00A712CC" w:rsidRDefault="00795348" w:rsidP="00DC0D00">
            <w:pPr>
              <w:pStyle w:val="Paragrafoelenco"/>
              <w:spacing w:after="0"/>
              <w:ind w:right="142"/>
              <w:contextualSpacing/>
              <w:jc w:val="both"/>
              <w:rPr>
                <w:rFonts w:cs="Calibri"/>
                <w:sz w:val="6"/>
              </w:rPr>
            </w:pPr>
          </w:p>
          <w:p w14:paraId="7508C83F" w14:textId="77777777" w:rsidR="00795348" w:rsidRDefault="00795348" w:rsidP="00DC0D00">
            <w:pPr>
              <w:spacing w:after="0"/>
              <w:ind w:right="142"/>
              <w:jc w:val="both"/>
              <w:rPr>
                <w:rFonts w:cs="Calibri"/>
              </w:rPr>
            </w:pPr>
            <w:r w:rsidRPr="009A6F7A">
              <w:rPr>
                <w:rFonts w:cs="Calibri"/>
              </w:rPr>
              <w:t>Nel caso in cui il segnalante preferisca rimanere anonimo, può segnalare, oltre che con la modalità b), anche mediante la modalità c) espressa in precedenza:</w:t>
            </w:r>
          </w:p>
          <w:p w14:paraId="6CF70754" w14:textId="77777777" w:rsidR="00795348" w:rsidRPr="009A6F7A" w:rsidRDefault="00795348" w:rsidP="00DC0D00">
            <w:pPr>
              <w:spacing w:after="0"/>
              <w:ind w:right="142"/>
              <w:jc w:val="both"/>
              <w:rPr>
                <w:rFonts w:cs="Calibri"/>
              </w:rPr>
            </w:pPr>
          </w:p>
          <w:p w14:paraId="5BE117D3" w14:textId="77777777" w:rsidR="00795348" w:rsidRPr="009A6F7A" w:rsidRDefault="00795348">
            <w:pPr>
              <w:pStyle w:val="Paragrafoelenco"/>
              <w:numPr>
                <w:ilvl w:val="0"/>
                <w:numId w:val="14"/>
              </w:numPr>
              <w:spacing w:after="0"/>
              <w:ind w:right="142"/>
              <w:contextualSpacing/>
              <w:jc w:val="both"/>
              <w:rPr>
                <w:rFonts w:cs="Calibri"/>
              </w:rPr>
            </w:pPr>
            <w:r w:rsidRPr="009A6F7A">
              <w:rPr>
                <w:rFonts w:cs="Calibri"/>
              </w:rPr>
              <w:t>Non compilando la sezione “anagrafica segnalante” del modulo,</w:t>
            </w:r>
          </w:p>
          <w:p w14:paraId="655BF2A9" w14:textId="77777777" w:rsidR="00795348" w:rsidRPr="009A6F7A" w:rsidRDefault="00795348">
            <w:pPr>
              <w:pStyle w:val="Paragrafoelenco"/>
              <w:numPr>
                <w:ilvl w:val="0"/>
                <w:numId w:val="14"/>
              </w:numPr>
              <w:spacing w:after="0"/>
              <w:ind w:right="142"/>
              <w:contextualSpacing/>
              <w:jc w:val="both"/>
              <w:rPr>
                <w:rFonts w:cs="Calibri"/>
              </w:rPr>
            </w:pPr>
            <w:r w:rsidRPr="009A6F7A">
              <w:rPr>
                <w:rFonts w:cs="Calibri"/>
              </w:rPr>
              <w:t xml:space="preserve">Non sottoscrivendo tale modulo </w:t>
            </w:r>
          </w:p>
          <w:p w14:paraId="137924A6" w14:textId="77777777" w:rsidR="00795348" w:rsidRDefault="00795348">
            <w:pPr>
              <w:pStyle w:val="Paragrafoelenco"/>
              <w:numPr>
                <w:ilvl w:val="0"/>
                <w:numId w:val="14"/>
              </w:numPr>
              <w:spacing w:after="0"/>
              <w:ind w:right="142"/>
              <w:contextualSpacing/>
              <w:jc w:val="both"/>
              <w:rPr>
                <w:rFonts w:cs="Calibri"/>
              </w:rPr>
            </w:pPr>
            <w:r w:rsidRPr="009A6F7A">
              <w:rPr>
                <w:rFonts w:cs="Calibri"/>
              </w:rPr>
              <w:t>Non indicando il mittente o utilizzando uno pseudonimo o un nome di fantasia.</w:t>
            </w:r>
          </w:p>
          <w:p w14:paraId="297FB352" w14:textId="77777777" w:rsidR="00795348" w:rsidRPr="008B7106" w:rsidRDefault="00795348" w:rsidP="00DC0D00">
            <w:pPr>
              <w:pStyle w:val="Paragrafoelenco"/>
              <w:spacing w:after="0"/>
              <w:ind w:left="764" w:right="142"/>
              <w:contextualSpacing/>
              <w:jc w:val="both"/>
              <w:rPr>
                <w:rFonts w:cs="Calibri"/>
                <w:sz w:val="16"/>
              </w:rPr>
            </w:pPr>
          </w:p>
          <w:p w14:paraId="230F216A" w14:textId="77777777" w:rsidR="00795348" w:rsidRDefault="00795348" w:rsidP="00DC0D00">
            <w:pPr>
              <w:spacing w:after="0"/>
              <w:ind w:right="142"/>
              <w:jc w:val="both"/>
              <w:rPr>
                <w:rFonts w:cs="Calibri"/>
              </w:rPr>
            </w:pPr>
            <w:r w:rsidRPr="009A6F7A">
              <w:rPr>
                <w:rFonts w:cs="Calibri"/>
              </w:rPr>
              <w:t>Se la segnalazione è pervenuta con l’ausilio di strumenti informatici l’Organizzazione attraverso un indirizzo “no-</w:t>
            </w:r>
            <w:proofErr w:type="spellStart"/>
            <w:r w:rsidRPr="009A6F7A">
              <w:rPr>
                <w:rFonts w:cs="Calibri"/>
              </w:rPr>
              <w:t>reply</w:t>
            </w:r>
            <w:proofErr w:type="spellEnd"/>
            <w:r w:rsidRPr="009A6F7A">
              <w:rPr>
                <w:rFonts w:cs="Calibri"/>
              </w:rPr>
              <w:t>”, informerà il segnalante:</w:t>
            </w:r>
          </w:p>
          <w:p w14:paraId="1681A412" w14:textId="77777777" w:rsidR="00795348" w:rsidRPr="009A6F7A" w:rsidRDefault="00795348" w:rsidP="00DC0D00">
            <w:pPr>
              <w:spacing w:after="0"/>
              <w:ind w:right="142"/>
              <w:jc w:val="both"/>
              <w:rPr>
                <w:rFonts w:cs="Calibri"/>
              </w:rPr>
            </w:pPr>
          </w:p>
          <w:p w14:paraId="068001BC" w14:textId="77777777" w:rsidR="00795348" w:rsidRPr="009A6F7A" w:rsidRDefault="00795348">
            <w:pPr>
              <w:pStyle w:val="Paragrafoelenco"/>
              <w:numPr>
                <w:ilvl w:val="0"/>
                <w:numId w:val="15"/>
              </w:numPr>
              <w:spacing w:after="0"/>
              <w:ind w:right="142"/>
              <w:contextualSpacing/>
              <w:jc w:val="both"/>
              <w:rPr>
                <w:rFonts w:cs="Calibri"/>
              </w:rPr>
            </w:pPr>
            <w:r w:rsidRPr="009A6F7A">
              <w:rPr>
                <w:rFonts w:cs="Calibri"/>
              </w:rPr>
              <w:t>Dell’avvenuta presa in carico della segnalazione</w:t>
            </w:r>
          </w:p>
          <w:p w14:paraId="77CF4FCD" w14:textId="77777777" w:rsidR="00795348" w:rsidRPr="009A6F7A" w:rsidRDefault="00795348">
            <w:pPr>
              <w:pStyle w:val="Paragrafoelenco"/>
              <w:numPr>
                <w:ilvl w:val="0"/>
                <w:numId w:val="15"/>
              </w:numPr>
              <w:spacing w:after="0"/>
              <w:ind w:right="142"/>
              <w:contextualSpacing/>
              <w:jc w:val="both"/>
              <w:rPr>
                <w:rFonts w:cs="Calibri"/>
              </w:rPr>
            </w:pPr>
            <w:r w:rsidRPr="009A6F7A">
              <w:rPr>
                <w:rFonts w:cs="Calibri"/>
              </w:rPr>
              <w:t>Della eventualità di essere ricontattato per acquisire ulteriori elementi utili alle indagini</w:t>
            </w:r>
          </w:p>
          <w:p w14:paraId="673568C0" w14:textId="77777777" w:rsidR="00795348" w:rsidRDefault="00795348">
            <w:pPr>
              <w:pStyle w:val="Paragrafoelenco"/>
              <w:numPr>
                <w:ilvl w:val="0"/>
                <w:numId w:val="15"/>
              </w:numPr>
              <w:spacing w:after="0"/>
              <w:ind w:right="142"/>
              <w:contextualSpacing/>
              <w:jc w:val="both"/>
              <w:rPr>
                <w:rFonts w:cs="Calibri"/>
              </w:rPr>
            </w:pPr>
            <w:r w:rsidRPr="009A6F7A">
              <w:rPr>
                <w:rFonts w:cs="Calibri"/>
              </w:rPr>
              <w:t>Della possibilità di integrare o aggiornare i fatti oggetto della segnalazione iniziale, se venuto a conoscenza di ulteriori informazioni</w:t>
            </w:r>
          </w:p>
          <w:p w14:paraId="07008291" w14:textId="77777777" w:rsidR="00795348" w:rsidRPr="009A6F7A" w:rsidRDefault="00795348" w:rsidP="00DC0D00">
            <w:pPr>
              <w:pStyle w:val="Paragrafoelenco"/>
              <w:spacing w:after="0"/>
              <w:ind w:left="720" w:right="142"/>
              <w:contextualSpacing/>
              <w:jc w:val="both"/>
              <w:rPr>
                <w:rFonts w:cs="Calibri"/>
              </w:rPr>
            </w:pPr>
          </w:p>
          <w:p w14:paraId="399DAEF9" w14:textId="77777777" w:rsidR="00795348" w:rsidRDefault="00795348" w:rsidP="00DC0D00">
            <w:pPr>
              <w:spacing w:after="0"/>
              <w:ind w:right="142"/>
              <w:jc w:val="both"/>
              <w:rPr>
                <w:rFonts w:cs="Calibri"/>
              </w:rPr>
            </w:pPr>
            <w:r w:rsidRPr="009A6F7A">
              <w:rPr>
                <w:rFonts w:cs="Calibri"/>
              </w:rPr>
              <w:t xml:space="preserve">Il monitoraggio sulla funzionalità dei suddetti canali di comunicazione </w:t>
            </w:r>
            <w:r>
              <w:rPr>
                <w:rFonts w:cs="Calibri"/>
              </w:rPr>
              <w:t>è garantito</w:t>
            </w:r>
            <w:r w:rsidRPr="009A6F7A">
              <w:rPr>
                <w:rFonts w:cs="Calibri"/>
              </w:rPr>
              <w:t xml:space="preserve"> d</w:t>
            </w:r>
            <w:r>
              <w:rPr>
                <w:rFonts w:cs="Calibri"/>
              </w:rPr>
              <w:t>e</w:t>
            </w:r>
            <w:r w:rsidRPr="009A6F7A">
              <w:rPr>
                <w:rFonts w:cs="Calibri"/>
              </w:rPr>
              <w:t>lla Funzione incaricata, con l’ausilio:</w:t>
            </w:r>
          </w:p>
          <w:p w14:paraId="714E4612" w14:textId="77777777" w:rsidR="00795348" w:rsidRPr="009A6F7A" w:rsidRDefault="00795348" w:rsidP="00DC0D00">
            <w:pPr>
              <w:spacing w:after="0"/>
              <w:ind w:right="142"/>
              <w:jc w:val="both"/>
              <w:rPr>
                <w:rFonts w:cs="Calibri"/>
              </w:rPr>
            </w:pPr>
          </w:p>
          <w:p w14:paraId="62E3028B" w14:textId="77777777" w:rsidR="00795348" w:rsidRPr="009A6F7A" w:rsidRDefault="00795348">
            <w:pPr>
              <w:pStyle w:val="Paragrafoelenco"/>
              <w:numPr>
                <w:ilvl w:val="0"/>
                <w:numId w:val="16"/>
              </w:numPr>
              <w:spacing w:after="0"/>
              <w:ind w:right="142"/>
              <w:contextualSpacing/>
              <w:jc w:val="both"/>
              <w:rPr>
                <w:rFonts w:cs="Calibri"/>
              </w:rPr>
            </w:pPr>
            <w:r w:rsidRPr="009A6F7A">
              <w:rPr>
                <w:rFonts w:cs="Calibri"/>
              </w:rPr>
              <w:t>Del Responsabile di Funzione del dipendente, per le mail dedicate e gli strumenti di comunicazione internet</w:t>
            </w:r>
          </w:p>
          <w:p w14:paraId="39E57ED0" w14:textId="77777777" w:rsidR="00795348" w:rsidRDefault="00795348">
            <w:pPr>
              <w:pStyle w:val="Paragrafoelenco"/>
              <w:numPr>
                <w:ilvl w:val="0"/>
                <w:numId w:val="16"/>
              </w:numPr>
              <w:spacing w:after="0"/>
              <w:ind w:right="142"/>
              <w:contextualSpacing/>
              <w:jc w:val="both"/>
              <w:rPr>
                <w:rFonts w:cs="Calibri"/>
              </w:rPr>
            </w:pPr>
            <w:r w:rsidRPr="009A6F7A">
              <w:rPr>
                <w:rFonts w:cs="Calibri"/>
              </w:rPr>
              <w:t>Del Responsabile delle Risorse Umane, per la posta ordinaria.</w:t>
            </w:r>
          </w:p>
          <w:p w14:paraId="343ED61E" w14:textId="77777777" w:rsidR="00795348" w:rsidRPr="009A6F7A" w:rsidRDefault="00795348" w:rsidP="00DC0D00">
            <w:pPr>
              <w:pStyle w:val="Paragrafoelenco"/>
              <w:spacing w:after="0"/>
              <w:ind w:left="720" w:right="142"/>
              <w:contextualSpacing/>
              <w:jc w:val="both"/>
              <w:rPr>
                <w:rFonts w:cs="Calibri"/>
              </w:rPr>
            </w:pPr>
            <w:r w:rsidRPr="009A6F7A">
              <w:rPr>
                <w:rFonts w:cs="Calibri"/>
              </w:rPr>
              <w:t xml:space="preserve"> </w:t>
            </w:r>
          </w:p>
          <w:p w14:paraId="69A90D98" w14:textId="77777777" w:rsidR="003548DF" w:rsidRDefault="00795348" w:rsidP="00DC0D00">
            <w:pPr>
              <w:spacing w:after="0"/>
              <w:ind w:right="142"/>
              <w:jc w:val="both"/>
              <w:rPr>
                <w:rFonts w:eastAsia="Times New Roman" w:cs="Calibri"/>
                <w:b/>
                <w:sz w:val="24"/>
                <w:szCs w:val="24"/>
                <w:lang w:eastAsia="it-IT"/>
              </w:rPr>
            </w:pPr>
            <w:r w:rsidRPr="009A6F7A">
              <w:rPr>
                <w:rFonts w:cs="Calibri"/>
              </w:rPr>
              <w:t>Il Responsabile della Funzione incaricata e l’Organismo di Vigilanza garantiscono, per la tenuta del Sistema di Gestione per la prevenzione della corruzione e del Modello Organizzativo di Gestione dell’Organizzazione, l’inoltro reciproco di informazioni e segnalazioni secondo le rispettive competenze.</w:t>
            </w:r>
          </w:p>
          <w:p w14:paraId="157B721D" w14:textId="77777777" w:rsidR="00795348" w:rsidRPr="003548DF" w:rsidRDefault="00795348" w:rsidP="00DC0D00">
            <w:pPr>
              <w:spacing w:after="0"/>
              <w:ind w:right="142"/>
              <w:jc w:val="both"/>
              <w:rPr>
                <w:rFonts w:eastAsia="Times New Roman" w:cs="Calibri"/>
                <w:b/>
                <w:sz w:val="24"/>
                <w:szCs w:val="24"/>
                <w:lang w:eastAsia="it-IT"/>
              </w:rPr>
            </w:pPr>
            <w:r w:rsidRPr="00A712CC">
              <w:rPr>
                <w:rFonts w:eastAsia="Times New Roman" w:cs="Calibri"/>
                <w:b/>
                <w:color w:val="C00000"/>
                <w:lang w:eastAsia="it-IT"/>
              </w:rPr>
              <w:lastRenderedPageBreak/>
              <w:t xml:space="preserve">Note importanti per </w:t>
            </w:r>
            <w:r w:rsidRPr="00A712CC">
              <w:rPr>
                <w:rFonts w:cs="Calibri"/>
                <w:b/>
                <w:color w:val="C00000"/>
              </w:rPr>
              <w:t>le modalità di compilazione ed invio di una segnalazione (NOTA DEL REDATTORE)</w:t>
            </w:r>
          </w:p>
          <w:p w14:paraId="3BD5799C" w14:textId="77777777" w:rsidR="00795348" w:rsidRPr="00A712CC" w:rsidRDefault="00795348" w:rsidP="00DC0D00">
            <w:pPr>
              <w:spacing w:after="0"/>
              <w:ind w:right="142"/>
              <w:jc w:val="both"/>
              <w:rPr>
                <w:rFonts w:cs="Calibri"/>
                <w:b/>
                <w:color w:val="C00000"/>
              </w:rPr>
            </w:pPr>
          </w:p>
          <w:p w14:paraId="07A71C8F" w14:textId="77777777" w:rsidR="00795348" w:rsidRPr="00A712CC" w:rsidRDefault="00795348">
            <w:pPr>
              <w:numPr>
                <w:ilvl w:val="0"/>
                <w:numId w:val="4"/>
              </w:numPr>
              <w:ind w:left="360" w:right="142"/>
              <w:jc w:val="both"/>
              <w:rPr>
                <w:rFonts w:eastAsia="Times New Roman" w:cs="Calibri"/>
                <w:lang w:eastAsia="it-IT"/>
              </w:rPr>
            </w:pPr>
            <w:r w:rsidRPr="00A712CC">
              <w:rPr>
                <w:rFonts w:eastAsia="Times New Roman" w:cs="Calibri"/>
                <w:b/>
                <w:lang w:eastAsia="it-IT"/>
              </w:rPr>
              <w:t>La legge n.179</w:t>
            </w:r>
            <w:r w:rsidRPr="00A712CC">
              <w:rPr>
                <w:rFonts w:eastAsia="Times New Roman" w:cs="Calibri"/>
                <w:lang w:eastAsia="it-IT"/>
              </w:rPr>
              <w:t xml:space="preserve"> del 30 novembre 2017 con modifica dell'articolo 54-bis del decreto legislativo 30 marzo 2001 n. 165, in materia di tutela del dipendente o collaboratore che segnala, prevede</w:t>
            </w:r>
          </w:p>
          <w:p w14:paraId="30FF46FB" w14:textId="77777777" w:rsidR="00795348" w:rsidRPr="00A712CC" w:rsidRDefault="00795348">
            <w:pPr>
              <w:pStyle w:val="Paragrafoelenco"/>
              <w:numPr>
                <w:ilvl w:val="0"/>
                <w:numId w:val="4"/>
              </w:numPr>
              <w:spacing w:after="0"/>
              <w:ind w:left="360" w:right="142"/>
              <w:contextualSpacing/>
              <w:jc w:val="both"/>
              <w:rPr>
                <w:rFonts w:eastAsia="Times New Roman" w:cs="Calibri"/>
                <w:lang w:eastAsia="it-IT"/>
              </w:rPr>
            </w:pPr>
            <w:r w:rsidRPr="00A712CC">
              <w:rPr>
                <w:rFonts w:eastAsia="Times New Roman" w:cs="Calibri"/>
                <w:lang w:eastAsia="it-IT"/>
              </w:rPr>
              <w:t>Uno o più canali che consentano ai soggetti…</w:t>
            </w:r>
          </w:p>
          <w:p w14:paraId="4C52EB64" w14:textId="77777777" w:rsidR="00795348" w:rsidRPr="00A712CC" w:rsidRDefault="00795348" w:rsidP="00DC0D00">
            <w:pPr>
              <w:ind w:left="360" w:right="142"/>
              <w:jc w:val="both"/>
              <w:rPr>
                <w:rFonts w:eastAsia="Times New Roman" w:cs="Calibri"/>
                <w:i/>
                <w:lang w:eastAsia="it-IT"/>
              </w:rPr>
            </w:pPr>
            <w:r w:rsidRPr="00A712CC">
              <w:rPr>
                <w:rFonts w:eastAsia="Times New Roman" w:cs="Calibri"/>
                <w:i/>
                <w:lang w:eastAsia="it-IT"/>
              </w:rPr>
              <w:t>Tali canali garantiscono la riservatezza dell'identità del segnalante nelle attività di gestione della segnalazione</w:t>
            </w:r>
          </w:p>
          <w:p w14:paraId="241D3DDC" w14:textId="3F524DF1" w:rsidR="00795348" w:rsidRPr="00A712CC" w:rsidRDefault="00795348">
            <w:pPr>
              <w:pStyle w:val="Paragrafoelenco"/>
              <w:numPr>
                <w:ilvl w:val="0"/>
                <w:numId w:val="4"/>
              </w:numPr>
              <w:spacing w:after="0"/>
              <w:ind w:left="0" w:right="142"/>
              <w:contextualSpacing/>
              <w:jc w:val="both"/>
              <w:rPr>
                <w:rFonts w:eastAsia="Times New Roman" w:cs="Calibri"/>
                <w:sz w:val="24"/>
                <w:szCs w:val="24"/>
                <w:lang w:eastAsia="it-IT"/>
              </w:rPr>
            </w:pPr>
            <w:r w:rsidRPr="00A712CC">
              <w:rPr>
                <w:rFonts w:eastAsia="Times New Roman" w:cs="Calibri"/>
                <w:lang w:eastAsia="it-IT"/>
              </w:rPr>
              <w:t xml:space="preserve">Almeno un canale alternativo di segnalazione idoneo a garantire, con </w:t>
            </w:r>
            <w:r w:rsidRPr="00A712CC">
              <w:rPr>
                <w:rFonts w:eastAsia="Times New Roman" w:cs="Calibri"/>
                <w:b/>
                <w:lang w:eastAsia="it-IT"/>
              </w:rPr>
              <w:t>modalità informatiche</w:t>
            </w:r>
            <w:r w:rsidRPr="00A712CC">
              <w:rPr>
                <w:rFonts w:eastAsia="Times New Roman" w:cs="Calibri"/>
                <w:lang w:eastAsia="it-IT"/>
              </w:rPr>
              <w:t>, la riservatezza</w:t>
            </w:r>
            <w:r>
              <w:rPr>
                <w:rFonts w:eastAsia="Times New Roman" w:cs="Calibri"/>
                <w:lang w:eastAsia="it-IT"/>
              </w:rPr>
              <w:t xml:space="preserve"> </w:t>
            </w:r>
            <w:r w:rsidRPr="00A712CC">
              <w:rPr>
                <w:rFonts w:eastAsia="Times New Roman" w:cs="Calibri"/>
                <w:lang w:eastAsia="it-IT"/>
              </w:rPr>
              <w:t>dell'identità del segnalante</w:t>
            </w:r>
            <w:r w:rsidR="0080317A">
              <w:rPr>
                <w:rFonts w:eastAsia="Times New Roman" w:cs="Calibri"/>
                <w:lang w:eastAsia="it-IT"/>
              </w:rPr>
              <w:t>.</w:t>
            </w:r>
          </w:p>
          <w:p w14:paraId="10DAF54B" w14:textId="5384F81B" w:rsidR="00795348" w:rsidRDefault="00795348" w:rsidP="00DC0D00">
            <w:pPr>
              <w:pStyle w:val="Paragrafoelenco"/>
              <w:spacing w:after="0"/>
              <w:ind w:left="0" w:right="142"/>
              <w:contextualSpacing/>
              <w:jc w:val="both"/>
              <w:rPr>
                <w:rFonts w:eastAsia="Times New Roman" w:cs="Calibri"/>
                <w:sz w:val="24"/>
                <w:szCs w:val="24"/>
                <w:lang w:eastAsia="it-IT"/>
              </w:rPr>
            </w:pPr>
          </w:p>
          <w:p w14:paraId="3B0105F4" w14:textId="77777777" w:rsidR="00795348" w:rsidRPr="00AD4418" w:rsidRDefault="00795348" w:rsidP="00DC0D00">
            <w:pPr>
              <w:pStyle w:val="Paragrafoelenco"/>
              <w:spacing w:after="0"/>
              <w:ind w:left="0" w:right="142"/>
              <w:contextualSpacing/>
              <w:jc w:val="both"/>
              <w:rPr>
                <w:rFonts w:eastAsia="Times New Roman" w:cs="Calibri"/>
                <w:sz w:val="24"/>
                <w:szCs w:val="24"/>
                <w:lang w:eastAsia="it-IT"/>
              </w:rPr>
            </w:pPr>
          </w:p>
          <w:p w14:paraId="314E34F6" w14:textId="77777777" w:rsidR="00795348" w:rsidRPr="00A712CC" w:rsidRDefault="00795348" w:rsidP="00DC0D00">
            <w:pPr>
              <w:spacing w:after="0"/>
              <w:ind w:right="142"/>
              <w:jc w:val="both"/>
              <w:rPr>
                <w:rFonts w:eastAsia="Times New Roman" w:cs="Calibri"/>
                <w:b/>
                <w:lang w:eastAsia="it-IT"/>
              </w:rPr>
            </w:pPr>
            <w:r>
              <w:rPr>
                <w:rFonts w:eastAsia="Times New Roman" w:cs="Calibri"/>
                <w:b/>
                <w:sz w:val="24"/>
                <w:szCs w:val="24"/>
                <w:lang w:eastAsia="it-IT"/>
              </w:rPr>
              <w:t>l</w:t>
            </w:r>
            <w:r w:rsidRPr="00AD4418">
              <w:rPr>
                <w:rFonts w:eastAsia="Times New Roman" w:cs="Calibri"/>
                <w:b/>
                <w:sz w:val="24"/>
                <w:szCs w:val="24"/>
                <w:lang w:eastAsia="it-IT"/>
              </w:rPr>
              <w:t>’</w:t>
            </w:r>
            <w:r w:rsidR="003548DF">
              <w:rPr>
                <w:rFonts w:eastAsia="Times New Roman" w:cs="Calibri"/>
                <w:b/>
                <w:sz w:val="24"/>
                <w:szCs w:val="24"/>
                <w:lang w:eastAsia="it-IT"/>
              </w:rPr>
              <w:t>a</w:t>
            </w:r>
            <w:r w:rsidRPr="00AD4418">
              <w:rPr>
                <w:rFonts w:eastAsia="Times New Roman" w:cs="Calibri"/>
                <w:b/>
                <w:sz w:val="24"/>
                <w:szCs w:val="24"/>
                <w:lang w:eastAsia="it-IT"/>
              </w:rPr>
              <w:t xml:space="preserve">rt. 3 </w:t>
            </w:r>
            <w:r w:rsidRPr="00A712CC">
              <w:rPr>
                <w:rFonts w:eastAsia="Times New Roman" w:cs="Calibri"/>
                <w:b/>
                <w:lang w:eastAsia="it-IT"/>
              </w:rPr>
              <w:t>della DELIBERA 30 ottobre 2018 </w:t>
            </w:r>
          </w:p>
          <w:p w14:paraId="20529A9C" w14:textId="77777777" w:rsidR="00795348" w:rsidRDefault="00795348" w:rsidP="00DC0D00">
            <w:pPr>
              <w:spacing w:after="0"/>
              <w:ind w:right="142"/>
              <w:jc w:val="both"/>
              <w:rPr>
                <w:rFonts w:eastAsia="Times New Roman" w:cs="Calibri"/>
                <w:lang w:eastAsia="it-IT"/>
              </w:rPr>
            </w:pPr>
            <w:r w:rsidRPr="00A712CC">
              <w:rPr>
                <w:rFonts w:eastAsia="Times New Roman" w:cs="Calibri"/>
                <w:lang w:eastAsia="it-IT"/>
              </w:rPr>
              <w:t xml:space="preserve">“Le comunicazioni e le segnalazioni sono presentate, di norma, attraverso il </w:t>
            </w:r>
            <w:r w:rsidRPr="00A712CC">
              <w:rPr>
                <w:rFonts w:eastAsia="Times New Roman" w:cs="Calibri"/>
                <w:b/>
                <w:lang w:eastAsia="it-IT"/>
              </w:rPr>
              <w:t>modulo della piattaforma informatica</w:t>
            </w:r>
            <w:r w:rsidRPr="00A712CC">
              <w:rPr>
                <w:rFonts w:eastAsia="Times New Roman" w:cs="Calibri"/>
                <w:lang w:eastAsia="it-IT"/>
              </w:rPr>
              <w:t xml:space="preserve"> disponibile sul sito dell'Autorità, che utilizza strumenti di crittografia e garantisce la riservatezza dell'identità del segnalante e del contenuto della segnalazione nonché della relativa documentazione”</w:t>
            </w:r>
            <w:r>
              <w:rPr>
                <w:rFonts w:eastAsia="Times New Roman" w:cs="Calibri"/>
                <w:lang w:eastAsia="it-IT"/>
              </w:rPr>
              <w:t xml:space="preserve"> </w:t>
            </w:r>
            <w:r w:rsidRPr="00A712CC">
              <w:rPr>
                <w:rFonts w:eastAsia="Times New Roman" w:cs="Calibri"/>
                <w:lang w:eastAsia="it-IT"/>
              </w:rPr>
              <w:t>indicano</w:t>
            </w:r>
            <w:r w:rsidRPr="00A712CC">
              <w:rPr>
                <w:rFonts w:eastAsia="Times New Roman" w:cs="Calibri"/>
                <w:b/>
                <w:lang w:eastAsia="it-IT"/>
              </w:rPr>
              <w:t xml:space="preserve"> di adottare supporti elettronici</w:t>
            </w:r>
            <w:r w:rsidRPr="00A712CC">
              <w:rPr>
                <w:rFonts w:eastAsia="Times New Roman" w:cs="Calibri"/>
                <w:lang w:eastAsia="it-IT"/>
              </w:rPr>
              <w:t>, che offrono anche vantaggi in merito alla</w:t>
            </w:r>
            <w:r>
              <w:rPr>
                <w:rFonts w:eastAsia="Times New Roman" w:cs="Calibri"/>
                <w:lang w:eastAsia="it-IT"/>
              </w:rPr>
              <w:t>:</w:t>
            </w:r>
          </w:p>
          <w:p w14:paraId="1C0212F6" w14:textId="77777777" w:rsidR="00795348" w:rsidRPr="0093301C" w:rsidRDefault="00795348" w:rsidP="00DC0D00">
            <w:pPr>
              <w:spacing w:after="0"/>
              <w:ind w:right="142"/>
              <w:jc w:val="both"/>
              <w:rPr>
                <w:rFonts w:eastAsia="Times New Roman" w:cs="Calibri"/>
                <w:sz w:val="8"/>
                <w:lang w:eastAsia="it-IT"/>
              </w:rPr>
            </w:pPr>
          </w:p>
          <w:p w14:paraId="169E3B5D" w14:textId="77777777" w:rsidR="00795348" w:rsidRPr="00A712CC" w:rsidRDefault="00795348">
            <w:pPr>
              <w:numPr>
                <w:ilvl w:val="0"/>
                <w:numId w:val="3"/>
              </w:numPr>
              <w:spacing w:after="0"/>
              <w:ind w:right="142"/>
              <w:jc w:val="both"/>
              <w:textAlignment w:val="baseline"/>
              <w:rPr>
                <w:rFonts w:eastAsia="Times New Roman" w:cs="Calibri"/>
                <w:lang w:eastAsia="it-IT"/>
              </w:rPr>
            </w:pPr>
            <w:r w:rsidRPr="00A712CC">
              <w:rPr>
                <w:rFonts w:eastAsia="Times New Roman" w:cs="Calibri"/>
                <w:lang w:eastAsia="it-IT"/>
              </w:rPr>
              <w:t>Raccolta automatica dei dati</w:t>
            </w:r>
          </w:p>
          <w:p w14:paraId="4F582A03" w14:textId="77777777" w:rsidR="00795348" w:rsidRPr="00A712CC" w:rsidRDefault="00795348">
            <w:pPr>
              <w:numPr>
                <w:ilvl w:val="0"/>
                <w:numId w:val="3"/>
              </w:numPr>
              <w:spacing w:after="0"/>
              <w:ind w:right="142"/>
              <w:jc w:val="both"/>
              <w:textAlignment w:val="baseline"/>
              <w:rPr>
                <w:rFonts w:eastAsia="Times New Roman" w:cs="Calibri"/>
                <w:lang w:eastAsia="it-IT"/>
              </w:rPr>
            </w:pPr>
            <w:r w:rsidRPr="00A712CC">
              <w:rPr>
                <w:rFonts w:eastAsia="Times New Roman" w:cs="Calibri"/>
                <w:lang w:eastAsia="it-IT"/>
              </w:rPr>
              <w:t>Velocità e semplicità di utilizzo</w:t>
            </w:r>
          </w:p>
          <w:p w14:paraId="04509D05" w14:textId="77777777" w:rsidR="00795348" w:rsidRPr="00A712CC" w:rsidRDefault="00795348">
            <w:pPr>
              <w:numPr>
                <w:ilvl w:val="0"/>
                <w:numId w:val="3"/>
              </w:numPr>
              <w:spacing w:after="0"/>
              <w:ind w:right="142"/>
              <w:jc w:val="both"/>
              <w:textAlignment w:val="baseline"/>
              <w:rPr>
                <w:rFonts w:eastAsia="Times New Roman" w:cs="Calibri"/>
                <w:lang w:eastAsia="it-IT"/>
              </w:rPr>
            </w:pPr>
            <w:r w:rsidRPr="00A712CC">
              <w:rPr>
                <w:rFonts w:eastAsia="Times New Roman" w:cs="Calibri"/>
                <w:lang w:eastAsia="it-IT"/>
              </w:rPr>
              <w:t>Anonimato tecnologico</w:t>
            </w:r>
          </w:p>
          <w:p w14:paraId="23A479D2" w14:textId="77777777" w:rsidR="00795348" w:rsidRPr="00A712CC" w:rsidRDefault="00795348" w:rsidP="00DC0D00">
            <w:pPr>
              <w:spacing w:after="0"/>
              <w:ind w:left="450" w:right="142"/>
              <w:jc w:val="both"/>
              <w:textAlignment w:val="baseline"/>
              <w:rPr>
                <w:rFonts w:eastAsia="Times New Roman" w:cs="Calibri"/>
                <w:lang w:eastAsia="it-IT"/>
              </w:rPr>
            </w:pPr>
          </w:p>
          <w:p w14:paraId="77E23F2F" w14:textId="77777777" w:rsidR="00795348" w:rsidRPr="00A712CC" w:rsidRDefault="00795348" w:rsidP="00DC0D00">
            <w:pPr>
              <w:spacing w:after="0"/>
              <w:ind w:right="142"/>
              <w:jc w:val="both"/>
              <w:textAlignment w:val="baseline"/>
              <w:rPr>
                <w:rFonts w:eastAsia="Times New Roman" w:cs="Calibri"/>
                <w:lang w:eastAsia="it-IT"/>
              </w:rPr>
            </w:pPr>
            <w:r w:rsidRPr="00A712CC">
              <w:rPr>
                <w:rFonts w:eastAsia="Times New Roman" w:cs="Calibri"/>
                <w:lang w:eastAsia="it-IT"/>
              </w:rPr>
              <w:t>Il canale </w:t>
            </w:r>
            <w:r w:rsidRPr="00A712CC">
              <w:rPr>
                <w:rFonts w:eastAsia="Times New Roman" w:cs="Calibri"/>
                <w:b/>
                <w:lang w:eastAsia="it-IT"/>
              </w:rPr>
              <w:t>whistleblowing in digitale</w:t>
            </w:r>
            <w:r w:rsidRPr="00A712CC">
              <w:rPr>
                <w:rFonts w:eastAsia="Times New Roman" w:cs="Calibri"/>
                <w:lang w:eastAsia="it-IT"/>
              </w:rPr>
              <w:t xml:space="preserve"> risulta essere la soluzione più diffusa per le aziende italiane. </w:t>
            </w:r>
          </w:p>
          <w:p w14:paraId="3D9EDC5E" w14:textId="77777777" w:rsidR="00795348" w:rsidRPr="00A712CC" w:rsidRDefault="00795348" w:rsidP="00DC0D00">
            <w:pPr>
              <w:spacing w:after="0"/>
              <w:ind w:right="142"/>
              <w:jc w:val="both"/>
              <w:textAlignment w:val="baseline"/>
              <w:rPr>
                <w:rFonts w:eastAsia="Times New Roman" w:cs="Calibri"/>
                <w:lang w:eastAsia="it-IT"/>
              </w:rPr>
            </w:pPr>
          </w:p>
          <w:p w14:paraId="1278EA60" w14:textId="77777777" w:rsidR="00EC1EA1" w:rsidRDefault="00795348" w:rsidP="00DC0D00">
            <w:pPr>
              <w:spacing w:after="0"/>
              <w:ind w:right="142"/>
              <w:jc w:val="both"/>
              <w:rPr>
                <w:rFonts w:cs="Calibri"/>
              </w:rPr>
            </w:pPr>
            <w:r w:rsidRPr="00A712CC">
              <w:rPr>
                <w:rFonts w:eastAsia="Times New Roman" w:cs="Calibri"/>
                <w:lang w:eastAsia="it-IT"/>
              </w:rPr>
              <w:t xml:space="preserve">La modulistica allegata riguardante </w:t>
            </w:r>
            <w:r w:rsidRPr="00A712CC">
              <w:rPr>
                <w:rFonts w:cs="Calibri"/>
                <w:b/>
              </w:rPr>
              <w:t>Whistleblowing</w:t>
            </w:r>
            <w:r w:rsidRPr="00A712CC">
              <w:rPr>
                <w:rFonts w:eastAsia="Times New Roman" w:cs="Calibri"/>
                <w:lang w:eastAsia="it-IT"/>
              </w:rPr>
              <w:t xml:space="preserve"> nel </w:t>
            </w:r>
            <w:r w:rsidRPr="00A712CC">
              <w:rPr>
                <w:rFonts w:eastAsia="Times New Roman" w:cs="Calibri"/>
                <w:b/>
                <w:lang w:eastAsia="it-IT"/>
              </w:rPr>
              <w:t xml:space="preserve">Kit Procedure 231 non </w:t>
            </w:r>
            <w:r w:rsidRPr="00A712CC">
              <w:rPr>
                <w:rFonts w:eastAsia="Times New Roman" w:cs="Calibri"/>
                <w:lang w:eastAsia="it-IT"/>
              </w:rPr>
              <w:t>è stata</w:t>
            </w:r>
            <w:r w:rsidRPr="00A712CC">
              <w:rPr>
                <w:rFonts w:eastAsia="Times New Roman" w:cs="Calibri"/>
                <w:b/>
                <w:lang w:eastAsia="it-IT"/>
              </w:rPr>
              <w:t xml:space="preserve"> rimossa </w:t>
            </w:r>
            <w:r w:rsidRPr="00A712CC">
              <w:rPr>
                <w:rFonts w:eastAsia="Times New Roman" w:cs="Calibri"/>
                <w:lang w:eastAsia="it-IT"/>
              </w:rPr>
              <w:t>ma può essere</w:t>
            </w:r>
            <w:r w:rsidRPr="00A712CC">
              <w:rPr>
                <w:rFonts w:eastAsia="Times New Roman" w:cs="Calibri"/>
                <w:b/>
                <w:lang w:eastAsia="it-IT"/>
              </w:rPr>
              <w:t xml:space="preserve"> </w:t>
            </w:r>
            <w:r w:rsidRPr="00A712CC">
              <w:rPr>
                <w:rFonts w:eastAsia="Times New Roman" w:cs="Calibri"/>
                <w:lang w:eastAsia="it-IT"/>
              </w:rPr>
              <w:t>di</w:t>
            </w:r>
            <w:r w:rsidRPr="00A712CC">
              <w:rPr>
                <w:rFonts w:eastAsia="Times New Roman" w:cs="Calibri"/>
                <w:b/>
                <w:lang w:eastAsia="it-IT"/>
              </w:rPr>
              <w:t xml:space="preserve"> guida per la compilazione e per la trasmissione nel modo digitale.</w:t>
            </w:r>
          </w:p>
          <w:p w14:paraId="43C431C0" w14:textId="77777777" w:rsidR="00202108" w:rsidRPr="00BA33AB" w:rsidRDefault="00202108" w:rsidP="00DC0D00">
            <w:pPr>
              <w:spacing w:after="0"/>
              <w:ind w:right="142"/>
              <w:jc w:val="both"/>
              <w:rPr>
                <w:rFonts w:cs="Calibri"/>
              </w:rPr>
            </w:pPr>
          </w:p>
          <w:p w14:paraId="58B57A86" w14:textId="77777777" w:rsidR="000A1252" w:rsidRPr="00BA33AB" w:rsidRDefault="000A1252" w:rsidP="00DC0D00">
            <w:pPr>
              <w:spacing w:after="0"/>
              <w:ind w:right="142"/>
              <w:jc w:val="both"/>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34"/>
            </w:tblGrid>
            <w:tr w:rsidR="003C296D" w:rsidRPr="00BA33AB" w14:paraId="04443A1A" w14:textId="77777777">
              <w:tc>
                <w:tcPr>
                  <w:tcW w:w="10934" w:type="dxa"/>
                  <w:tcBorders>
                    <w:top w:val="nil"/>
                    <w:left w:val="nil"/>
                    <w:bottom w:val="nil"/>
                    <w:right w:val="nil"/>
                  </w:tcBorders>
                  <w:shd w:val="clear" w:color="auto" w:fill="8EAADB"/>
                </w:tcPr>
                <w:p w14:paraId="452A5679" w14:textId="3D3CA3ED" w:rsidR="003C296D" w:rsidRDefault="00795348" w:rsidP="00DC0D00">
                  <w:pPr>
                    <w:autoSpaceDE w:val="0"/>
                    <w:autoSpaceDN w:val="0"/>
                    <w:adjustRightInd w:val="0"/>
                    <w:spacing w:after="0"/>
                    <w:ind w:right="142"/>
                    <w:jc w:val="both"/>
                    <w:rPr>
                      <w:rFonts w:cs="Calibri"/>
                      <w:b/>
                      <w:color w:val="FFFFFF"/>
                      <w:lang w:eastAsia="it-IT"/>
                    </w:rPr>
                  </w:pPr>
                  <w:r>
                    <w:rPr>
                      <w:rFonts w:cs="Calibri"/>
                      <w:b/>
                      <w:color w:val="FFFFFF"/>
                      <w:lang w:eastAsia="it-IT"/>
                    </w:rPr>
                    <w:t>1</w:t>
                  </w:r>
                  <w:r w:rsidR="00AF616D">
                    <w:rPr>
                      <w:rFonts w:cs="Calibri"/>
                      <w:b/>
                      <w:color w:val="FFFFFF"/>
                      <w:lang w:eastAsia="it-IT"/>
                    </w:rPr>
                    <w:t>5</w:t>
                  </w:r>
                  <w:r w:rsidR="003C296D">
                    <w:rPr>
                      <w:rFonts w:cs="Calibri"/>
                      <w:b/>
                      <w:color w:val="FFFFFF"/>
                      <w:lang w:eastAsia="it-IT"/>
                    </w:rPr>
                    <w:t>.</w:t>
                  </w:r>
                  <w:r>
                    <w:rPr>
                      <w:rFonts w:cs="Calibri"/>
                      <w:b/>
                      <w:color w:val="FFFFFF"/>
                      <w:lang w:eastAsia="it-IT"/>
                    </w:rPr>
                    <w:t>6</w:t>
                  </w:r>
                  <w:r w:rsidR="003C296D">
                    <w:rPr>
                      <w:rFonts w:cs="Calibri"/>
                      <w:b/>
                      <w:color w:val="FFFFFF"/>
                      <w:lang w:eastAsia="it-IT"/>
                    </w:rPr>
                    <w:tab/>
                  </w:r>
                  <w:r w:rsidR="00EC1EA1">
                    <w:rPr>
                      <w:rFonts w:cs="Calibri"/>
                      <w:b/>
                      <w:color w:val="FFFFFF"/>
                      <w:lang w:eastAsia="it-IT"/>
                    </w:rPr>
                    <w:t>Conte</w:t>
                  </w:r>
                  <w:r w:rsidR="007047CD">
                    <w:rPr>
                      <w:rFonts w:cs="Calibri"/>
                      <w:b/>
                      <w:color w:val="FFFFFF"/>
                      <w:lang w:eastAsia="it-IT"/>
                    </w:rPr>
                    <w:t>nu</w:t>
                  </w:r>
                  <w:r w:rsidR="00EC1EA1">
                    <w:rPr>
                      <w:rFonts w:cs="Calibri"/>
                      <w:b/>
                      <w:color w:val="FFFFFF"/>
                      <w:lang w:eastAsia="it-IT"/>
                    </w:rPr>
                    <w:t>to delle segnalazioni</w:t>
                  </w:r>
                </w:p>
              </w:tc>
            </w:tr>
          </w:tbl>
          <w:p w14:paraId="48759844" w14:textId="77777777" w:rsidR="00795348" w:rsidRPr="00134BC2" w:rsidRDefault="00795348" w:rsidP="00DC0D00">
            <w:pPr>
              <w:spacing w:after="0"/>
              <w:ind w:right="142"/>
              <w:jc w:val="both"/>
              <w:rPr>
                <w:rFonts w:cs="Calibri"/>
              </w:rPr>
            </w:pPr>
          </w:p>
          <w:p w14:paraId="625F319B" w14:textId="77777777" w:rsidR="00795348" w:rsidRDefault="00795348" w:rsidP="00DC0D00">
            <w:pPr>
              <w:spacing w:after="0"/>
              <w:ind w:right="142"/>
              <w:jc w:val="both"/>
              <w:rPr>
                <w:rFonts w:cs="Calibri"/>
              </w:rPr>
            </w:pPr>
            <w:r w:rsidRPr="00134BC2">
              <w:rPr>
                <w:rFonts w:cs="Calibri"/>
              </w:rPr>
              <w:t>Il segnalante deve fornire tutti gli elementi utili a consentire al Responsabile della Funzione incaricata di procedere alle dovute e appropriate verifiche e accertamenti a riscontro della fondatezza dei fatti oggetto di segnalazione. Il contenuto delle segnalazioni deve essere preciso e concordante.</w:t>
            </w:r>
          </w:p>
          <w:p w14:paraId="78FEFD64" w14:textId="77777777" w:rsidR="00795348" w:rsidRPr="00134BC2" w:rsidRDefault="00795348" w:rsidP="00DC0D00">
            <w:pPr>
              <w:spacing w:after="0"/>
              <w:ind w:right="142"/>
              <w:jc w:val="both"/>
              <w:rPr>
                <w:rFonts w:cs="Calibri"/>
              </w:rPr>
            </w:pPr>
          </w:p>
          <w:p w14:paraId="694BEFB8" w14:textId="77777777" w:rsidR="00795348" w:rsidRDefault="00795348" w:rsidP="00DC0D00">
            <w:pPr>
              <w:spacing w:after="0"/>
              <w:ind w:right="142"/>
              <w:jc w:val="both"/>
              <w:rPr>
                <w:rFonts w:cs="Calibri"/>
              </w:rPr>
            </w:pPr>
            <w:r w:rsidRPr="00134BC2">
              <w:rPr>
                <w:rFonts w:cs="Calibri"/>
              </w:rPr>
              <w:t>A tal fine, la segnalazione deve contenere i seguenti elementi:</w:t>
            </w:r>
          </w:p>
          <w:p w14:paraId="21385291" w14:textId="77777777" w:rsidR="00795348" w:rsidRPr="00A712CC" w:rsidRDefault="00795348" w:rsidP="00DC0D00">
            <w:pPr>
              <w:spacing w:after="0"/>
              <w:ind w:right="142"/>
              <w:jc w:val="both"/>
              <w:rPr>
                <w:rFonts w:cs="Calibri"/>
                <w:sz w:val="8"/>
              </w:rPr>
            </w:pPr>
          </w:p>
          <w:p w14:paraId="08C44DA9" w14:textId="77777777" w:rsidR="00795348" w:rsidRPr="00134BC2" w:rsidRDefault="00795348">
            <w:pPr>
              <w:pStyle w:val="Paragrafoelenco"/>
              <w:numPr>
                <w:ilvl w:val="0"/>
                <w:numId w:val="17"/>
              </w:numPr>
              <w:spacing w:after="0"/>
              <w:ind w:right="142"/>
              <w:jc w:val="both"/>
              <w:rPr>
                <w:rFonts w:cs="Calibri"/>
              </w:rPr>
            </w:pPr>
            <w:r w:rsidRPr="00134BC2">
              <w:rPr>
                <w:rFonts w:cs="Calibri"/>
              </w:rPr>
              <w:t>Generalità del soggetto che effettua la segnalazione, con indicazione della posizione o funzione svolta nell’ambito dell’organizzazione</w:t>
            </w:r>
          </w:p>
          <w:p w14:paraId="6DE3FCB9" w14:textId="77777777" w:rsidR="00795348" w:rsidRPr="00134BC2" w:rsidRDefault="00795348">
            <w:pPr>
              <w:pStyle w:val="Paragrafoelenco"/>
              <w:numPr>
                <w:ilvl w:val="0"/>
                <w:numId w:val="17"/>
              </w:numPr>
              <w:spacing w:after="0"/>
              <w:ind w:right="142"/>
              <w:contextualSpacing/>
              <w:jc w:val="both"/>
              <w:rPr>
                <w:rFonts w:cs="Calibri"/>
              </w:rPr>
            </w:pPr>
            <w:r w:rsidRPr="00134BC2">
              <w:rPr>
                <w:rFonts w:cs="Calibri"/>
              </w:rPr>
              <w:t>Una chiara e completa descrizione dei fatti oggetto di segnalazione</w:t>
            </w:r>
          </w:p>
          <w:p w14:paraId="5E63251D" w14:textId="77777777" w:rsidR="00795348" w:rsidRPr="00134BC2" w:rsidRDefault="00795348">
            <w:pPr>
              <w:pStyle w:val="Paragrafoelenco"/>
              <w:numPr>
                <w:ilvl w:val="0"/>
                <w:numId w:val="17"/>
              </w:numPr>
              <w:spacing w:after="0"/>
              <w:ind w:right="142"/>
              <w:contextualSpacing/>
              <w:jc w:val="both"/>
              <w:rPr>
                <w:rFonts w:cs="Calibri"/>
              </w:rPr>
            </w:pPr>
            <w:r w:rsidRPr="00134BC2">
              <w:rPr>
                <w:rFonts w:cs="Calibri"/>
              </w:rPr>
              <w:t>Circostanze di tempo e di luogo in cui sono stati commessi</w:t>
            </w:r>
          </w:p>
          <w:p w14:paraId="1C93B68F" w14:textId="77777777" w:rsidR="00795348" w:rsidRPr="00134BC2" w:rsidRDefault="00795348">
            <w:pPr>
              <w:pStyle w:val="Paragrafoelenco"/>
              <w:numPr>
                <w:ilvl w:val="0"/>
                <w:numId w:val="17"/>
              </w:numPr>
              <w:spacing w:after="0"/>
              <w:ind w:right="142"/>
              <w:contextualSpacing/>
              <w:jc w:val="both"/>
              <w:rPr>
                <w:rFonts w:cs="Calibri"/>
              </w:rPr>
            </w:pPr>
            <w:r w:rsidRPr="00134BC2">
              <w:rPr>
                <w:rFonts w:cs="Calibri"/>
              </w:rPr>
              <w:t>Altri elementi che consentano di identificare il soggetto/i che ha/hanno posto/i in essere i fatti segnalati</w:t>
            </w:r>
          </w:p>
          <w:p w14:paraId="69CF4A70" w14:textId="77777777" w:rsidR="00795348" w:rsidRPr="00134BC2" w:rsidRDefault="00795348">
            <w:pPr>
              <w:pStyle w:val="Paragrafoelenco"/>
              <w:numPr>
                <w:ilvl w:val="0"/>
                <w:numId w:val="17"/>
              </w:numPr>
              <w:spacing w:after="0"/>
              <w:ind w:right="142"/>
              <w:contextualSpacing/>
              <w:jc w:val="both"/>
              <w:rPr>
                <w:rFonts w:cs="Calibri"/>
              </w:rPr>
            </w:pPr>
            <w:r w:rsidRPr="00134BC2">
              <w:rPr>
                <w:rFonts w:cs="Calibri"/>
              </w:rPr>
              <w:t>L’indicazione di altri soggetti che possono riferire sui fatti oggetto di segnalazione</w:t>
            </w:r>
          </w:p>
          <w:p w14:paraId="50679742" w14:textId="77777777" w:rsidR="00795348" w:rsidRDefault="00795348">
            <w:pPr>
              <w:pStyle w:val="Paragrafoelenco"/>
              <w:numPr>
                <w:ilvl w:val="0"/>
                <w:numId w:val="17"/>
              </w:numPr>
              <w:spacing w:after="0"/>
              <w:ind w:right="142"/>
              <w:contextualSpacing/>
              <w:jc w:val="both"/>
              <w:rPr>
                <w:rFonts w:cs="Calibri"/>
              </w:rPr>
            </w:pPr>
            <w:r w:rsidRPr="00134BC2">
              <w:rPr>
                <w:rFonts w:cs="Calibri"/>
              </w:rPr>
              <w:lastRenderedPageBreak/>
              <w:t>L’indicazione di documenti che possono confermare la fondatezza di tali fatti</w:t>
            </w:r>
          </w:p>
          <w:p w14:paraId="517396E4" w14:textId="354E03A5" w:rsidR="00660AD6" w:rsidRPr="007657F0" w:rsidRDefault="00795348">
            <w:pPr>
              <w:numPr>
                <w:ilvl w:val="0"/>
                <w:numId w:val="17"/>
              </w:numPr>
              <w:spacing w:after="0"/>
              <w:ind w:right="142"/>
              <w:jc w:val="both"/>
              <w:rPr>
                <w:rFonts w:cs="Calibri"/>
              </w:rPr>
            </w:pPr>
            <w:r w:rsidRPr="00134BC2">
              <w:rPr>
                <w:rFonts w:cs="Calibri"/>
              </w:rPr>
              <w:t>Ogni altra informazione che possa fornire un utile riscontro circa la sussistenza dei fatti segnalati.</w:t>
            </w:r>
          </w:p>
        </w:tc>
      </w:tr>
    </w:tbl>
    <w:p w14:paraId="2CEF4227" w14:textId="77777777" w:rsidR="00EC1EA1" w:rsidRDefault="00EC1EA1" w:rsidP="00DC0D00">
      <w:pPr>
        <w:ind w:right="142"/>
        <w:jc w:val="both"/>
        <w:rPr>
          <w:rFonts w:cs="Calibri"/>
        </w:rPr>
      </w:pPr>
    </w:p>
    <w:tbl>
      <w:tblPr>
        <w:tblW w:w="11165" w:type="dxa"/>
        <w:tblLayout w:type="fixed"/>
        <w:tblLook w:val="04A0" w:firstRow="1" w:lastRow="0" w:firstColumn="1" w:lastColumn="0" w:noHBand="0" w:noVBand="1"/>
      </w:tblPr>
      <w:tblGrid>
        <w:gridCol w:w="11165"/>
      </w:tblGrid>
      <w:tr w:rsidR="007657F0" w:rsidRPr="00E4717D" w14:paraId="2C24EB56" w14:textId="77777777" w:rsidTr="003F0456">
        <w:tc>
          <w:tcPr>
            <w:tcW w:w="11165" w:type="dxa"/>
            <w:shd w:val="clear" w:color="auto" w:fill="540850"/>
          </w:tcPr>
          <w:p w14:paraId="2DF50747" w14:textId="210D7226" w:rsidR="007657F0" w:rsidRPr="00E4717D" w:rsidRDefault="007657F0" w:rsidP="003F0456">
            <w:pPr>
              <w:tabs>
                <w:tab w:val="left" w:pos="284"/>
              </w:tabs>
              <w:spacing w:after="0" w:line="240" w:lineRule="auto"/>
              <w:ind w:right="142"/>
              <w:jc w:val="both"/>
              <w:rPr>
                <w:rFonts w:cs="Calibri"/>
                <w:b/>
                <w:bCs/>
                <w:color w:val="FFFFFF"/>
                <w:sz w:val="24"/>
                <w:szCs w:val="24"/>
              </w:rPr>
            </w:pPr>
            <w:r>
              <w:rPr>
                <w:rFonts w:cs="Calibri"/>
                <w:b/>
                <w:bCs/>
                <w:color w:val="FFFFFF"/>
                <w:sz w:val="24"/>
                <w:szCs w:val="24"/>
              </w:rPr>
              <w:t>1</w:t>
            </w:r>
            <w:r w:rsidR="00AF616D">
              <w:rPr>
                <w:rFonts w:cs="Calibri"/>
                <w:b/>
                <w:bCs/>
                <w:color w:val="FFFFFF"/>
                <w:sz w:val="24"/>
                <w:szCs w:val="24"/>
              </w:rPr>
              <w:t>6</w:t>
            </w:r>
            <w:r>
              <w:rPr>
                <w:rFonts w:cs="Calibri"/>
                <w:b/>
                <w:bCs/>
                <w:color w:val="FFFFFF"/>
                <w:sz w:val="24"/>
                <w:szCs w:val="24"/>
              </w:rPr>
              <w:tab/>
              <w:t xml:space="preserve">  Divieto di ritorsione o discriminazione</w:t>
            </w:r>
          </w:p>
        </w:tc>
      </w:tr>
    </w:tbl>
    <w:p w14:paraId="294AA347" w14:textId="77777777" w:rsidR="007657F0" w:rsidRPr="00835F23" w:rsidRDefault="007657F0" w:rsidP="007657F0">
      <w:pPr>
        <w:spacing w:after="0"/>
        <w:ind w:right="142"/>
        <w:jc w:val="both"/>
        <w:rPr>
          <w:rFonts w:cs="Calibri"/>
        </w:rPr>
      </w:pPr>
      <w:r w:rsidRPr="00835F23">
        <w:rPr>
          <w:rFonts w:cs="Calibri"/>
        </w:rPr>
        <w:t xml:space="preserve">Per “ritorsive” e/o “discriminatorie” si intendono le misure e le azioni poste in essere nei confronti del dipendente che ha segnalato, in particolare: </w:t>
      </w:r>
    </w:p>
    <w:p w14:paraId="2F66A679" w14:textId="77777777" w:rsidR="007657F0" w:rsidRPr="00835F23" w:rsidRDefault="007657F0">
      <w:pPr>
        <w:pStyle w:val="Paragrafoelenco"/>
        <w:numPr>
          <w:ilvl w:val="0"/>
          <w:numId w:val="8"/>
        </w:numPr>
        <w:spacing w:after="0"/>
        <w:ind w:right="142"/>
        <w:contextualSpacing/>
        <w:jc w:val="both"/>
        <w:rPr>
          <w:rFonts w:cs="Calibri"/>
        </w:rPr>
      </w:pPr>
      <w:r w:rsidRPr="00835F23">
        <w:rPr>
          <w:rFonts w:cs="Calibri"/>
        </w:rPr>
        <w:t>Le azioni disciplinari ingiustificate (degradazione, mancata promozione, trasferimento, licenziamento, e</w:t>
      </w:r>
      <w:r>
        <w:rPr>
          <w:rFonts w:cs="Calibri"/>
        </w:rPr>
        <w:t>t</w:t>
      </w:r>
      <w:r w:rsidRPr="00835F23">
        <w:rPr>
          <w:rFonts w:cs="Calibri"/>
        </w:rPr>
        <w:t>c.)</w:t>
      </w:r>
    </w:p>
    <w:p w14:paraId="100D34F8" w14:textId="77777777" w:rsidR="007657F0" w:rsidRPr="00835F23" w:rsidRDefault="007657F0">
      <w:pPr>
        <w:pStyle w:val="Paragrafoelenco"/>
        <w:numPr>
          <w:ilvl w:val="0"/>
          <w:numId w:val="8"/>
        </w:numPr>
        <w:spacing w:after="0"/>
        <w:ind w:right="142"/>
        <w:contextualSpacing/>
        <w:jc w:val="both"/>
        <w:rPr>
          <w:rFonts w:cs="Calibri"/>
        </w:rPr>
      </w:pPr>
      <w:r w:rsidRPr="00835F23">
        <w:rPr>
          <w:rFonts w:cs="Calibri"/>
        </w:rPr>
        <w:t>Le molestie sul luogo di lavoro (mobbing, persecuzione, e</w:t>
      </w:r>
      <w:r>
        <w:rPr>
          <w:rFonts w:cs="Calibri"/>
        </w:rPr>
        <w:t>t</w:t>
      </w:r>
      <w:r w:rsidRPr="00835F23">
        <w:rPr>
          <w:rFonts w:cs="Calibri"/>
        </w:rPr>
        <w:t>c.)</w:t>
      </w:r>
    </w:p>
    <w:p w14:paraId="65B5CCBB" w14:textId="77777777" w:rsidR="007657F0" w:rsidRPr="00835F23" w:rsidRDefault="007657F0">
      <w:pPr>
        <w:pStyle w:val="Paragrafoelenco"/>
        <w:numPr>
          <w:ilvl w:val="0"/>
          <w:numId w:val="8"/>
        </w:numPr>
        <w:spacing w:after="0"/>
        <w:ind w:right="142"/>
        <w:contextualSpacing/>
        <w:jc w:val="both"/>
        <w:rPr>
          <w:rFonts w:cs="Calibri"/>
        </w:rPr>
      </w:pPr>
      <w:r w:rsidRPr="00835F23">
        <w:rPr>
          <w:rFonts w:cs="Calibri"/>
        </w:rPr>
        <w:t>Ogni altra forma di ritorsione che determini condizioni di lavoro intollerabili (isolamento, minacce, e</w:t>
      </w:r>
      <w:r>
        <w:rPr>
          <w:rFonts w:cs="Calibri"/>
        </w:rPr>
        <w:t>t</w:t>
      </w:r>
      <w:r w:rsidRPr="00835F23">
        <w:rPr>
          <w:rFonts w:cs="Calibri"/>
        </w:rPr>
        <w:t>c.)</w:t>
      </w:r>
    </w:p>
    <w:p w14:paraId="0A7C1C72" w14:textId="77777777" w:rsidR="007657F0" w:rsidRDefault="007657F0" w:rsidP="007657F0">
      <w:pPr>
        <w:spacing w:after="0"/>
        <w:ind w:right="142"/>
        <w:jc w:val="both"/>
        <w:rPr>
          <w:rFonts w:cs="Calibri"/>
        </w:rPr>
      </w:pPr>
    </w:p>
    <w:p w14:paraId="565BF437" w14:textId="77777777" w:rsidR="007657F0" w:rsidRPr="00835F23" w:rsidRDefault="007657F0" w:rsidP="007657F0">
      <w:pPr>
        <w:spacing w:after="0"/>
        <w:ind w:right="142"/>
        <w:jc w:val="both"/>
        <w:rPr>
          <w:rFonts w:cs="Calibri"/>
        </w:rPr>
      </w:pPr>
      <w:r w:rsidRPr="00835F23">
        <w:rPr>
          <w:rFonts w:cs="Calibri"/>
        </w:rPr>
        <w:t>L’Organizzazione non consente e non tollera alcuna forma di ritorsione o misura discriminatoria avente effetti sulle condizioni di lavoro del dipendente che effettua una segnalazione per motivi collegati direttamente o indirettamente alla denuncia.</w:t>
      </w:r>
      <w:r>
        <w:rPr>
          <w:rFonts w:cs="Calibri"/>
        </w:rPr>
        <w:t xml:space="preserve"> </w:t>
      </w:r>
      <w:r w:rsidRPr="00835F23">
        <w:rPr>
          <w:rFonts w:cs="Calibri"/>
        </w:rPr>
        <w:t>Il segnalante, inoltre, ha diritto a richiedere il trasferimento in altro ufficio e, laddove ragionevolmente possibile, l’Organizzazione deve provvedere al soddisfacimento di dette richieste.</w:t>
      </w:r>
    </w:p>
    <w:p w14:paraId="20B4C1AB" w14:textId="77777777" w:rsidR="007657F0" w:rsidRPr="00835F23" w:rsidRDefault="007657F0" w:rsidP="007657F0">
      <w:pPr>
        <w:spacing w:after="0"/>
        <w:ind w:right="142"/>
        <w:jc w:val="both"/>
        <w:rPr>
          <w:rFonts w:cs="Calibri"/>
        </w:rPr>
      </w:pPr>
      <w:r w:rsidRPr="00835F23">
        <w:rPr>
          <w:rFonts w:cs="Calibri"/>
        </w:rPr>
        <w:t>La tutela è circoscritta alle ipotesi in cui segnalante e segnalato siano entrambi dipendenti della stessa Organizzazione.</w:t>
      </w:r>
    </w:p>
    <w:p w14:paraId="51766EDF" w14:textId="77777777" w:rsidR="007657F0" w:rsidRPr="00835F23" w:rsidRDefault="007657F0" w:rsidP="007657F0">
      <w:pPr>
        <w:spacing w:after="0"/>
        <w:ind w:right="142"/>
        <w:jc w:val="both"/>
        <w:rPr>
          <w:rFonts w:cs="Calibri"/>
        </w:rPr>
      </w:pPr>
      <w:r w:rsidRPr="00835F23">
        <w:rPr>
          <w:rFonts w:cs="Calibri"/>
        </w:rPr>
        <w:t>Il dipendente che ritiene di aver subito una discriminazione per aver effettuato una segnalazione, riferisce i fatti al Responsabile della Direzione che, valutata la sussistenza degli elementi, segnala l’ipotesi di discriminazione:</w:t>
      </w:r>
    </w:p>
    <w:p w14:paraId="4788523A" w14:textId="77777777" w:rsidR="007657F0" w:rsidRPr="00835F23" w:rsidRDefault="007657F0">
      <w:pPr>
        <w:pStyle w:val="Paragrafoelenco"/>
        <w:numPr>
          <w:ilvl w:val="0"/>
          <w:numId w:val="9"/>
        </w:numPr>
        <w:spacing w:after="0"/>
        <w:ind w:right="142"/>
        <w:contextualSpacing/>
        <w:jc w:val="both"/>
        <w:rPr>
          <w:rFonts w:cs="Calibri"/>
        </w:rPr>
      </w:pPr>
      <w:r>
        <w:rPr>
          <w:rFonts w:cs="Calibri"/>
        </w:rPr>
        <w:t>A</w:t>
      </w:r>
      <w:r w:rsidRPr="00835F23">
        <w:rPr>
          <w:rFonts w:cs="Calibri"/>
        </w:rPr>
        <w:t xml:space="preserve">l Responsabile di Funzione del dipendente e al Responsabile Risorse umane, che valutano tempestivamente: </w:t>
      </w:r>
    </w:p>
    <w:p w14:paraId="53C76684" w14:textId="77777777" w:rsidR="007657F0" w:rsidRPr="00835F23" w:rsidRDefault="007657F0">
      <w:pPr>
        <w:pStyle w:val="Paragrafoelenco"/>
        <w:numPr>
          <w:ilvl w:val="0"/>
          <w:numId w:val="10"/>
        </w:numPr>
        <w:spacing w:after="0"/>
        <w:ind w:right="142"/>
        <w:contextualSpacing/>
        <w:jc w:val="both"/>
        <w:rPr>
          <w:rFonts w:cs="Calibri"/>
        </w:rPr>
      </w:pPr>
      <w:r w:rsidRPr="00835F23">
        <w:rPr>
          <w:rFonts w:cs="Calibri"/>
        </w:rPr>
        <w:t>L’opportunità/necessità di adottare provvedimenti atti a ripristinare la situazione e/o a rimediare agli effetti negativi della discriminazione</w:t>
      </w:r>
    </w:p>
    <w:p w14:paraId="23B4C1ED" w14:textId="77777777" w:rsidR="007657F0" w:rsidRPr="00835F23" w:rsidRDefault="007657F0">
      <w:pPr>
        <w:pStyle w:val="Paragrafoelenco"/>
        <w:numPr>
          <w:ilvl w:val="0"/>
          <w:numId w:val="10"/>
        </w:numPr>
        <w:spacing w:after="0"/>
        <w:ind w:right="142"/>
        <w:contextualSpacing/>
        <w:jc w:val="both"/>
        <w:rPr>
          <w:rFonts w:cs="Calibri"/>
        </w:rPr>
      </w:pPr>
      <w:r w:rsidRPr="00835F23">
        <w:rPr>
          <w:rFonts w:cs="Calibri"/>
        </w:rPr>
        <w:t>La sussistenza degli estremi per avviare il procedimento disciplinare nei confronti del dipendente autore della discriminazione</w:t>
      </w:r>
    </w:p>
    <w:p w14:paraId="6880711E" w14:textId="77777777" w:rsidR="007657F0" w:rsidRPr="00835F23" w:rsidRDefault="007657F0" w:rsidP="007657F0">
      <w:pPr>
        <w:spacing w:after="0"/>
        <w:ind w:right="142"/>
        <w:jc w:val="both"/>
        <w:rPr>
          <w:rFonts w:cs="Calibri"/>
        </w:rPr>
      </w:pPr>
      <w:r w:rsidRPr="00835F23">
        <w:rPr>
          <w:rFonts w:cs="Calibri"/>
        </w:rPr>
        <w:t>Le richieste di adozione di misure organizzative e/o l’irrogazione di sanzioni o provvedimenti disciplinari e/o l’avvio di azioni giudiziarie sono di competenza della Direzione per approvazione.</w:t>
      </w:r>
    </w:p>
    <w:p w14:paraId="22808BCE" w14:textId="77777777" w:rsidR="007657F0" w:rsidRPr="00835F23" w:rsidRDefault="007657F0" w:rsidP="007657F0">
      <w:pPr>
        <w:spacing w:after="0"/>
        <w:ind w:right="142"/>
        <w:jc w:val="both"/>
        <w:rPr>
          <w:rFonts w:cs="Calibri"/>
        </w:rPr>
      </w:pPr>
      <w:r w:rsidRPr="00835F23">
        <w:rPr>
          <w:rFonts w:cs="Calibri"/>
        </w:rPr>
        <w:t>La presente procedura lascia impregiudicata la responsabilità penale e disciplinare del segnalante nell’ipotesi di segnalazione calunniosa o diffamatoria ai sensi del codice penale e dell’</w:t>
      </w:r>
      <w:r>
        <w:rPr>
          <w:rFonts w:cs="Calibri"/>
        </w:rPr>
        <w:t>art.</w:t>
      </w:r>
      <w:r w:rsidRPr="00835F23">
        <w:rPr>
          <w:rFonts w:cs="Calibri"/>
        </w:rPr>
        <w:t xml:space="preserve"> 2043 c.c.</w:t>
      </w:r>
    </w:p>
    <w:p w14:paraId="388013A3" w14:textId="77777777" w:rsidR="007657F0" w:rsidRPr="00BA33AB" w:rsidRDefault="007657F0" w:rsidP="007657F0">
      <w:pPr>
        <w:spacing w:after="0"/>
        <w:ind w:right="142"/>
        <w:jc w:val="both"/>
        <w:rPr>
          <w:color w:val="595959"/>
        </w:rPr>
      </w:pPr>
      <w:r w:rsidRPr="00835F23">
        <w:rPr>
          <w:rFonts w:cs="Calibri"/>
        </w:rPr>
        <w:t>Sono altresì fonte di responsabilità, in sede disciplinare e nelle altre competenti sedi, eventuali forme di abuso della presente procedura, al solo scopo di danneggiare il segnalato o a fini opportunistici.</w:t>
      </w:r>
    </w:p>
    <w:p w14:paraId="247E17BA" w14:textId="77777777" w:rsidR="007657F0" w:rsidRPr="00BA33AB" w:rsidRDefault="007657F0" w:rsidP="007657F0">
      <w:pPr>
        <w:spacing w:after="0"/>
        <w:ind w:right="142"/>
        <w:jc w:val="both"/>
        <w:rPr>
          <w:color w:val="595959"/>
        </w:rPr>
      </w:pPr>
    </w:p>
    <w:p w14:paraId="1461074D" w14:textId="77777777" w:rsidR="007657F0" w:rsidRDefault="007657F0" w:rsidP="007657F0">
      <w:pPr>
        <w:spacing w:before="193"/>
        <w:ind w:right="142"/>
        <w:jc w:val="both"/>
      </w:pPr>
      <w:r>
        <w:t>L’art.</w:t>
      </w:r>
      <w:r>
        <w:rPr>
          <w:spacing w:val="-3"/>
        </w:rPr>
        <w:t xml:space="preserve"> </w:t>
      </w:r>
      <w:r>
        <w:t>17</w:t>
      </w:r>
      <w:r>
        <w:rPr>
          <w:spacing w:val="-3"/>
        </w:rPr>
        <w:t xml:space="preserve"> </w:t>
      </w:r>
      <w:r>
        <w:t>“Divieto</w:t>
      </w:r>
      <w:r>
        <w:rPr>
          <w:spacing w:val="-3"/>
        </w:rPr>
        <w:t xml:space="preserve"> </w:t>
      </w:r>
      <w:r>
        <w:t>di</w:t>
      </w:r>
      <w:r>
        <w:rPr>
          <w:spacing w:val="-3"/>
        </w:rPr>
        <w:t xml:space="preserve"> </w:t>
      </w:r>
      <w:r>
        <w:t>ritorsione”,</w:t>
      </w:r>
      <w:r>
        <w:rPr>
          <w:spacing w:val="-3"/>
        </w:rPr>
        <w:t xml:space="preserve"> </w:t>
      </w:r>
      <w:r>
        <w:t>che</w:t>
      </w:r>
      <w:r>
        <w:rPr>
          <w:spacing w:val="-3"/>
        </w:rPr>
        <w:t xml:space="preserve"> </w:t>
      </w:r>
      <w:r>
        <w:t>è</w:t>
      </w:r>
      <w:r>
        <w:rPr>
          <w:spacing w:val="-3"/>
        </w:rPr>
        <w:t xml:space="preserve"> </w:t>
      </w:r>
      <w:r>
        <w:t>una</w:t>
      </w:r>
      <w:r>
        <w:rPr>
          <w:spacing w:val="-3"/>
        </w:rPr>
        <w:t xml:space="preserve"> </w:t>
      </w:r>
      <w:r>
        <w:t>misura</w:t>
      </w:r>
      <w:r>
        <w:rPr>
          <w:spacing w:val="-2"/>
        </w:rPr>
        <w:t xml:space="preserve"> </w:t>
      </w:r>
      <w:r>
        <w:t>di</w:t>
      </w:r>
      <w:r>
        <w:rPr>
          <w:spacing w:val="-3"/>
        </w:rPr>
        <w:t xml:space="preserve"> </w:t>
      </w:r>
      <w:r>
        <w:t>protezione</w:t>
      </w:r>
      <w:r>
        <w:rPr>
          <w:spacing w:val="-3"/>
        </w:rPr>
        <w:t xml:space="preserve"> </w:t>
      </w:r>
      <w:r>
        <w:t>stabilisce</w:t>
      </w:r>
      <w:r>
        <w:rPr>
          <w:spacing w:val="-3"/>
        </w:rPr>
        <w:t xml:space="preserve"> </w:t>
      </w:r>
      <w:r>
        <w:t>che:</w:t>
      </w:r>
    </w:p>
    <w:p w14:paraId="6961C872" w14:textId="77777777" w:rsidR="007657F0" w:rsidRDefault="007657F0">
      <w:pPr>
        <w:widowControl w:val="0"/>
        <w:numPr>
          <w:ilvl w:val="0"/>
          <w:numId w:val="36"/>
        </w:numPr>
        <w:tabs>
          <w:tab w:val="left" w:pos="426"/>
        </w:tabs>
        <w:autoSpaceDE w:val="0"/>
        <w:autoSpaceDN w:val="0"/>
        <w:spacing w:after="0" w:line="240" w:lineRule="auto"/>
        <w:ind w:right="142" w:hanging="323"/>
        <w:jc w:val="both"/>
      </w:pPr>
      <w:r>
        <w:t>Gli</w:t>
      </w:r>
      <w:r>
        <w:rPr>
          <w:spacing w:val="-4"/>
        </w:rPr>
        <w:t xml:space="preserve"> </w:t>
      </w:r>
      <w:r>
        <w:t>enti</w:t>
      </w:r>
      <w:r>
        <w:rPr>
          <w:spacing w:val="-3"/>
        </w:rPr>
        <w:t xml:space="preserve"> </w:t>
      </w:r>
      <w:r>
        <w:t>o</w:t>
      </w:r>
      <w:r>
        <w:rPr>
          <w:spacing w:val="-4"/>
        </w:rPr>
        <w:t xml:space="preserve"> </w:t>
      </w:r>
      <w:r>
        <w:t>le</w:t>
      </w:r>
      <w:r>
        <w:rPr>
          <w:spacing w:val="-3"/>
        </w:rPr>
        <w:t xml:space="preserve"> </w:t>
      </w:r>
      <w:r>
        <w:t>persone</w:t>
      </w:r>
      <w:r>
        <w:rPr>
          <w:spacing w:val="-5"/>
        </w:rPr>
        <w:t xml:space="preserve"> </w:t>
      </w:r>
      <w:r>
        <w:t>legittimate</w:t>
      </w:r>
      <w:r>
        <w:rPr>
          <w:spacing w:val="-3"/>
        </w:rPr>
        <w:t xml:space="preserve"> </w:t>
      </w:r>
      <w:r>
        <w:t>a</w:t>
      </w:r>
      <w:r>
        <w:rPr>
          <w:spacing w:val="-3"/>
        </w:rPr>
        <w:t xml:space="preserve"> </w:t>
      </w:r>
      <w:r>
        <w:t>segnalare</w:t>
      </w:r>
      <w:r>
        <w:rPr>
          <w:spacing w:val="-4"/>
        </w:rPr>
        <w:t xml:space="preserve"> </w:t>
      </w:r>
      <w:r>
        <w:t>eventuali</w:t>
      </w:r>
      <w:r>
        <w:rPr>
          <w:spacing w:val="-3"/>
        </w:rPr>
        <w:t xml:space="preserve"> </w:t>
      </w:r>
      <w:r>
        <w:t>violazioni</w:t>
      </w:r>
      <w:r>
        <w:rPr>
          <w:spacing w:val="-4"/>
        </w:rPr>
        <w:t xml:space="preserve"> </w:t>
      </w:r>
      <w:r>
        <w:t>non</w:t>
      </w:r>
      <w:r>
        <w:rPr>
          <w:spacing w:val="-3"/>
        </w:rPr>
        <w:t xml:space="preserve"> </w:t>
      </w:r>
      <w:r>
        <w:t>possono</w:t>
      </w:r>
      <w:r>
        <w:rPr>
          <w:spacing w:val="-2"/>
        </w:rPr>
        <w:t xml:space="preserve"> </w:t>
      </w:r>
      <w:r>
        <w:t>subire</w:t>
      </w:r>
      <w:r>
        <w:rPr>
          <w:spacing w:val="-4"/>
        </w:rPr>
        <w:t xml:space="preserve"> </w:t>
      </w:r>
      <w:r>
        <w:t>alcuna</w:t>
      </w:r>
      <w:r>
        <w:rPr>
          <w:spacing w:val="-3"/>
        </w:rPr>
        <w:t xml:space="preserve"> </w:t>
      </w:r>
      <w:r>
        <w:t>ritorsione</w:t>
      </w:r>
    </w:p>
    <w:p w14:paraId="6753B572" w14:textId="77777777" w:rsidR="007657F0" w:rsidRDefault="007657F0">
      <w:pPr>
        <w:widowControl w:val="0"/>
        <w:numPr>
          <w:ilvl w:val="0"/>
          <w:numId w:val="36"/>
        </w:numPr>
        <w:tabs>
          <w:tab w:val="left" w:pos="426"/>
        </w:tabs>
        <w:autoSpaceDE w:val="0"/>
        <w:autoSpaceDN w:val="0"/>
        <w:spacing w:before="37" w:after="0"/>
        <w:ind w:right="142" w:hanging="323"/>
        <w:jc w:val="both"/>
      </w:pPr>
      <w:r>
        <w:t>Nell'ambito di procedimenti giudiziari o amministrativi o comunque di controversie stragiudiziali aventi ad oggetto</w:t>
      </w:r>
      <w:r>
        <w:rPr>
          <w:spacing w:val="1"/>
        </w:rPr>
        <w:t xml:space="preserve"> </w:t>
      </w:r>
      <w:r>
        <w:t>l'accertamento dei comportamenti, atti o omissioni vietati ai sensi del presente articolo nei confronti delle persone</w:t>
      </w:r>
      <w:r>
        <w:rPr>
          <w:spacing w:val="1"/>
        </w:rPr>
        <w:t xml:space="preserve"> </w:t>
      </w:r>
      <w:r>
        <w:t>legittimate a segnalare, si presume che gli stessi siano stati posti in essere a causa della segnalazione, della</w:t>
      </w:r>
      <w:r>
        <w:rPr>
          <w:spacing w:val="1"/>
        </w:rPr>
        <w:t xml:space="preserve"> </w:t>
      </w:r>
      <w:r>
        <w:t>divulgazione pubblica o della denuncia all’autorità giudiziaria o contabile .L'onere di provare che tali condotte o atti</w:t>
      </w:r>
      <w:r>
        <w:rPr>
          <w:spacing w:val="1"/>
        </w:rPr>
        <w:t xml:space="preserve"> </w:t>
      </w:r>
      <w:r>
        <w:t>sono motivati da ragioni estranee alla segnalazione, alla divulgazione pubblica o alla denuncia è a carico di colui che li</w:t>
      </w:r>
      <w:r>
        <w:rPr>
          <w:spacing w:val="-47"/>
        </w:rPr>
        <w:t xml:space="preserve"> </w:t>
      </w:r>
      <w:r>
        <w:t>ha</w:t>
      </w:r>
      <w:r>
        <w:rPr>
          <w:spacing w:val="-2"/>
        </w:rPr>
        <w:t xml:space="preserve"> </w:t>
      </w:r>
      <w:r>
        <w:t>posti</w:t>
      </w:r>
      <w:r>
        <w:rPr>
          <w:spacing w:val="-1"/>
        </w:rPr>
        <w:t xml:space="preserve"> </w:t>
      </w:r>
      <w:r>
        <w:t>in</w:t>
      </w:r>
      <w:r>
        <w:rPr>
          <w:spacing w:val="-1"/>
        </w:rPr>
        <w:t xml:space="preserve"> </w:t>
      </w:r>
      <w:r>
        <w:t>essere</w:t>
      </w:r>
    </w:p>
    <w:p w14:paraId="1164D62C" w14:textId="77777777" w:rsidR="007657F0" w:rsidRDefault="007657F0" w:rsidP="007657F0">
      <w:pPr>
        <w:tabs>
          <w:tab w:val="left" w:pos="709"/>
        </w:tabs>
        <w:spacing w:after="0"/>
        <w:ind w:right="142" w:hanging="323"/>
        <w:jc w:val="both"/>
        <w:rPr>
          <w:color w:val="595959"/>
        </w:rPr>
      </w:pPr>
    </w:p>
    <w:p w14:paraId="6478FDD8" w14:textId="77777777" w:rsidR="007657F0" w:rsidRDefault="007657F0">
      <w:pPr>
        <w:pStyle w:val="Paragrafoelenco"/>
        <w:widowControl w:val="0"/>
        <w:numPr>
          <w:ilvl w:val="0"/>
          <w:numId w:val="21"/>
        </w:numPr>
        <w:tabs>
          <w:tab w:val="left" w:pos="579"/>
          <w:tab w:val="left" w:pos="709"/>
        </w:tabs>
        <w:autoSpaceDE w:val="0"/>
        <w:autoSpaceDN w:val="0"/>
        <w:spacing w:before="101" w:after="0"/>
        <w:ind w:right="142" w:hanging="323"/>
        <w:jc w:val="both"/>
        <w:rPr>
          <w:rFonts w:ascii="Symbol" w:hAnsi="Symbol"/>
        </w:rPr>
      </w:pPr>
      <w:r>
        <w:lastRenderedPageBreak/>
        <w:t>In caso di domanda risarcitoria presentata all’autorità giudiziaria dalle persone legittimate a segnalare, se tali persone</w:t>
      </w:r>
      <w:r>
        <w:rPr>
          <w:spacing w:val="-47"/>
        </w:rPr>
        <w:t xml:space="preserve"> </w:t>
      </w:r>
      <w:r>
        <w:t>dimostrano di aver effettuato, ai sensi del presente decreto, una segnalazione, una divulgazione pubblica o una</w:t>
      </w:r>
      <w:r>
        <w:rPr>
          <w:spacing w:val="1"/>
        </w:rPr>
        <w:t xml:space="preserve"> </w:t>
      </w:r>
      <w:r>
        <w:t>denuncia all’autorità giudiziaria o contabile e di aver subito un danno, si presume, salvo prova contraria, che il danno</w:t>
      </w:r>
      <w:r>
        <w:rPr>
          <w:spacing w:val="1"/>
        </w:rPr>
        <w:t xml:space="preserve"> </w:t>
      </w:r>
      <w:r>
        <w:t>sia</w:t>
      </w:r>
      <w:r>
        <w:rPr>
          <w:spacing w:val="-3"/>
        </w:rPr>
        <w:t xml:space="preserve"> </w:t>
      </w:r>
      <w:r>
        <w:t>conseguenza</w:t>
      </w:r>
      <w:r>
        <w:rPr>
          <w:spacing w:val="-2"/>
        </w:rPr>
        <w:t xml:space="preserve"> </w:t>
      </w:r>
      <w:r>
        <w:t>di</w:t>
      </w:r>
      <w:r>
        <w:rPr>
          <w:spacing w:val="-2"/>
        </w:rPr>
        <w:t xml:space="preserve"> </w:t>
      </w:r>
      <w:r>
        <w:t>tale</w:t>
      </w:r>
      <w:r>
        <w:rPr>
          <w:spacing w:val="-4"/>
        </w:rPr>
        <w:t xml:space="preserve"> </w:t>
      </w:r>
      <w:r>
        <w:t>segnalazione,</w:t>
      </w:r>
      <w:r>
        <w:rPr>
          <w:spacing w:val="-1"/>
        </w:rPr>
        <w:t xml:space="preserve"> </w:t>
      </w:r>
      <w:r>
        <w:t>divulgazione</w:t>
      </w:r>
      <w:r>
        <w:rPr>
          <w:spacing w:val="46"/>
        </w:rPr>
        <w:t xml:space="preserve"> </w:t>
      </w:r>
      <w:r>
        <w:t>pubblica</w:t>
      </w:r>
      <w:r>
        <w:rPr>
          <w:spacing w:val="-2"/>
        </w:rPr>
        <w:t xml:space="preserve"> </w:t>
      </w:r>
      <w:r>
        <w:t>o</w:t>
      </w:r>
      <w:r>
        <w:rPr>
          <w:spacing w:val="-2"/>
        </w:rPr>
        <w:t xml:space="preserve"> </w:t>
      </w:r>
      <w:r>
        <w:t>denuncia</w:t>
      </w:r>
      <w:r>
        <w:rPr>
          <w:spacing w:val="-4"/>
        </w:rPr>
        <w:t xml:space="preserve"> </w:t>
      </w:r>
      <w:r>
        <w:t>all’autorità</w:t>
      </w:r>
      <w:r>
        <w:rPr>
          <w:spacing w:val="-2"/>
        </w:rPr>
        <w:t xml:space="preserve"> </w:t>
      </w:r>
      <w:r>
        <w:t>giudiziaria</w:t>
      </w:r>
      <w:r>
        <w:rPr>
          <w:spacing w:val="-2"/>
        </w:rPr>
        <w:t xml:space="preserve"> </w:t>
      </w:r>
      <w:r>
        <w:t>o</w:t>
      </w:r>
      <w:r>
        <w:rPr>
          <w:spacing w:val="-3"/>
        </w:rPr>
        <w:t xml:space="preserve"> </w:t>
      </w:r>
      <w:r>
        <w:t>contabile</w:t>
      </w:r>
    </w:p>
    <w:p w14:paraId="10AF3996" w14:textId="77777777" w:rsidR="007657F0" w:rsidRDefault="007657F0" w:rsidP="007657F0">
      <w:pPr>
        <w:pStyle w:val="Corpotesto"/>
        <w:tabs>
          <w:tab w:val="left" w:pos="709"/>
        </w:tabs>
        <w:spacing w:before="200" w:line="271" w:lineRule="auto"/>
        <w:ind w:right="142"/>
        <w:jc w:val="both"/>
      </w:pPr>
      <w:r>
        <w:t>Di seguito sono indicate talune fattispecie che, qualora siano riconducibili in ragione di una segnalazione effettuata,</w:t>
      </w:r>
      <w:r>
        <w:rPr>
          <w:spacing w:val="-47"/>
        </w:rPr>
        <w:t xml:space="preserve"> </w:t>
      </w:r>
      <w:r>
        <w:t>costituiscono</w:t>
      </w:r>
      <w:r>
        <w:rPr>
          <w:spacing w:val="-2"/>
        </w:rPr>
        <w:t xml:space="preserve"> </w:t>
      </w:r>
      <w:r>
        <w:t>ritorsioni:</w:t>
      </w:r>
    </w:p>
    <w:p w14:paraId="2D40FB79" w14:textId="77777777" w:rsidR="007657F0" w:rsidRDefault="007657F0">
      <w:pPr>
        <w:pStyle w:val="Paragrafoelenco"/>
        <w:widowControl w:val="0"/>
        <w:numPr>
          <w:ilvl w:val="0"/>
          <w:numId w:val="21"/>
        </w:numPr>
        <w:tabs>
          <w:tab w:val="left" w:pos="579"/>
          <w:tab w:val="left" w:pos="709"/>
        </w:tabs>
        <w:autoSpaceDE w:val="0"/>
        <w:autoSpaceDN w:val="0"/>
        <w:spacing w:before="206" w:after="0" w:line="240" w:lineRule="auto"/>
        <w:ind w:right="142" w:hanging="323"/>
        <w:jc w:val="both"/>
        <w:rPr>
          <w:rFonts w:ascii="Symbol" w:hAnsi="Symbol"/>
        </w:rPr>
      </w:pPr>
      <w:r>
        <w:t>Il</w:t>
      </w:r>
      <w:r>
        <w:rPr>
          <w:spacing w:val="-4"/>
        </w:rPr>
        <w:t xml:space="preserve"> </w:t>
      </w:r>
      <w:r>
        <w:t>licenziamento,</w:t>
      </w:r>
      <w:r>
        <w:rPr>
          <w:spacing w:val="-3"/>
        </w:rPr>
        <w:t xml:space="preserve"> </w:t>
      </w:r>
      <w:r>
        <w:t>la</w:t>
      </w:r>
      <w:r>
        <w:rPr>
          <w:spacing w:val="-3"/>
        </w:rPr>
        <w:t xml:space="preserve"> </w:t>
      </w:r>
      <w:r>
        <w:t>sospensione</w:t>
      </w:r>
      <w:r>
        <w:rPr>
          <w:spacing w:val="-4"/>
        </w:rPr>
        <w:t xml:space="preserve"> </w:t>
      </w:r>
      <w:r>
        <w:t>o</w:t>
      </w:r>
      <w:r>
        <w:rPr>
          <w:spacing w:val="-3"/>
        </w:rPr>
        <w:t xml:space="preserve"> </w:t>
      </w:r>
      <w:r>
        <w:t>misure</w:t>
      </w:r>
      <w:r>
        <w:rPr>
          <w:spacing w:val="-3"/>
        </w:rPr>
        <w:t xml:space="preserve"> </w:t>
      </w:r>
      <w:r>
        <w:t>equivalenti</w:t>
      </w:r>
    </w:p>
    <w:p w14:paraId="30FC0B7A" w14:textId="77777777" w:rsidR="007657F0" w:rsidRDefault="007657F0">
      <w:pPr>
        <w:pStyle w:val="Paragrafoelenco"/>
        <w:widowControl w:val="0"/>
        <w:numPr>
          <w:ilvl w:val="0"/>
          <w:numId w:val="21"/>
        </w:numPr>
        <w:tabs>
          <w:tab w:val="left" w:pos="579"/>
          <w:tab w:val="left" w:pos="709"/>
        </w:tabs>
        <w:autoSpaceDE w:val="0"/>
        <w:autoSpaceDN w:val="0"/>
        <w:spacing w:before="42" w:after="0" w:line="240" w:lineRule="auto"/>
        <w:ind w:right="142" w:hanging="323"/>
        <w:jc w:val="both"/>
        <w:rPr>
          <w:rFonts w:ascii="Symbol" w:hAnsi="Symbol"/>
        </w:rPr>
      </w:pPr>
      <w:r>
        <w:t>La</w:t>
      </w:r>
      <w:r>
        <w:rPr>
          <w:spacing w:val="-3"/>
        </w:rPr>
        <w:t xml:space="preserve"> </w:t>
      </w:r>
      <w:r>
        <w:t>retrocessione</w:t>
      </w:r>
      <w:r>
        <w:rPr>
          <w:spacing w:val="-3"/>
        </w:rPr>
        <w:t xml:space="preserve"> </w:t>
      </w:r>
      <w:r>
        <w:t>di</w:t>
      </w:r>
      <w:r>
        <w:rPr>
          <w:spacing w:val="-3"/>
        </w:rPr>
        <w:t xml:space="preserve"> </w:t>
      </w:r>
      <w:r>
        <w:t>grado</w:t>
      </w:r>
      <w:r>
        <w:rPr>
          <w:spacing w:val="-2"/>
        </w:rPr>
        <w:t xml:space="preserve"> </w:t>
      </w:r>
      <w:r>
        <w:t>o</w:t>
      </w:r>
      <w:r>
        <w:rPr>
          <w:spacing w:val="-3"/>
        </w:rPr>
        <w:t xml:space="preserve"> </w:t>
      </w:r>
      <w:r>
        <w:t>la</w:t>
      </w:r>
      <w:r>
        <w:rPr>
          <w:spacing w:val="-3"/>
        </w:rPr>
        <w:t xml:space="preserve"> </w:t>
      </w:r>
      <w:r>
        <w:t>mancata</w:t>
      </w:r>
      <w:r>
        <w:rPr>
          <w:spacing w:val="-2"/>
        </w:rPr>
        <w:t xml:space="preserve"> </w:t>
      </w:r>
      <w:r>
        <w:t>promozione</w:t>
      </w:r>
    </w:p>
    <w:p w14:paraId="50511BD7" w14:textId="77777777" w:rsidR="007657F0" w:rsidRDefault="007657F0">
      <w:pPr>
        <w:pStyle w:val="Paragrafoelenco"/>
        <w:widowControl w:val="0"/>
        <w:numPr>
          <w:ilvl w:val="0"/>
          <w:numId w:val="21"/>
        </w:numPr>
        <w:tabs>
          <w:tab w:val="left" w:pos="579"/>
          <w:tab w:val="left" w:pos="709"/>
        </w:tabs>
        <w:autoSpaceDE w:val="0"/>
        <w:autoSpaceDN w:val="0"/>
        <w:spacing w:before="41" w:after="0" w:line="271" w:lineRule="auto"/>
        <w:ind w:right="142" w:hanging="323"/>
        <w:jc w:val="both"/>
        <w:rPr>
          <w:rFonts w:ascii="Symbol" w:hAnsi="Symbol"/>
        </w:rPr>
      </w:pPr>
      <w:r>
        <w:t>Il mutamento di funzioni, il cambiamento del luogo di lavoro, la riduzione dello stipendio, la modifica dell'orario di</w:t>
      </w:r>
      <w:r>
        <w:rPr>
          <w:spacing w:val="-47"/>
        </w:rPr>
        <w:t xml:space="preserve"> </w:t>
      </w:r>
      <w:r>
        <w:t>lavoro</w:t>
      </w:r>
    </w:p>
    <w:p w14:paraId="52A5DCBF" w14:textId="77777777" w:rsidR="007657F0" w:rsidRDefault="007657F0">
      <w:pPr>
        <w:pStyle w:val="Paragrafoelenco"/>
        <w:widowControl w:val="0"/>
        <w:numPr>
          <w:ilvl w:val="0"/>
          <w:numId w:val="21"/>
        </w:numPr>
        <w:tabs>
          <w:tab w:val="left" w:pos="579"/>
          <w:tab w:val="left" w:pos="709"/>
        </w:tabs>
        <w:autoSpaceDE w:val="0"/>
        <w:autoSpaceDN w:val="0"/>
        <w:spacing w:before="5" w:after="0" w:line="240" w:lineRule="auto"/>
        <w:ind w:right="142" w:hanging="323"/>
        <w:jc w:val="both"/>
        <w:rPr>
          <w:rFonts w:ascii="Symbol" w:hAnsi="Symbol"/>
        </w:rPr>
      </w:pPr>
      <w:r>
        <w:t>La</w:t>
      </w:r>
      <w:r>
        <w:rPr>
          <w:spacing w:val="-4"/>
        </w:rPr>
        <w:t xml:space="preserve"> </w:t>
      </w:r>
      <w:r>
        <w:t>sospensione</w:t>
      </w:r>
      <w:r>
        <w:rPr>
          <w:spacing w:val="-4"/>
        </w:rPr>
        <w:t xml:space="preserve"> </w:t>
      </w:r>
      <w:r>
        <w:t>della</w:t>
      </w:r>
      <w:r>
        <w:rPr>
          <w:spacing w:val="-4"/>
        </w:rPr>
        <w:t xml:space="preserve"> </w:t>
      </w:r>
      <w:r>
        <w:t>formazione</w:t>
      </w:r>
      <w:r>
        <w:rPr>
          <w:spacing w:val="-4"/>
        </w:rPr>
        <w:t xml:space="preserve"> </w:t>
      </w:r>
      <w:r>
        <w:t>o</w:t>
      </w:r>
      <w:r>
        <w:rPr>
          <w:spacing w:val="-4"/>
        </w:rPr>
        <w:t xml:space="preserve"> </w:t>
      </w:r>
      <w:r>
        <w:t>qualsiasi</w:t>
      </w:r>
      <w:r>
        <w:rPr>
          <w:spacing w:val="-3"/>
        </w:rPr>
        <w:t xml:space="preserve"> </w:t>
      </w:r>
      <w:r>
        <w:t>restrizione</w:t>
      </w:r>
      <w:r>
        <w:rPr>
          <w:spacing w:val="-4"/>
        </w:rPr>
        <w:t xml:space="preserve"> </w:t>
      </w:r>
      <w:r>
        <w:t>dell'accesso</w:t>
      </w:r>
      <w:r>
        <w:rPr>
          <w:spacing w:val="-4"/>
        </w:rPr>
        <w:t xml:space="preserve"> </w:t>
      </w:r>
      <w:r>
        <w:t>alla</w:t>
      </w:r>
      <w:r>
        <w:rPr>
          <w:spacing w:val="-4"/>
        </w:rPr>
        <w:t xml:space="preserve"> </w:t>
      </w:r>
      <w:r>
        <w:t>stessa</w:t>
      </w:r>
    </w:p>
    <w:p w14:paraId="40127CD4" w14:textId="77777777" w:rsidR="007657F0" w:rsidRDefault="007657F0">
      <w:pPr>
        <w:pStyle w:val="Paragrafoelenco"/>
        <w:widowControl w:val="0"/>
        <w:numPr>
          <w:ilvl w:val="0"/>
          <w:numId w:val="21"/>
        </w:numPr>
        <w:tabs>
          <w:tab w:val="left" w:pos="579"/>
          <w:tab w:val="left" w:pos="709"/>
        </w:tabs>
        <w:autoSpaceDE w:val="0"/>
        <w:autoSpaceDN w:val="0"/>
        <w:spacing w:before="41" w:after="0" w:line="240" w:lineRule="auto"/>
        <w:ind w:right="142" w:hanging="323"/>
        <w:jc w:val="both"/>
        <w:rPr>
          <w:rFonts w:ascii="Symbol" w:hAnsi="Symbol"/>
        </w:rPr>
      </w:pPr>
      <w:r>
        <w:t>Le</w:t>
      </w:r>
      <w:r>
        <w:rPr>
          <w:spacing w:val="-3"/>
        </w:rPr>
        <w:t xml:space="preserve"> </w:t>
      </w:r>
      <w:r>
        <w:t>note</w:t>
      </w:r>
      <w:r>
        <w:rPr>
          <w:spacing w:val="-2"/>
        </w:rPr>
        <w:t xml:space="preserve"> </w:t>
      </w:r>
      <w:r>
        <w:t>di</w:t>
      </w:r>
      <w:r>
        <w:rPr>
          <w:spacing w:val="-3"/>
        </w:rPr>
        <w:t xml:space="preserve"> </w:t>
      </w:r>
      <w:r>
        <w:t>merito</w:t>
      </w:r>
      <w:r>
        <w:rPr>
          <w:spacing w:val="-2"/>
        </w:rPr>
        <w:t xml:space="preserve"> </w:t>
      </w:r>
      <w:r>
        <w:t>negative</w:t>
      </w:r>
      <w:r>
        <w:rPr>
          <w:spacing w:val="-3"/>
        </w:rPr>
        <w:t xml:space="preserve"> </w:t>
      </w:r>
      <w:r>
        <w:t>o</w:t>
      </w:r>
      <w:r>
        <w:rPr>
          <w:spacing w:val="-2"/>
        </w:rPr>
        <w:t xml:space="preserve"> </w:t>
      </w:r>
      <w:r>
        <w:t>le</w:t>
      </w:r>
      <w:r>
        <w:rPr>
          <w:spacing w:val="-3"/>
        </w:rPr>
        <w:t xml:space="preserve"> </w:t>
      </w:r>
      <w:r>
        <w:t>referenze</w:t>
      </w:r>
      <w:r>
        <w:rPr>
          <w:spacing w:val="-2"/>
        </w:rPr>
        <w:t xml:space="preserve"> </w:t>
      </w:r>
      <w:r>
        <w:t>negative</w:t>
      </w:r>
    </w:p>
    <w:p w14:paraId="204BAB02" w14:textId="77777777" w:rsidR="007657F0" w:rsidRDefault="007657F0">
      <w:pPr>
        <w:pStyle w:val="Paragrafoelenco"/>
        <w:widowControl w:val="0"/>
        <w:numPr>
          <w:ilvl w:val="0"/>
          <w:numId w:val="21"/>
        </w:numPr>
        <w:tabs>
          <w:tab w:val="left" w:pos="579"/>
          <w:tab w:val="left" w:pos="709"/>
        </w:tabs>
        <w:autoSpaceDE w:val="0"/>
        <w:autoSpaceDN w:val="0"/>
        <w:spacing w:before="41" w:after="0" w:line="240" w:lineRule="auto"/>
        <w:ind w:right="142" w:hanging="323"/>
        <w:jc w:val="both"/>
        <w:rPr>
          <w:rFonts w:ascii="Symbol" w:hAnsi="Symbol"/>
        </w:rPr>
      </w:pPr>
      <w:r>
        <w:t>L'adozione</w:t>
      </w:r>
      <w:r>
        <w:rPr>
          <w:spacing w:val="-4"/>
        </w:rPr>
        <w:t xml:space="preserve"> </w:t>
      </w:r>
      <w:r>
        <w:t>di</w:t>
      </w:r>
      <w:r>
        <w:rPr>
          <w:spacing w:val="-3"/>
        </w:rPr>
        <w:t xml:space="preserve"> </w:t>
      </w:r>
      <w:r>
        <w:t>misure</w:t>
      </w:r>
      <w:r>
        <w:rPr>
          <w:spacing w:val="-3"/>
        </w:rPr>
        <w:t xml:space="preserve"> </w:t>
      </w:r>
      <w:r>
        <w:t>disciplinari</w:t>
      </w:r>
      <w:r>
        <w:rPr>
          <w:spacing w:val="-4"/>
        </w:rPr>
        <w:t xml:space="preserve"> </w:t>
      </w:r>
      <w:r>
        <w:t>o</w:t>
      </w:r>
      <w:r>
        <w:rPr>
          <w:spacing w:val="-3"/>
        </w:rPr>
        <w:t xml:space="preserve"> </w:t>
      </w:r>
      <w:r>
        <w:t>di</w:t>
      </w:r>
      <w:r>
        <w:rPr>
          <w:spacing w:val="-3"/>
        </w:rPr>
        <w:t xml:space="preserve"> </w:t>
      </w:r>
      <w:r>
        <w:t>altra</w:t>
      </w:r>
      <w:r>
        <w:rPr>
          <w:spacing w:val="-4"/>
        </w:rPr>
        <w:t xml:space="preserve"> </w:t>
      </w:r>
      <w:r>
        <w:t>sanzione,</w:t>
      </w:r>
      <w:r>
        <w:rPr>
          <w:spacing w:val="-3"/>
        </w:rPr>
        <w:t xml:space="preserve"> </w:t>
      </w:r>
      <w:r>
        <w:t>anche</w:t>
      </w:r>
      <w:r>
        <w:rPr>
          <w:spacing w:val="-2"/>
        </w:rPr>
        <w:t xml:space="preserve"> </w:t>
      </w:r>
      <w:r>
        <w:t>pecuniaria</w:t>
      </w:r>
    </w:p>
    <w:p w14:paraId="11EC24FA" w14:textId="77777777" w:rsidR="007657F0" w:rsidRDefault="007657F0">
      <w:pPr>
        <w:pStyle w:val="Paragrafoelenco"/>
        <w:widowControl w:val="0"/>
        <w:numPr>
          <w:ilvl w:val="0"/>
          <w:numId w:val="21"/>
        </w:numPr>
        <w:tabs>
          <w:tab w:val="left" w:pos="579"/>
          <w:tab w:val="left" w:pos="709"/>
        </w:tabs>
        <w:autoSpaceDE w:val="0"/>
        <w:autoSpaceDN w:val="0"/>
        <w:spacing w:before="37" w:after="0" w:line="240" w:lineRule="auto"/>
        <w:ind w:right="142" w:hanging="323"/>
        <w:jc w:val="both"/>
        <w:rPr>
          <w:rFonts w:ascii="Symbol" w:hAnsi="Symbol"/>
        </w:rPr>
      </w:pPr>
      <w:r>
        <w:t>La</w:t>
      </w:r>
      <w:r>
        <w:rPr>
          <w:spacing w:val="-4"/>
        </w:rPr>
        <w:t xml:space="preserve"> </w:t>
      </w:r>
      <w:r>
        <w:t>coercizione,</w:t>
      </w:r>
      <w:r>
        <w:rPr>
          <w:spacing w:val="-4"/>
        </w:rPr>
        <w:t xml:space="preserve"> </w:t>
      </w:r>
      <w:r>
        <w:t>l'intimidazione,</w:t>
      </w:r>
      <w:r>
        <w:rPr>
          <w:spacing w:val="-4"/>
        </w:rPr>
        <w:t xml:space="preserve"> </w:t>
      </w:r>
      <w:r>
        <w:t>le</w:t>
      </w:r>
      <w:r>
        <w:rPr>
          <w:spacing w:val="-3"/>
        </w:rPr>
        <w:t xml:space="preserve"> </w:t>
      </w:r>
      <w:r>
        <w:t>molestie</w:t>
      </w:r>
      <w:r>
        <w:rPr>
          <w:spacing w:val="-4"/>
        </w:rPr>
        <w:t xml:space="preserve"> </w:t>
      </w:r>
      <w:r>
        <w:t>o</w:t>
      </w:r>
      <w:r>
        <w:rPr>
          <w:spacing w:val="-4"/>
        </w:rPr>
        <w:t xml:space="preserve"> </w:t>
      </w:r>
      <w:r>
        <w:t>l'ostracismo</w:t>
      </w:r>
    </w:p>
    <w:p w14:paraId="2B53359B" w14:textId="77777777" w:rsidR="007657F0" w:rsidRDefault="007657F0">
      <w:pPr>
        <w:pStyle w:val="Paragrafoelenco"/>
        <w:widowControl w:val="0"/>
        <w:numPr>
          <w:ilvl w:val="0"/>
          <w:numId w:val="21"/>
        </w:numPr>
        <w:tabs>
          <w:tab w:val="left" w:pos="579"/>
          <w:tab w:val="left" w:pos="709"/>
        </w:tabs>
        <w:autoSpaceDE w:val="0"/>
        <w:autoSpaceDN w:val="0"/>
        <w:spacing w:before="41" w:after="0" w:line="240" w:lineRule="auto"/>
        <w:ind w:right="142" w:hanging="323"/>
        <w:jc w:val="both"/>
        <w:rPr>
          <w:rFonts w:ascii="Symbol" w:hAnsi="Symbol"/>
        </w:rPr>
      </w:pPr>
      <w:r>
        <w:t>La</w:t>
      </w:r>
      <w:r>
        <w:rPr>
          <w:spacing w:val="-4"/>
        </w:rPr>
        <w:t xml:space="preserve"> </w:t>
      </w:r>
      <w:r>
        <w:t>discriminazione</w:t>
      </w:r>
      <w:r>
        <w:rPr>
          <w:spacing w:val="-3"/>
        </w:rPr>
        <w:t xml:space="preserve"> </w:t>
      </w:r>
      <w:r>
        <w:t>o</w:t>
      </w:r>
      <w:r>
        <w:rPr>
          <w:spacing w:val="-4"/>
        </w:rPr>
        <w:t xml:space="preserve"> </w:t>
      </w:r>
      <w:r>
        <w:t>comunque</w:t>
      </w:r>
      <w:r>
        <w:rPr>
          <w:spacing w:val="-3"/>
        </w:rPr>
        <w:t xml:space="preserve"> </w:t>
      </w:r>
      <w:r>
        <w:t>il</w:t>
      </w:r>
      <w:r>
        <w:rPr>
          <w:spacing w:val="-3"/>
        </w:rPr>
        <w:t xml:space="preserve"> </w:t>
      </w:r>
      <w:r>
        <w:t>trattamento</w:t>
      </w:r>
      <w:r>
        <w:rPr>
          <w:spacing w:val="-4"/>
        </w:rPr>
        <w:t xml:space="preserve"> </w:t>
      </w:r>
      <w:r>
        <w:t>sfavorevole</w:t>
      </w:r>
    </w:p>
    <w:p w14:paraId="323C4A49" w14:textId="77777777" w:rsidR="007657F0" w:rsidRDefault="007657F0">
      <w:pPr>
        <w:pStyle w:val="Paragrafoelenco"/>
        <w:widowControl w:val="0"/>
        <w:numPr>
          <w:ilvl w:val="0"/>
          <w:numId w:val="21"/>
        </w:numPr>
        <w:tabs>
          <w:tab w:val="left" w:pos="579"/>
          <w:tab w:val="left" w:pos="709"/>
        </w:tabs>
        <w:autoSpaceDE w:val="0"/>
        <w:autoSpaceDN w:val="0"/>
        <w:spacing w:before="42" w:after="0" w:line="271" w:lineRule="auto"/>
        <w:ind w:right="142" w:hanging="323"/>
        <w:jc w:val="both"/>
        <w:rPr>
          <w:rFonts w:ascii="Symbol" w:hAnsi="Symbol"/>
        </w:rPr>
      </w:pPr>
      <w:r>
        <w:t>La mancata conversione di un contratto di lavoro a termine in un contratto di lavoro a tempo indeterminato, laddove</w:t>
      </w:r>
      <w:r>
        <w:rPr>
          <w:spacing w:val="-47"/>
        </w:rPr>
        <w:t xml:space="preserve"> </w:t>
      </w:r>
      <w:r>
        <w:t>il</w:t>
      </w:r>
      <w:r>
        <w:rPr>
          <w:spacing w:val="-2"/>
        </w:rPr>
        <w:t xml:space="preserve"> </w:t>
      </w:r>
      <w:r>
        <w:t>lavoratore</w:t>
      </w:r>
      <w:r>
        <w:rPr>
          <w:spacing w:val="-1"/>
        </w:rPr>
        <w:t xml:space="preserve"> </w:t>
      </w:r>
      <w:r>
        <w:t>avesse</w:t>
      </w:r>
      <w:r>
        <w:rPr>
          <w:spacing w:val="-1"/>
        </w:rPr>
        <w:t xml:space="preserve"> </w:t>
      </w:r>
      <w:r>
        <w:t>una</w:t>
      </w:r>
      <w:r>
        <w:rPr>
          <w:spacing w:val="-2"/>
        </w:rPr>
        <w:t xml:space="preserve"> </w:t>
      </w:r>
      <w:r>
        <w:t>legittima</w:t>
      </w:r>
      <w:r>
        <w:rPr>
          <w:spacing w:val="-1"/>
        </w:rPr>
        <w:t xml:space="preserve"> </w:t>
      </w:r>
      <w:r>
        <w:t>aspettativa</w:t>
      </w:r>
      <w:r>
        <w:rPr>
          <w:spacing w:val="-1"/>
        </w:rPr>
        <w:t xml:space="preserve"> </w:t>
      </w:r>
      <w:r>
        <w:t>a</w:t>
      </w:r>
      <w:r>
        <w:rPr>
          <w:spacing w:val="-2"/>
        </w:rPr>
        <w:t xml:space="preserve"> </w:t>
      </w:r>
      <w:r>
        <w:t>detta</w:t>
      </w:r>
      <w:r>
        <w:rPr>
          <w:spacing w:val="-1"/>
        </w:rPr>
        <w:t xml:space="preserve"> </w:t>
      </w:r>
      <w:r>
        <w:t>conversione</w:t>
      </w:r>
    </w:p>
    <w:p w14:paraId="4DFA973A" w14:textId="77777777" w:rsidR="007657F0" w:rsidRDefault="007657F0">
      <w:pPr>
        <w:pStyle w:val="Paragrafoelenco"/>
        <w:widowControl w:val="0"/>
        <w:numPr>
          <w:ilvl w:val="0"/>
          <w:numId w:val="21"/>
        </w:numPr>
        <w:tabs>
          <w:tab w:val="left" w:pos="579"/>
          <w:tab w:val="left" w:pos="709"/>
        </w:tabs>
        <w:autoSpaceDE w:val="0"/>
        <w:autoSpaceDN w:val="0"/>
        <w:spacing w:before="4" w:after="0" w:line="240" w:lineRule="auto"/>
        <w:ind w:right="142" w:hanging="323"/>
        <w:jc w:val="both"/>
        <w:rPr>
          <w:rFonts w:ascii="Symbol" w:hAnsi="Symbol"/>
        </w:rPr>
      </w:pPr>
      <w:r>
        <w:t>Il</w:t>
      </w:r>
      <w:r>
        <w:rPr>
          <w:spacing w:val="-3"/>
        </w:rPr>
        <w:t xml:space="preserve"> </w:t>
      </w:r>
      <w:r>
        <w:t>mancato</w:t>
      </w:r>
      <w:r>
        <w:rPr>
          <w:spacing w:val="-3"/>
        </w:rPr>
        <w:t xml:space="preserve"> </w:t>
      </w:r>
      <w:r>
        <w:t>rinnovo</w:t>
      </w:r>
      <w:r>
        <w:rPr>
          <w:spacing w:val="-3"/>
        </w:rPr>
        <w:t xml:space="preserve"> </w:t>
      </w:r>
      <w:r>
        <w:t>o</w:t>
      </w:r>
      <w:r>
        <w:rPr>
          <w:spacing w:val="-2"/>
        </w:rPr>
        <w:t xml:space="preserve"> </w:t>
      </w:r>
      <w:r>
        <w:t>la</w:t>
      </w:r>
      <w:r>
        <w:rPr>
          <w:spacing w:val="-3"/>
        </w:rPr>
        <w:t xml:space="preserve"> </w:t>
      </w:r>
      <w:r>
        <w:t>risoluzione</w:t>
      </w:r>
      <w:r>
        <w:rPr>
          <w:spacing w:val="-3"/>
        </w:rPr>
        <w:t xml:space="preserve"> </w:t>
      </w:r>
      <w:r>
        <w:t>anticipata</w:t>
      </w:r>
      <w:r>
        <w:rPr>
          <w:spacing w:val="-3"/>
        </w:rPr>
        <w:t xml:space="preserve"> </w:t>
      </w:r>
      <w:r>
        <w:t>di</w:t>
      </w:r>
      <w:r>
        <w:rPr>
          <w:spacing w:val="-2"/>
        </w:rPr>
        <w:t xml:space="preserve"> </w:t>
      </w:r>
      <w:r>
        <w:t>un</w:t>
      </w:r>
      <w:r>
        <w:rPr>
          <w:spacing w:val="-3"/>
        </w:rPr>
        <w:t xml:space="preserve"> </w:t>
      </w:r>
      <w:r>
        <w:t>contratto</w:t>
      </w:r>
      <w:r>
        <w:rPr>
          <w:spacing w:val="-1"/>
        </w:rPr>
        <w:t xml:space="preserve"> </w:t>
      </w:r>
      <w:r>
        <w:t>di</w:t>
      </w:r>
      <w:r>
        <w:rPr>
          <w:spacing w:val="-3"/>
        </w:rPr>
        <w:t xml:space="preserve"> </w:t>
      </w:r>
      <w:r>
        <w:t>lavoro</w:t>
      </w:r>
      <w:r>
        <w:rPr>
          <w:spacing w:val="-2"/>
        </w:rPr>
        <w:t xml:space="preserve"> </w:t>
      </w:r>
      <w:r>
        <w:t>a</w:t>
      </w:r>
      <w:r>
        <w:rPr>
          <w:spacing w:val="-3"/>
        </w:rPr>
        <w:t xml:space="preserve"> </w:t>
      </w:r>
      <w:r>
        <w:t>termine</w:t>
      </w:r>
    </w:p>
    <w:p w14:paraId="21887B91" w14:textId="77777777" w:rsidR="007657F0" w:rsidRDefault="007657F0">
      <w:pPr>
        <w:pStyle w:val="Paragrafoelenco"/>
        <w:widowControl w:val="0"/>
        <w:numPr>
          <w:ilvl w:val="0"/>
          <w:numId w:val="21"/>
        </w:numPr>
        <w:tabs>
          <w:tab w:val="left" w:pos="579"/>
          <w:tab w:val="left" w:pos="709"/>
        </w:tabs>
        <w:autoSpaceDE w:val="0"/>
        <w:autoSpaceDN w:val="0"/>
        <w:spacing w:before="42" w:after="0" w:line="271" w:lineRule="auto"/>
        <w:ind w:right="142" w:hanging="323"/>
        <w:jc w:val="both"/>
        <w:rPr>
          <w:rFonts w:ascii="Symbol" w:hAnsi="Symbol"/>
        </w:rPr>
      </w:pPr>
      <w:r>
        <w:t>I danni, anche alla reputazione della persona, in particolare sui social media, o i pregiudizi economici o finanziari,</w:t>
      </w:r>
      <w:r>
        <w:rPr>
          <w:spacing w:val="-47"/>
        </w:rPr>
        <w:t xml:space="preserve"> </w:t>
      </w:r>
      <w:r>
        <w:t>comprese</w:t>
      </w:r>
      <w:r>
        <w:rPr>
          <w:spacing w:val="-2"/>
        </w:rPr>
        <w:t xml:space="preserve"> </w:t>
      </w:r>
      <w:r>
        <w:t>la</w:t>
      </w:r>
      <w:r>
        <w:rPr>
          <w:spacing w:val="-1"/>
        </w:rPr>
        <w:t xml:space="preserve"> </w:t>
      </w:r>
      <w:r>
        <w:t>perdita</w:t>
      </w:r>
      <w:r>
        <w:rPr>
          <w:spacing w:val="-1"/>
        </w:rPr>
        <w:t xml:space="preserve"> </w:t>
      </w:r>
      <w:r>
        <w:t>di</w:t>
      </w:r>
      <w:r>
        <w:rPr>
          <w:spacing w:val="-2"/>
        </w:rPr>
        <w:t xml:space="preserve"> </w:t>
      </w:r>
      <w:r>
        <w:t>opportunità economiche</w:t>
      </w:r>
      <w:r>
        <w:rPr>
          <w:spacing w:val="-1"/>
        </w:rPr>
        <w:t xml:space="preserve"> </w:t>
      </w:r>
      <w:r>
        <w:t>e</w:t>
      </w:r>
      <w:r>
        <w:rPr>
          <w:spacing w:val="-2"/>
        </w:rPr>
        <w:t xml:space="preserve"> </w:t>
      </w:r>
      <w:r>
        <w:t>la</w:t>
      </w:r>
      <w:r>
        <w:rPr>
          <w:spacing w:val="-1"/>
        </w:rPr>
        <w:t xml:space="preserve"> </w:t>
      </w:r>
      <w:r>
        <w:t>perdita</w:t>
      </w:r>
      <w:r>
        <w:rPr>
          <w:spacing w:val="-1"/>
        </w:rPr>
        <w:t xml:space="preserve"> </w:t>
      </w:r>
      <w:r>
        <w:t>di</w:t>
      </w:r>
      <w:r>
        <w:rPr>
          <w:spacing w:val="-1"/>
        </w:rPr>
        <w:t xml:space="preserve"> </w:t>
      </w:r>
      <w:r>
        <w:t>redditi</w:t>
      </w:r>
    </w:p>
    <w:p w14:paraId="0BF927F2" w14:textId="77777777" w:rsidR="007657F0" w:rsidRDefault="007657F0">
      <w:pPr>
        <w:pStyle w:val="Paragrafoelenco"/>
        <w:widowControl w:val="0"/>
        <w:numPr>
          <w:ilvl w:val="0"/>
          <w:numId w:val="21"/>
        </w:numPr>
        <w:tabs>
          <w:tab w:val="left" w:pos="579"/>
          <w:tab w:val="left" w:pos="709"/>
        </w:tabs>
        <w:autoSpaceDE w:val="0"/>
        <w:autoSpaceDN w:val="0"/>
        <w:spacing w:before="4" w:after="0" w:line="271" w:lineRule="auto"/>
        <w:ind w:right="142" w:hanging="323"/>
        <w:jc w:val="both"/>
        <w:rPr>
          <w:rFonts w:ascii="Symbol" w:hAnsi="Symbol"/>
        </w:rPr>
      </w:pPr>
      <w:r>
        <w:t>L'inserimento in elenchi impropri sulla base di un accordo settoriale o industriale formale o informale, che può</w:t>
      </w:r>
      <w:r>
        <w:rPr>
          <w:spacing w:val="-47"/>
        </w:rPr>
        <w:t xml:space="preserve"> </w:t>
      </w:r>
      <w:r>
        <w:t>comportare</w:t>
      </w:r>
      <w:r>
        <w:rPr>
          <w:spacing w:val="-2"/>
        </w:rPr>
        <w:t xml:space="preserve"> </w:t>
      </w:r>
      <w:r>
        <w:t>l’impossibilità</w:t>
      </w:r>
      <w:r>
        <w:rPr>
          <w:spacing w:val="-3"/>
        </w:rPr>
        <w:t xml:space="preserve"> </w:t>
      </w:r>
      <w:r>
        <w:t>per</w:t>
      </w:r>
      <w:r>
        <w:rPr>
          <w:spacing w:val="-3"/>
        </w:rPr>
        <w:t xml:space="preserve"> </w:t>
      </w:r>
      <w:r>
        <w:t>la</w:t>
      </w:r>
      <w:r>
        <w:rPr>
          <w:spacing w:val="-3"/>
        </w:rPr>
        <w:t xml:space="preserve"> </w:t>
      </w:r>
      <w:r>
        <w:t>persona</w:t>
      </w:r>
      <w:r>
        <w:rPr>
          <w:spacing w:val="-3"/>
        </w:rPr>
        <w:t xml:space="preserve"> </w:t>
      </w:r>
      <w:r>
        <w:t>di</w:t>
      </w:r>
      <w:r>
        <w:rPr>
          <w:spacing w:val="-3"/>
        </w:rPr>
        <w:t xml:space="preserve"> </w:t>
      </w:r>
      <w:r>
        <w:t>trovare</w:t>
      </w:r>
      <w:r>
        <w:rPr>
          <w:spacing w:val="-2"/>
        </w:rPr>
        <w:t xml:space="preserve"> </w:t>
      </w:r>
      <w:r>
        <w:t>un'occupazione</w:t>
      </w:r>
      <w:r>
        <w:rPr>
          <w:spacing w:val="-3"/>
        </w:rPr>
        <w:t xml:space="preserve"> </w:t>
      </w:r>
      <w:r>
        <w:t>nel</w:t>
      </w:r>
      <w:r>
        <w:rPr>
          <w:spacing w:val="-3"/>
        </w:rPr>
        <w:t xml:space="preserve"> </w:t>
      </w:r>
      <w:r>
        <w:t>settore</w:t>
      </w:r>
      <w:r>
        <w:rPr>
          <w:spacing w:val="-2"/>
        </w:rPr>
        <w:t xml:space="preserve"> </w:t>
      </w:r>
      <w:r>
        <w:t>o</w:t>
      </w:r>
      <w:r>
        <w:rPr>
          <w:spacing w:val="-3"/>
        </w:rPr>
        <w:t xml:space="preserve"> </w:t>
      </w:r>
      <w:r>
        <w:t>nell'industria</w:t>
      </w:r>
      <w:r>
        <w:rPr>
          <w:spacing w:val="-3"/>
        </w:rPr>
        <w:t xml:space="preserve"> </w:t>
      </w:r>
      <w:r>
        <w:t>in</w:t>
      </w:r>
      <w:r>
        <w:rPr>
          <w:spacing w:val="-2"/>
        </w:rPr>
        <w:t xml:space="preserve"> </w:t>
      </w:r>
      <w:r>
        <w:t>futuro</w:t>
      </w:r>
    </w:p>
    <w:p w14:paraId="707E2037" w14:textId="77777777" w:rsidR="007657F0" w:rsidRDefault="007657F0">
      <w:pPr>
        <w:pStyle w:val="Paragrafoelenco"/>
        <w:widowControl w:val="0"/>
        <w:numPr>
          <w:ilvl w:val="0"/>
          <w:numId w:val="21"/>
        </w:numPr>
        <w:tabs>
          <w:tab w:val="left" w:pos="579"/>
          <w:tab w:val="left" w:pos="709"/>
        </w:tabs>
        <w:autoSpaceDE w:val="0"/>
        <w:autoSpaceDN w:val="0"/>
        <w:spacing w:before="5" w:after="0" w:line="240" w:lineRule="auto"/>
        <w:ind w:right="142" w:hanging="323"/>
        <w:jc w:val="both"/>
        <w:rPr>
          <w:rFonts w:ascii="Symbol" w:hAnsi="Symbol"/>
        </w:rPr>
      </w:pPr>
      <w:r>
        <w:t>La</w:t>
      </w:r>
      <w:r>
        <w:rPr>
          <w:spacing w:val="-4"/>
        </w:rPr>
        <w:t xml:space="preserve"> </w:t>
      </w:r>
      <w:r>
        <w:t>conclusione</w:t>
      </w:r>
      <w:r>
        <w:rPr>
          <w:spacing w:val="-3"/>
        </w:rPr>
        <w:t xml:space="preserve"> </w:t>
      </w:r>
      <w:r>
        <w:t>anticipata</w:t>
      </w:r>
      <w:r>
        <w:rPr>
          <w:spacing w:val="-3"/>
        </w:rPr>
        <w:t xml:space="preserve"> </w:t>
      </w:r>
      <w:r>
        <w:t>o</w:t>
      </w:r>
      <w:r>
        <w:rPr>
          <w:spacing w:val="-4"/>
        </w:rPr>
        <w:t xml:space="preserve"> </w:t>
      </w:r>
      <w:r>
        <w:t>l'annullamento</w:t>
      </w:r>
      <w:r>
        <w:rPr>
          <w:spacing w:val="-3"/>
        </w:rPr>
        <w:t xml:space="preserve"> </w:t>
      </w:r>
      <w:r>
        <w:t>del</w:t>
      </w:r>
      <w:r>
        <w:rPr>
          <w:spacing w:val="-3"/>
        </w:rPr>
        <w:t xml:space="preserve"> </w:t>
      </w:r>
      <w:r>
        <w:t>contratto</w:t>
      </w:r>
      <w:r>
        <w:rPr>
          <w:spacing w:val="-3"/>
        </w:rPr>
        <w:t xml:space="preserve"> </w:t>
      </w:r>
      <w:r>
        <w:t>di</w:t>
      </w:r>
      <w:r>
        <w:rPr>
          <w:spacing w:val="-2"/>
        </w:rPr>
        <w:t xml:space="preserve"> </w:t>
      </w:r>
      <w:r>
        <w:t>fornitura</w:t>
      </w:r>
      <w:r>
        <w:rPr>
          <w:spacing w:val="-3"/>
        </w:rPr>
        <w:t xml:space="preserve"> </w:t>
      </w:r>
      <w:r>
        <w:t>di</w:t>
      </w:r>
      <w:r>
        <w:rPr>
          <w:spacing w:val="-3"/>
        </w:rPr>
        <w:t xml:space="preserve"> </w:t>
      </w:r>
      <w:r>
        <w:t>beni</w:t>
      </w:r>
      <w:r>
        <w:rPr>
          <w:spacing w:val="-4"/>
        </w:rPr>
        <w:t xml:space="preserve"> </w:t>
      </w:r>
      <w:r>
        <w:t>o</w:t>
      </w:r>
      <w:r>
        <w:rPr>
          <w:spacing w:val="-3"/>
        </w:rPr>
        <w:t xml:space="preserve"> </w:t>
      </w:r>
      <w:r>
        <w:t>servizi</w:t>
      </w:r>
    </w:p>
    <w:p w14:paraId="31A6CBC0" w14:textId="77777777" w:rsidR="007657F0" w:rsidRDefault="007657F0">
      <w:pPr>
        <w:pStyle w:val="Paragrafoelenco"/>
        <w:widowControl w:val="0"/>
        <w:numPr>
          <w:ilvl w:val="0"/>
          <w:numId w:val="21"/>
        </w:numPr>
        <w:tabs>
          <w:tab w:val="left" w:pos="579"/>
          <w:tab w:val="left" w:pos="709"/>
        </w:tabs>
        <w:autoSpaceDE w:val="0"/>
        <w:autoSpaceDN w:val="0"/>
        <w:spacing w:before="41" w:after="0" w:line="240" w:lineRule="auto"/>
        <w:ind w:right="142" w:hanging="323"/>
        <w:jc w:val="both"/>
        <w:rPr>
          <w:rFonts w:ascii="Symbol" w:hAnsi="Symbol"/>
        </w:rPr>
      </w:pPr>
      <w:r>
        <w:t>L'annullamento</w:t>
      </w:r>
      <w:r>
        <w:rPr>
          <w:spacing w:val="-3"/>
        </w:rPr>
        <w:t xml:space="preserve"> </w:t>
      </w:r>
      <w:r>
        <w:t>di</w:t>
      </w:r>
      <w:r>
        <w:rPr>
          <w:spacing w:val="-3"/>
        </w:rPr>
        <w:t xml:space="preserve"> </w:t>
      </w:r>
      <w:r>
        <w:t>una</w:t>
      </w:r>
      <w:r>
        <w:rPr>
          <w:spacing w:val="-2"/>
        </w:rPr>
        <w:t xml:space="preserve"> </w:t>
      </w:r>
      <w:r>
        <w:t>licenza</w:t>
      </w:r>
      <w:r>
        <w:rPr>
          <w:spacing w:val="-3"/>
        </w:rPr>
        <w:t xml:space="preserve"> </w:t>
      </w:r>
      <w:r>
        <w:t>o</w:t>
      </w:r>
      <w:r>
        <w:rPr>
          <w:spacing w:val="-2"/>
        </w:rPr>
        <w:t xml:space="preserve"> </w:t>
      </w:r>
      <w:r>
        <w:t>di</w:t>
      </w:r>
      <w:r>
        <w:rPr>
          <w:spacing w:val="-3"/>
        </w:rPr>
        <w:t xml:space="preserve"> </w:t>
      </w:r>
      <w:r>
        <w:t>un</w:t>
      </w:r>
      <w:r>
        <w:rPr>
          <w:spacing w:val="-2"/>
        </w:rPr>
        <w:t xml:space="preserve"> </w:t>
      </w:r>
      <w:r>
        <w:t>permesso</w:t>
      </w:r>
    </w:p>
    <w:p w14:paraId="0AA9C4F1" w14:textId="66E362A2" w:rsidR="007657F0" w:rsidRDefault="007657F0" w:rsidP="007657F0">
      <w:pPr>
        <w:ind w:right="142"/>
        <w:jc w:val="both"/>
      </w:pPr>
      <w:r>
        <w:t>La</w:t>
      </w:r>
      <w:r>
        <w:rPr>
          <w:spacing w:val="-4"/>
        </w:rPr>
        <w:t xml:space="preserve"> </w:t>
      </w:r>
      <w:r>
        <w:t>richiesta</w:t>
      </w:r>
      <w:r>
        <w:rPr>
          <w:spacing w:val="-3"/>
        </w:rPr>
        <w:t xml:space="preserve"> </w:t>
      </w:r>
      <w:r>
        <w:t>di</w:t>
      </w:r>
      <w:r>
        <w:rPr>
          <w:spacing w:val="-3"/>
        </w:rPr>
        <w:t xml:space="preserve"> </w:t>
      </w:r>
      <w:r>
        <w:t>sottoposizione</w:t>
      </w:r>
      <w:r>
        <w:rPr>
          <w:spacing w:val="-4"/>
        </w:rPr>
        <w:t xml:space="preserve"> </w:t>
      </w:r>
      <w:r>
        <w:t>ad</w:t>
      </w:r>
      <w:r>
        <w:rPr>
          <w:spacing w:val="-3"/>
        </w:rPr>
        <w:t xml:space="preserve"> </w:t>
      </w:r>
      <w:r>
        <w:t>accertamenti</w:t>
      </w:r>
      <w:r>
        <w:rPr>
          <w:spacing w:val="-3"/>
        </w:rPr>
        <w:t xml:space="preserve"> </w:t>
      </w:r>
      <w:r>
        <w:t>psichiatrici</w:t>
      </w:r>
      <w:r>
        <w:rPr>
          <w:spacing w:val="45"/>
        </w:rPr>
        <w:t xml:space="preserve"> </w:t>
      </w:r>
      <w:r>
        <w:t>o</w:t>
      </w:r>
      <w:r>
        <w:rPr>
          <w:spacing w:val="-3"/>
        </w:rPr>
        <w:t xml:space="preserve"> </w:t>
      </w:r>
      <w:r>
        <w:t>medici.</w:t>
      </w:r>
    </w:p>
    <w:p w14:paraId="449602B7" w14:textId="77777777" w:rsidR="007657F0" w:rsidRDefault="007657F0" w:rsidP="007657F0">
      <w:pPr>
        <w:ind w:right="142"/>
        <w:jc w:val="both"/>
        <w:rPr>
          <w:rFonts w:cs="Calibri"/>
        </w:rPr>
      </w:pPr>
    </w:p>
    <w:tbl>
      <w:tblPr>
        <w:tblW w:w="11165" w:type="dxa"/>
        <w:tblLayout w:type="fixed"/>
        <w:tblLook w:val="04A0" w:firstRow="1" w:lastRow="0" w:firstColumn="1" w:lastColumn="0" w:noHBand="0" w:noVBand="1"/>
      </w:tblPr>
      <w:tblGrid>
        <w:gridCol w:w="11165"/>
      </w:tblGrid>
      <w:tr w:rsidR="007657F0" w:rsidRPr="00E4717D" w14:paraId="6E9B3122" w14:textId="77777777" w:rsidTr="003F0456">
        <w:tc>
          <w:tcPr>
            <w:tcW w:w="11165" w:type="dxa"/>
            <w:shd w:val="clear" w:color="auto" w:fill="540850"/>
          </w:tcPr>
          <w:p w14:paraId="25635406" w14:textId="1AB08C81" w:rsidR="007657F0" w:rsidRPr="00E4717D" w:rsidRDefault="007657F0" w:rsidP="003F0456">
            <w:pPr>
              <w:tabs>
                <w:tab w:val="left" w:pos="284"/>
              </w:tabs>
              <w:spacing w:after="0" w:line="240" w:lineRule="auto"/>
              <w:ind w:right="142"/>
              <w:jc w:val="both"/>
              <w:rPr>
                <w:rFonts w:cs="Calibri"/>
                <w:b/>
                <w:bCs/>
                <w:color w:val="FFFFFF"/>
                <w:sz w:val="24"/>
                <w:szCs w:val="24"/>
              </w:rPr>
            </w:pPr>
            <w:r>
              <w:rPr>
                <w:rFonts w:cs="Calibri"/>
                <w:b/>
                <w:bCs/>
                <w:color w:val="FFFFFF"/>
                <w:sz w:val="24"/>
                <w:szCs w:val="24"/>
              </w:rPr>
              <w:t>1</w:t>
            </w:r>
            <w:r w:rsidR="00AF616D">
              <w:rPr>
                <w:rFonts w:cs="Calibri"/>
                <w:b/>
                <w:bCs/>
                <w:color w:val="FFFFFF"/>
                <w:sz w:val="24"/>
                <w:szCs w:val="24"/>
              </w:rPr>
              <w:t>7</w:t>
            </w:r>
            <w:r>
              <w:rPr>
                <w:rFonts w:cs="Calibri"/>
                <w:b/>
                <w:bCs/>
                <w:color w:val="FFFFFF"/>
                <w:sz w:val="24"/>
                <w:szCs w:val="24"/>
              </w:rPr>
              <w:tab/>
              <w:t xml:space="preserve">  Misure di sostegno</w:t>
            </w:r>
          </w:p>
        </w:tc>
      </w:tr>
    </w:tbl>
    <w:p w14:paraId="7BF2357A" w14:textId="77777777" w:rsidR="007657F0" w:rsidRDefault="007657F0" w:rsidP="007657F0">
      <w:pPr>
        <w:ind w:right="142"/>
        <w:jc w:val="both"/>
      </w:pPr>
      <w:r>
        <w:t>Nell’art.</w:t>
      </w:r>
      <w:r>
        <w:rPr>
          <w:spacing w:val="-4"/>
        </w:rPr>
        <w:t xml:space="preserve"> </w:t>
      </w:r>
      <w:r>
        <w:t>18</w:t>
      </w:r>
      <w:r>
        <w:rPr>
          <w:spacing w:val="-3"/>
        </w:rPr>
        <w:t xml:space="preserve"> </w:t>
      </w:r>
      <w:r>
        <w:t>del</w:t>
      </w:r>
      <w:r>
        <w:rPr>
          <w:spacing w:val="-4"/>
        </w:rPr>
        <w:t xml:space="preserve"> </w:t>
      </w:r>
      <w:proofErr w:type="spellStart"/>
      <w:r>
        <w:t>D.Lgs.</w:t>
      </w:r>
      <w:proofErr w:type="spellEnd"/>
      <w:r>
        <w:rPr>
          <w:spacing w:val="-3"/>
        </w:rPr>
        <w:t xml:space="preserve"> </w:t>
      </w:r>
      <w:r>
        <w:t>n.24</w:t>
      </w:r>
      <w:r>
        <w:rPr>
          <w:spacing w:val="-3"/>
        </w:rPr>
        <w:t xml:space="preserve"> </w:t>
      </w:r>
      <w:r>
        <w:t>vengono</w:t>
      </w:r>
      <w:r>
        <w:rPr>
          <w:spacing w:val="-4"/>
        </w:rPr>
        <w:t xml:space="preserve"> </w:t>
      </w:r>
      <w:r>
        <w:t>indicate</w:t>
      </w:r>
      <w:r>
        <w:rPr>
          <w:spacing w:val="-3"/>
        </w:rPr>
        <w:t xml:space="preserve"> </w:t>
      </w:r>
      <w:r>
        <w:t>le</w:t>
      </w:r>
      <w:r>
        <w:rPr>
          <w:spacing w:val="-3"/>
        </w:rPr>
        <w:t xml:space="preserve"> </w:t>
      </w:r>
      <w:r>
        <w:t>misure</w:t>
      </w:r>
      <w:r>
        <w:rPr>
          <w:spacing w:val="-4"/>
        </w:rPr>
        <w:t xml:space="preserve"> </w:t>
      </w:r>
      <w:r>
        <w:t>di</w:t>
      </w:r>
      <w:r>
        <w:rPr>
          <w:spacing w:val="-3"/>
        </w:rPr>
        <w:t xml:space="preserve"> </w:t>
      </w:r>
      <w:r>
        <w:t>sostegno</w:t>
      </w:r>
      <w:r>
        <w:rPr>
          <w:spacing w:val="-5"/>
        </w:rPr>
        <w:t xml:space="preserve"> </w:t>
      </w:r>
      <w:r>
        <w:t>fornite</w:t>
      </w:r>
      <w:r>
        <w:rPr>
          <w:spacing w:val="-3"/>
        </w:rPr>
        <w:t xml:space="preserve"> </w:t>
      </w:r>
      <w:r>
        <w:t>dal</w:t>
      </w:r>
      <w:r>
        <w:rPr>
          <w:spacing w:val="-4"/>
        </w:rPr>
        <w:t xml:space="preserve"> </w:t>
      </w:r>
      <w:r>
        <w:t>terzo</w:t>
      </w:r>
      <w:r>
        <w:rPr>
          <w:spacing w:val="-3"/>
        </w:rPr>
        <w:t xml:space="preserve"> </w:t>
      </w:r>
      <w:r>
        <w:t>settore</w:t>
      </w:r>
      <w:r>
        <w:rPr>
          <w:spacing w:val="-3"/>
        </w:rPr>
        <w:t xml:space="preserve"> </w:t>
      </w:r>
      <w:r>
        <w:t>consistenti</w:t>
      </w:r>
      <w:r>
        <w:rPr>
          <w:spacing w:val="-4"/>
        </w:rPr>
        <w:t xml:space="preserve"> </w:t>
      </w:r>
      <w:r>
        <w:t>in</w:t>
      </w:r>
      <w:r>
        <w:rPr>
          <w:spacing w:val="-3"/>
        </w:rPr>
        <w:t xml:space="preserve"> </w:t>
      </w:r>
      <w:r>
        <w:t>servizi</w:t>
      </w:r>
      <w:r>
        <w:rPr>
          <w:spacing w:val="-4"/>
        </w:rPr>
        <w:t xml:space="preserve"> </w:t>
      </w:r>
      <w:r>
        <w:t>gratuiti.</w:t>
      </w:r>
    </w:p>
    <w:p w14:paraId="15FA8A33" w14:textId="77777777" w:rsidR="007657F0" w:rsidRDefault="007657F0">
      <w:pPr>
        <w:widowControl w:val="0"/>
        <w:numPr>
          <w:ilvl w:val="0"/>
          <w:numId w:val="39"/>
        </w:numPr>
        <w:tabs>
          <w:tab w:val="left" w:pos="466"/>
        </w:tabs>
        <w:autoSpaceDE w:val="0"/>
        <w:autoSpaceDN w:val="0"/>
        <w:spacing w:before="42" w:after="0"/>
        <w:ind w:right="142"/>
        <w:jc w:val="both"/>
      </w:pPr>
      <w:r>
        <w:t>È istituto presso l'ANAC l'elenco degli enti del Terzo settore che forniscono alle persone segnalanti misure di sostegno. L'elenco, pubblicato dall'ANAC sul proprio sito, contiene gli enti del Terzo settore che esercitano, secondo le previsioni</w:t>
      </w:r>
      <w:r>
        <w:rPr>
          <w:spacing w:val="-47"/>
        </w:rPr>
        <w:t xml:space="preserve"> </w:t>
      </w:r>
      <w:r>
        <w:t>dei rispettivi statuti, le attività di cui all'articolo 5, comma 1, lettere v) e w), del decreto legislativo 3 luglio 2017, n.</w:t>
      </w:r>
      <w:r>
        <w:rPr>
          <w:spacing w:val="1"/>
        </w:rPr>
        <w:t xml:space="preserve"> </w:t>
      </w:r>
      <w:r>
        <w:t>117,</w:t>
      </w:r>
      <w:r>
        <w:rPr>
          <w:spacing w:val="-2"/>
        </w:rPr>
        <w:t xml:space="preserve"> </w:t>
      </w:r>
      <w:r>
        <w:t>e</w:t>
      </w:r>
      <w:r>
        <w:rPr>
          <w:spacing w:val="-1"/>
        </w:rPr>
        <w:t xml:space="preserve"> </w:t>
      </w:r>
      <w:r>
        <w:t>che</w:t>
      </w:r>
      <w:r>
        <w:rPr>
          <w:spacing w:val="-1"/>
        </w:rPr>
        <w:t xml:space="preserve"> </w:t>
      </w:r>
      <w:r>
        <w:t>hanno stipulato</w:t>
      </w:r>
      <w:r>
        <w:rPr>
          <w:spacing w:val="-1"/>
        </w:rPr>
        <w:t xml:space="preserve"> </w:t>
      </w:r>
      <w:r>
        <w:t>convenzioni</w:t>
      </w:r>
      <w:r>
        <w:rPr>
          <w:spacing w:val="-1"/>
        </w:rPr>
        <w:t xml:space="preserve"> </w:t>
      </w:r>
      <w:r>
        <w:t>con</w:t>
      </w:r>
      <w:r>
        <w:rPr>
          <w:spacing w:val="-1"/>
        </w:rPr>
        <w:t xml:space="preserve"> </w:t>
      </w:r>
      <w:r>
        <w:t>ANAC</w:t>
      </w:r>
    </w:p>
    <w:p w14:paraId="47948A30" w14:textId="77777777" w:rsidR="007657F0" w:rsidRDefault="007657F0">
      <w:pPr>
        <w:widowControl w:val="0"/>
        <w:numPr>
          <w:ilvl w:val="0"/>
          <w:numId w:val="39"/>
        </w:numPr>
        <w:tabs>
          <w:tab w:val="left" w:pos="466"/>
        </w:tabs>
        <w:autoSpaceDE w:val="0"/>
        <w:autoSpaceDN w:val="0"/>
        <w:spacing w:after="0" w:line="271" w:lineRule="auto"/>
        <w:ind w:right="142"/>
        <w:jc w:val="both"/>
      </w:pPr>
      <w:r>
        <w:t>Le misure di sostegno fornite dagli enti del Terzo settore consistono in informazioni, assistenza e consulenze a titolo</w:t>
      </w:r>
      <w:r>
        <w:rPr>
          <w:spacing w:val="1"/>
        </w:rPr>
        <w:t xml:space="preserve"> </w:t>
      </w:r>
      <w:r>
        <w:t>gratuito</w:t>
      </w:r>
      <w:r>
        <w:rPr>
          <w:spacing w:val="-5"/>
        </w:rPr>
        <w:t xml:space="preserve"> </w:t>
      </w:r>
      <w:r>
        <w:t>sulle</w:t>
      </w:r>
      <w:r>
        <w:rPr>
          <w:spacing w:val="-4"/>
        </w:rPr>
        <w:t xml:space="preserve"> </w:t>
      </w:r>
      <w:r>
        <w:t>modalità</w:t>
      </w:r>
      <w:r>
        <w:rPr>
          <w:spacing w:val="-4"/>
        </w:rPr>
        <w:t xml:space="preserve"> </w:t>
      </w:r>
      <w:r>
        <w:t>di</w:t>
      </w:r>
      <w:r>
        <w:rPr>
          <w:spacing w:val="-5"/>
        </w:rPr>
        <w:t xml:space="preserve"> </w:t>
      </w:r>
      <w:r>
        <w:t>segnalazione</w:t>
      </w:r>
      <w:r>
        <w:rPr>
          <w:spacing w:val="-4"/>
        </w:rPr>
        <w:t xml:space="preserve"> </w:t>
      </w:r>
      <w:r>
        <w:t>e</w:t>
      </w:r>
      <w:r>
        <w:rPr>
          <w:spacing w:val="-4"/>
        </w:rPr>
        <w:t xml:space="preserve"> </w:t>
      </w:r>
      <w:r>
        <w:t>sulla</w:t>
      </w:r>
      <w:r>
        <w:rPr>
          <w:spacing w:val="-4"/>
        </w:rPr>
        <w:t xml:space="preserve"> </w:t>
      </w:r>
      <w:r>
        <w:t>protezione</w:t>
      </w:r>
      <w:r>
        <w:rPr>
          <w:spacing w:val="-5"/>
        </w:rPr>
        <w:t xml:space="preserve"> </w:t>
      </w:r>
      <w:r>
        <w:t>dalle</w:t>
      </w:r>
      <w:r>
        <w:rPr>
          <w:spacing w:val="-4"/>
        </w:rPr>
        <w:t xml:space="preserve"> </w:t>
      </w:r>
      <w:r>
        <w:t>ritorsioni</w:t>
      </w:r>
      <w:r>
        <w:rPr>
          <w:spacing w:val="-3"/>
        </w:rPr>
        <w:t xml:space="preserve"> </w:t>
      </w:r>
      <w:r>
        <w:t>offerta</w:t>
      </w:r>
      <w:r>
        <w:rPr>
          <w:spacing w:val="-5"/>
        </w:rPr>
        <w:t xml:space="preserve"> </w:t>
      </w:r>
      <w:r>
        <w:t>dalle</w:t>
      </w:r>
      <w:r>
        <w:rPr>
          <w:spacing w:val="-4"/>
        </w:rPr>
        <w:t xml:space="preserve"> </w:t>
      </w:r>
      <w:r>
        <w:t>disposizioni</w:t>
      </w:r>
      <w:r>
        <w:rPr>
          <w:spacing w:val="-4"/>
        </w:rPr>
        <w:t xml:space="preserve"> </w:t>
      </w:r>
      <w:r>
        <w:t>normative</w:t>
      </w:r>
      <w:r>
        <w:rPr>
          <w:spacing w:val="40"/>
        </w:rPr>
        <w:t xml:space="preserve"> </w:t>
      </w:r>
      <w:r>
        <w:t>nazionali e da quelle dell'Unione europea, sui diritti della persona coinvolta, nonché sulle modalità e condizioni di accesso al</w:t>
      </w:r>
      <w:r w:rsidRPr="00D63EB9">
        <w:rPr>
          <w:spacing w:val="-48"/>
        </w:rPr>
        <w:t xml:space="preserve"> </w:t>
      </w:r>
      <w:r>
        <w:t>patrocinio</w:t>
      </w:r>
      <w:r w:rsidRPr="00D63EB9">
        <w:rPr>
          <w:spacing w:val="-2"/>
        </w:rPr>
        <w:t xml:space="preserve"> </w:t>
      </w:r>
      <w:r>
        <w:t>a</w:t>
      </w:r>
      <w:r w:rsidRPr="00D63EB9">
        <w:rPr>
          <w:spacing w:val="-1"/>
        </w:rPr>
        <w:t xml:space="preserve"> </w:t>
      </w:r>
      <w:r>
        <w:t>spese dello</w:t>
      </w:r>
      <w:r w:rsidRPr="00D63EB9">
        <w:rPr>
          <w:spacing w:val="-1"/>
        </w:rPr>
        <w:t xml:space="preserve"> </w:t>
      </w:r>
      <w:r>
        <w:t>Stato</w:t>
      </w:r>
    </w:p>
    <w:p w14:paraId="081EEC7E" w14:textId="28862E1A" w:rsidR="007657F0" w:rsidRDefault="007657F0" w:rsidP="007657F0">
      <w:pPr>
        <w:ind w:right="142"/>
        <w:jc w:val="both"/>
      </w:pPr>
      <w:r>
        <w:lastRenderedPageBreak/>
        <w:t>L’autorità giudiziaria ovvero l’autorità amministrativa cui la persona segnalante si è rivolta al fine di ottenere</w:t>
      </w:r>
      <w:r>
        <w:rPr>
          <w:spacing w:val="1"/>
        </w:rPr>
        <w:t xml:space="preserve"> </w:t>
      </w:r>
      <w:r>
        <w:t>protezione dalle ritorsioni può richiedere all'ANAC informazioni e documenti in ordine alle segnalazioni eventualmente</w:t>
      </w:r>
      <w:r>
        <w:rPr>
          <w:spacing w:val="-48"/>
        </w:rPr>
        <w:t xml:space="preserve"> </w:t>
      </w:r>
      <w:r>
        <w:t>presentate. Nei procedimenti dinanzi all’autorità giudiziaria, si osservano le forme di cui agli articoli 210 e seguenti del</w:t>
      </w:r>
      <w:r>
        <w:rPr>
          <w:spacing w:val="1"/>
        </w:rPr>
        <w:t xml:space="preserve"> </w:t>
      </w:r>
      <w:r>
        <w:t>codice di procedura civile, nonché di cui all'articolo 63, comma 2, del codice del processo</w:t>
      </w:r>
      <w:r>
        <w:rPr>
          <w:spacing w:val="1"/>
        </w:rPr>
        <w:t xml:space="preserve"> </w:t>
      </w:r>
      <w:r>
        <w:t>amministrativo di cui</w:t>
      </w:r>
      <w:r>
        <w:rPr>
          <w:spacing w:val="1"/>
        </w:rPr>
        <w:t xml:space="preserve"> </w:t>
      </w:r>
      <w:r>
        <w:t>all'allegato</w:t>
      </w:r>
      <w:r>
        <w:rPr>
          <w:spacing w:val="-2"/>
        </w:rPr>
        <w:t xml:space="preserve"> </w:t>
      </w:r>
      <w:r>
        <w:t>1</w:t>
      </w:r>
      <w:r>
        <w:rPr>
          <w:spacing w:val="-1"/>
        </w:rPr>
        <w:t xml:space="preserve"> </w:t>
      </w:r>
      <w:r>
        <w:t>al</w:t>
      </w:r>
      <w:r>
        <w:rPr>
          <w:spacing w:val="-1"/>
        </w:rPr>
        <w:t xml:space="preserve"> </w:t>
      </w:r>
      <w:r>
        <w:t>decreto</w:t>
      </w:r>
      <w:r>
        <w:rPr>
          <w:spacing w:val="-1"/>
        </w:rPr>
        <w:t xml:space="preserve"> </w:t>
      </w:r>
      <w:r>
        <w:t>legislativo</w:t>
      </w:r>
      <w:r>
        <w:rPr>
          <w:spacing w:val="-1"/>
        </w:rPr>
        <w:t xml:space="preserve"> </w:t>
      </w:r>
      <w:r>
        <w:t>2</w:t>
      </w:r>
      <w:r>
        <w:rPr>
          <w:spacing w:val="-2"/>
        </w:rPr>
        <w:t xml:space="preserve"> </w:t>
      </w:r>
      <w:r>
        <w:t>luglio</w:t>
      </w:r>
      <w:r>
        <w:rPr>
          <w:spacing w:val="-1"/>
        </w:rPr>
        <w:t xml:space="preserve"> </w:t>
      </w:r>
      <w:r>
        <w:t>2010,</w:t>
      </w:r>
      <w:r>
        <w:rPr>
          <w:spacing w:val="-1"/>
        </w:rPr>
        <w:t xml:space="preserve"> </w:t>
      </w:r>
      <w:r>
        <w:t>n.</w:t>
      </w:r>
      <w:r>
        <w:rPr>
          <w:spacing w:val="-1"/>
        </w:rPr>
        <w:t xml:space="preserve"> </w:t>
      </w:r>
      <w:r>
        <w:t>104.</w:t>
      </w:r>
    </w:p>
    <w:p w14:paraId="0AADB7F9" w14:textId="77777777" w:rsidR="007657F0" w:rsidRDefault="007657F0" w:rsidP="007657F0">
      <w:pPr>
        <w:ind w:right="142"/>
        <w:jc w:val="both"/>
        <w:rPr>
          <w:rFonts w:cs="Calibri"/>
        </w:rPr>
      </w:pPr>
    </w:p>
    <w:tbl>
      <w:tblPr>
        <w:tblW w:w="11165" w:type="dxa"/>
        <w:tblLayout w:type="fixed"/>
        <w:tblLook w:val="04A0" w:firstRow="1" w:lastRow="0" w:firstColumn="1" w:lastColumn="0" w:noHBand="0" w:noVBand="1"/>
      </w:tblPr>
      <w:tblGrid>
        <w:gridCol w:w="11165"/>
      </w:tblGrid>
      <w:tr w:rsidR="007657F0" w:rsidRPr="00E4717D" w14:paraId="5E26BB41" w14:textId="77777777" w:rsidTr="003F0456">
        <w:tc>
          <w:tcPr>
            <w:tcW w:w="11165" w:type="dxa"/>
            <w:shd w:val="clear" w:color="auto" w:fill="540850"/>
          </w:tcPr>
          <w:p w14:paraId="2FC61BD6" w14:textId="1A92A520" w:rsidR="007657F0" w:rsidRPr="00E4717D" w:rsidRDefault="00AF616D" w:rsidP="003F0456">
            <w:pPr>
              <w:tabs>
                <w:tab w:val="left" w:pos="284"/>
              </w:tabs>
              <w:spacing w:after="0" w:line="240" w:lineRule="auto"/>
              <w:ind w:right="142"/>
              <w:jc w:val="both"/>
              <w:rPr>
                <w:rFonts w:cs="Calibri"/>
                <w:b/>
                <w:bCs/>
                <w:color w:val="FFFFFF"/>
                <w:sz w:val="24"/>
                <w:szCs w:val="24"/>
              </w:rPr>
            </w:pPr>
            <w:r>
              <w:rPr>
                <w:rFonts w:cs="Calibri"/>
                <w:b/>
                <w:bCs/>
                <w:color w:val="FFFFFF"/>
                <w:sz w:val="24"/>
                <w:szCs w:val="24"/>
              </w:rPr>
              <w:t>18</w:t>
            </w:r>
            <w:r w:rsidR="007657F0">
              <w:rPr>
                <w:rFonts w:cs="Calibri"/>
                <w:b/>
                <w:bCs/>
                <w:color w:val="FFFFFF"/>
                <w:sz w:val="24"/>
                <w:szCs w:val="24"/>
              </w:rPr>
              <w:tab/>
              <w:t xml:space="preserve">  Protezione dalle ritorsioni</w:t>
            </w:r>
          </w:p>
        </w:tc>
      </w:tr>
    </w:tbl>
    <w:p w14:paraId="768E3AA5" w14:textId="5B2EDB2C" w:rsidR="007657F0" w:rsidRDefault="007657F0" w:rsidP="007657F0">
      <w:pPr>
        <w:pStyle w:val="Corpotesto"/>
        <w:spacing w:before="101"/>
        <w:ind w:left="218" w:right="142"/>
        <w:jc w:val="both"/>
      </w:pPr>
      <w:r>
        <w:t>L’art.</w:t>
      </w:r>
      <w:r>
        <w:rPr>
          <w:spacing w:val="-4"/>
        </w:rPr>
        <w:t xml:space="preserve"> </w:t>
      </w:r>
      <w:r>
        <w:t>19</w:t>
      </w:r>
      <w:r>
        <w:rPr>
          <w:spacing w:val="-3"/>
        </w:rPr>
        <w:t xml:space="preserve"> </w:t>
      </w:r>
      <w:r>
        <w:t>“Protezione</w:t>
      </w:r>
      <w:r>
        <w:rPr>
          <w:spacing w:val="-3"/>
        </w:rPr>
        <w:t xml:space="preserve"> </w:t>
      </w:r>
      <w:r>
        <w:t>dalle</w:t>
      </w:r>
      <w:r>
        <w:rPr>
          <w:spacing w:val="-3"/>
        </w:rPr>
        <w:t xml:space="preserve"> </w:t>
      </w:r>
      <w:r>
        <w:t>ritorsioni”</w:t>
      </w:r>
      <w:r>
        <w:rPr>
          <w:spacing w:val="-3"/>
        </w:rPr>
        <w:t xml:space="preserve"> </w:t>
      </w:r>
      <w:r>
        <w:t>di</w:t>
      </w:r>
      <w:r>
        <w:rPr>
          <w:spacing w:val="-3"/>
        </w:rPr>
        <w:t xml:space="preserve"> </w:t>
      </w:r>
      <w:r>
        <w:t>cui</w:t>
      </w:r>
      <w:r>
        <w:rPr>
          <w:spacing w:val="-3"/>
        </w:rPr>
        <w:t xml:space="preserve"> </w:t>
      </w:r>
      <w:r>
        <w:t>elenco</w:t>
      </w:r>
      <w:r>
        <w:rPr>
          <w:spacing w:val="-3"/>
        </w:rPr>
        <w:t xml:space="preserve"> </w:t>
      </w:r>
      <w:r>
        <w:t>al</w:t>
      </w:r>
      <w:r>
        <w:rPr>
          <w:spacing w:val="-3"/>
        </w:rPr>
        <w:t xml:space="preserve"> </w:t>
      </w:r>
      <w:r>
        <w:t>punto</w:t>
      </w:r>
      <w:r>
        <w:rPr>
          <w:spacing w:val="-3"/>
        </w:rPr>
        <w:t xml:space="preserve"> </w:t>
      </w:r>
      <w:r>
        <w:t>14</w:t>
      </w:r>
      <w:r>
        <w:rPr>
          <w:spacing w:val="-4"/>
        </w:rPr>
        <w:t xml:space="preserve"> </w:t>
      </w:r>
      <w:r>
        <w:t>(Divieto</w:t>
      </w:r>
      <w:r>
        <w:rPr>
          <w:spacing w:val="-3"/>
        </w:rPr>
        <w:t xml:space="preserve"> </w:t>
      </w:r>
      <w:r>
        <w:t>di</w:t>
      </w:r>
      <w:r>
        <w:rPr>
          <w:spacing w:val="-3"/>
        </w:rPr>
        <w:t xml:space="preserve"> </w:t>
      </w:r>
      <w:r>
        <w:t>ritorsione)</w:t>
      </w:r>
    </w:p>
    <w:p w14:paraId="496CB6DD" w14:textId="77777777" w:rsidR="007657F0" w:rsidRDefault="007657F0">
      <w:pPr>
        <w:pStyle w:val="Paragrafoelenco"/>
        <w:widowControl w:val="0"/>
        <w:numPr>
          <w:ilvl w:val="0"/>
          <w:numId w:val="21"/>
        </w:numPr>
        <w:tabs>
          <w:tab w:val="left" w:pos="579"/>
        </w:tabs>
        <w:autoSpaceDE w:val="0"/>
        <w:autoSpaceDN w:val="0"/>
        <w:spacing w:before="41" w:after="0"/>
        <w:ind w:right="142"/>
        <w:jc w:val="both"/>
        <w:rPr>
          <w:rFonts w:ascii="Symbol" w:hAnsi="Symbol"/>
        </w:rPr>
      </w:pPr>
      <w:r>
        <w:t>Gli enti e le persone di soggetti pubblici e privati possono comunicare all'ANAC le ritorsioni che ritengono di avere</w:t>
      </w:r>
      <w:r>
        <w:rPr>
          <w:spacing w:val="1"/>
        </w:rPr>
        <w:t xml:space="preserve"> </w:t>
      </w:r>
      <w:r>
        <w:t>subito. In caso di ritorsioni commesse nel contesto lavorativo di un soggetto del settore pubblico, l'ANAC informa</w:t>
      </w:r>
      <w:r>
        <w:rPr>
          <w:spacing w:val="1"/>
        </w:rPr>
        <w:t xml:space="preserve"> </w:t>
      </w:r>
      <w:r>
        <w:t>immediatamente il Dipartimento della funzione pubblica presso la Presidenza del Consiglio dei ministri e gli eventuali</w:t>
      </w:r>
      <w:r>
        <w:rPr>
          <w:spacing w:val="-47"/>
        </w:rPr>
        <w:t xml:space="preserve"> </w:t>
      </w:r>
      <w:r>
        <w:t>organismi di garanzia o di disciplina, per i provvedimenti di loro competenza. In caso di ritorsioni commesse nel</w:t>
      </w:r>
      <w:r>
        <w:rPr>
          <w:spacing w:val="1"/>
        </w:rPr>
        <w:t xml:space="preserve"> </w:t>
      </w:r>
      <w:r>
        <w:t>contesto lavorativo di un soggetto del settore privato l'ANAC informa l'Ispettorato nazionale del lavoro, per i</w:t>
      </w:r>
      <w:r>
        <w:rPr>
          <w:spacing w:val="1"/>
        </w:rPr>
        <w:t xml:space="preserve"> </w:t>
      </w:r>
      <w:r>
        <w:t>provvedimenti</w:t>
      </w:r>
      <w:r>
        <w:rPr>
          <w:spacing w:val="-2"/>
        </w:rPr>
        <w:t xml:space="preserve"> </w:t>
      </w:r>
      <w:r>
        <w:t>di</w:t>
      </w:r>
      <w:r>
        <w:rPr>
          <w:spacing w:val="-1"/>
        </w:rPr>
        <w:t xml:space="preserve"> </w:t>
      </w:r>
      <w:r>
        <w:t>propria</w:t>
      </w:r>
      <w:r>
        <w:rPr>
          <w:spacing w:val="-1"/>
        </w:rPr>
        <w:t xml:space="preserve"> </w:t>
      </w:r>
      <w:r>
        <w:t>competenza</w:t>
      </w:r>
    </w:p>
    <w:p w14:paraId="6AB01DEA" w14:textId="44734E7D" w:rsidR="007657F0" w:rsidRPr="004B3B4A" w:rsidRDefault="007657F0">
      <w:pPr>
        <w:pStyle w:val="Paragrafoelenco"/>
        <w:widowControl w:val="0"/>
        <w:numPr>
          <w:ilvl w:val="0"/>
          <w:numId w:val="21"/>
        </w:numPr>
        <w:tabs>
          <w:tab w:val="left" w:pos="579"/>
        </w:tabs>
        <w:autoSpaceDE w:val="0"/>
        <w:autoSpaceDN w:val="0"/>
        <w:spacing w:before="2" w:after="0"/>
        <w:ind w:right="142"/>
        <w:jc w:val="both"/>
        <w:rPr>
          <w:rFonts w:ascii="Symbol" w:hAnsi="Symbol"/>
        </w:rPr>
      </w:pPr>
      <w:r>
        <w:t>Al fine di acquisire elementi istruttori indispensabili all'accertamento delle ritorsioni, l'ANAC può avvalersi, per quanto</w:t>
      </w:r>
      <w:r>
        <w:rPr>
          <w:spacing w:val="-47"/>
        </w:rPr>
        <w:t xml:space="preserve"> </w:t>
      </w:r>
      <w:r>
        <w:t>di rispettiva competenza, della collaborazione dell'Ispettorato della funzione pubblica e dell'Ispettorato nazionale del</w:t>
      </w:r>
      <w:r>
        <w:rPr>
          <w:spacing w:val="1"/>
        </w:rPr>
        <w:t xml:space="preserve"> </w:t>
      </w:r>
      <w:r>
        <w:t>lavoro, ferma restando l'esclusiva competenza dell'ANAC in ordine alla valutazione degli elementi acquisiti e</w:t>
      </w:r>
      <w:r>
        <w:rPr>
          <w:spacing w:val="1"/>
        </w:rPr>
        <w:t xml:space="preserve"> </w:t>
      </w:r>
      <w:r>
        <w:t xml:space="preserve">all'eventuale applicazione delle sanzioni amministrative di cui all'articolo 21 del </w:t>
      </w:r>
      <w:proofErr w:type="spellStart"/>
      <w:r>
        <w:t>D.Lgs</w:t>
      </w:r>
      <w:r w:rsidR="004D5FD3">
        <w:t>.</w:t>
      </w:r>
      <w:proofErr w:type="spellEnd"/>
      <w:r>
        <w:t xml:space="preserve"> n.</w:t>
      </w:r>
      <w:r w:rsidR="004D5FD3">
        <w:t xml:space="preserve"> </w:t>
      </w:r>
      <w:r>
        <w:t>24. Al fine di regolare tale</w:t>
      </w:r>
      <w:r>
        <w:rPr>
          <w:spacing w:val="1"/>
        </w:rPr>
        <w:t xml:space="preserve"> </w:t>
      </w:r>
      <w:r>
        <w:t>collaborazione, l'ANAC conclude specifici accordi, ai sensi dell'articolo 15 della legge 7 agosto 1990, n. 241, con</w:t>
      </w:r>
      <w:r>
        <w:rPr>
          <w:spacing w:val="1"/>
        </w:rPr>
        <w:t xml:space="preserve"> </w:t>
      </w:r>
      <w:r>
        <w:t>l'Ispettorato</w:t>
      </w:r>
      <w:r>
        <w:rPr>
          <w:spacing w:val="-2"/>
        </w:rPr>
        <w:t xml:space="preserve"> </w:t>
      </w:r>
      <w:r>
        <w:t>della</w:t>
      </w:r>
      <w:r>
        <w:rPr>
          <w:spacing w:val="-1"/>
        </w:rPr>
        <w:t xml:space="preserve"> </w:t>
      </w:r>
      <w:r>
        <w:t>funzione</w:t>
      </w:r>
      <w:r>
        <w:rPr>
          <w:spacing w:val="-2"/>
        </w:rPr>
        <w:t xml:space="preserve"> </w:t>
      </w:r>
      <w:r>
        <w:t>pubblica</w:t>
      </w:r>
      <w:r>
        <w:rPr>
          <w:spacing w:val="-1"/>
        </w:rPr>
        <w:t xml:space="preserve"> </w:t>
      </w:r>
      <w:r>
        <w:t>e</w:t>
      </w:r>
      <w:r>
        <w:rPr>
          <w:spacing w:val="-2"/>
        </w:rPr>
        <w:t xml:space="preserve"> </w:t>
      </w:r>
      <w:r>
        <w:t>con</w:t>
      </w:r>
      <w:r>
        <w:rPr>
          <w:spacing w:val="-1"/>
        </w:rPr>
        <w:t xml:space="preserve"> </w:t>
      </w:r>
      <w:r>
        <w:t>l'Ispettorato</w:t>
      </w:r>
      <w:r>
        <w:rPr>
          <w:spacing w:val="-1"/>
        </w:rPr>
        <w:t xml:space="preserve"> </w:t>
      </w:r>
      <w:r>
        <w:t>nazionale</w:t>
      </w:r>
      <w:r>
        <w:rPr>
          <w:spacing w:val="-2"/>
        </w:rPr>
        <w:t xml:space="preserve"> </w:t>
      </w:r>
      <w:r>
        <w:t>del</w:t>
      </w:r>
      <w:r>
        <w:rPr>
          <w:spacing w:val="-1"/>
        </w:rPr>
        <w:t xml:space="preserve"> </w:t>
      </w:r>
      <w:r>
        <w:t>lavoro</w:t>
      </w:r>
    </w:p>
    <w:p w14:paraId="57B376B7" w14:textId="77777777" w:rsidR="007657F0" w:rsidRPr="007657F0" w:rsidRDefault="007657F0">
      <w:pPr>
        <w:pStyle w:val="Paragrafoelenco"/>
        <w:widowControl w:val="0"/>
        <w:numPr>
          <w:ilvl w:val="0"/>
          <w:numId w:val="21"/>
        </w:numPr>
        <w:tabs>
          <w:tab w:val="left" w:pos="579"/>
        </w:tabs>
        <w:autoSpaceDE w:val="0"/>
        <w:autoSpaceDN w:val="0"/>
        <w:spacing w:before="2" w:after="0"/>
        <w:ind w:right="142"/>
        <w:jc w:val="both"/>
        <w:rPr>
          <w:rFonts w:ascii="Symbol" w:hAnsi="Symbol"/>
        </w:rPr>
      </w:pPr>
      <w:r>
        <w:t>Gli atti assunti in violazione dell'art.17 (divieto di ritorsione) sono nulli. Le persone soggetti pubblici e privati che siano</w:t>
      </w:r>
      <w:r w:rsidRPr="005F1B2E">
        <w:rPr>
          <w:spacing w:val="-47"/>
        </w:rPr>
        <w:t xml:space="preserve"> </w:t>
      </w:r>
      <w:r>
        <w:t>state licenziate a causa della segnalazione, della divulgazione pubblica o della denuncia all’autorità giudiziaria o</w:t>
      </w:r>
      <w:r w:rsidRPr="005F1B2E">
        <w:rPr>
          <w:spacing w:val="1"/>
        </w:rPr>
        <w:t xml:space="preserve"> </w:t>
      </w:r>
      <w:r>
        <w:t>contabile</w:t>
      </w:r>
      <w:r w:rsidRPr="005F1B2E">
        <w:rPr>
          <w:spacing w:val="-3"/>
        </w:rPr>
        <w:t xml:space="preserve"> </w:t>
      </w:r>
      <w:r>
        <w:t>hanno</w:t>
      </w:r>
      <w:r w:rsidRPr="005F1B2E">
        <w:rPr>
          <w:spacing w:val="-2"/>
        </w:rPr>
        <w:t xml:space="preserve"> </w:t>
      </w:r>
      <w:r>
        <w:t>diritto</w:t>
      </w:r>
      <w:r w:rsidRPr="005F1B2E">
        <w:rPr>
          <w:spacing w:val="-2"/>
        </w:rPr>
        <w:t xml:space="preserve"> </w:t>
      </w:r>
      <w:r>
        <w:t>a</w:t>
      </w:r>
      <w:r w:rsidRPr="005F1B2E">
        <w:rPr>
          <w:spacing w:val="-3"/>
        </w:rPr>
        <w:t xml:space="preserve"> </w:t>
      </w:r>
      <w:r>
        <w:t>essere</w:t>
      </w:r>
      <w:r w:rsidRPr="005F1B2E">
        <w:rPr>
          <w:spacing w:val="-1"/>
        </w:rPr>
        <w:t xml:space="preserve"> </w:t>
      </w:r>
      <w:r>
        <w:t>reintegrate</w:t>
      </w:r>
      <w:r w:rsidRPr="005F1B2E">
        <w:rPr>
          <w:spacing w:val="-2"/>
        </w:rPr>
        <w:t xml:space="preserve"> </w:t>
      </w:r>
      <w:r>
        <w:t>nel</w:t>
      </w:r>
      <w:r w:rsidRPr="005F1B2E">
        <w:rPr>
          <w:spacing w:val="-3"/>
        </w:rPr>
        <w:t xml:space="preserve"> </w:t>
      </w:r>
      <w:r>
        <w:t>posto</w:t>
      </w:r>
      <w:r w:rsidRPr="005F1B2E">
        <w:rPr>
          <w:spacing w:val="-2"/>
        </w:rPr>
        <w:t xml:space="preserve"> </w:t>
      </w:r>
      <w:r>
        <w:t>di</w:t>
      </w:r>
      <w:r w:rsidRPr="005F1B2E">
        <w:rPr>
          <w:spacing w:val="-2"/>
        </w:rPr>
        <w:t xml:space="preserve"> </w:t>
      </w:r>
      <w:r>
        <w:t>lavoro,</w:t>
      </w:r>
      <w:r w:rsidRPr="005F1B2E">
        <w:rPr>
          <w:spacing w:val="-3"/>
        </w:rPr>
        <w:t xml:space="preserve"> </w:t>
      </w:r>
      <w:r>
        <w:t>ai</w:t>
      </w:r>
      <w:r w:rsidRPr="005F1B2E">
        <w:rPr>
          <w:spacing w:val="46"/>
        </w:rPr>
        <w:t xml:space="preserve"> </w:t>
      </w:r>
      <w:r>
        <w:t>sensi</w:t>
      </w:r>
      <w:r w:rsidRPr="005F1B2E">
        <w:rPr>
          <w:spacing w:val="46"/>
        </w:rPr>
        <w:t xml:space="preserve"> </w:t>
      </w:r>
      <w:r>
        <w:t>dell'articolo</w:t>
      </w:r>
      <w:r w:rsidRPr="005F1B2E">
        <w:rPr>
          <w:spacing w:val="47"/>
        </w:rPr>
        <w:t xml:space="preserve"> </w:t>
      </w:r>
      <w:r>
        <w:t>18</w:t>
      </w:r>
      <w:r w:rsidRPr="005F1B2E">
        <w:rPr>
          <w:spacing w:val="46"/>
        </w:rPr>
        <w:t xml:space="preserve"> </w:t>
      </w:r>
      <w:r>
        <w:t>della</w:t>
      </w:r>
      <w:r w:rsidRPr="005F1B2E">
        <w:rPr>
          <w:spacing w:val="-1"/>
        </w:rPr>
        <w:t xml:space="preserve"> </w:t>
      </w:r>
      <w:r>
        <w:t>legge</w:t>
      </w:r>
      <w:r w:rsidRPr="005F1B2E">
        <w:rPr>
          <w:spacing w:val="46"/>
        </w:rPr>
        <w:t xml:space="preserve"> </w:t>
      </w:r>
      <w:r>
        <w:t>20</w:t>
      </w:r>
      <w:r w:rsidRPr="005F1B2E">
        <w:rPr>
          <w:spacing w:val="46"/>
        </w:rPr>
        <w:t xml:space="preserve"> </w:t>
      </w:r>
      <w:r>
        <w:t>maggio 1970, n. 300 o dell'articolo 2 del</w:t>
      </w:r>
      <w:r w:rsidRPr="005F1B2E">
        <w:rPr>
          <w:spacing w:val="1"/>
        </w:rPr>
        <w:t xml:space="preserve"> </w:t>
      </w:r>
      <w:r>
        <w:t>decreto legislativo 4 marzo 2015 n. 23, in</w:t>
      </w:r>
      <w:r w:rsidRPr="005F1B2E">
        <w:rPr>
          <w:spacing w:val="1"/>
        </w:rPr>
        <w:t xml:space="preserve"> </w:t>
      </w:r>
      <w:r>
        <w:t>ragione della specifica disciplina applicabile</w:t>
      </w:r>
      <w:r w:rsidRPr="005F1B2E">
        <w:rPr>
          <w:spacing w:val="-47"/>
        </w:rPr>
        <w:t xml:space="preserve"> </w:t>
      </w:r>
      <w:r>
        <w:t>al</w:t>
      </w:r>
      <w:r w:rsidRPr="005F1B2E">
        <w:rPr>
          <w:spacing w:val="-2"/>
        </w:rPr>
        <w:t xml:space="preserve"> </w:t>
      </w:r>
      <w:r>
        <w:t>lavoratore</w:t>
      </w:r>
    </w:p>
    <w:p w14:paraId="315EFD58" w14:textId="4986E95D" w:rsidR="007657F0" w:rsidRPr="007657F0" w:rsidRDefault="007657F0">
      <w:pPr>
        <w:pStyle w:val="Paragrafoelenco"/>
        <w:widowControl w:val="0"/>
        <w:numPr>
          <w:ilvl w:val="0"/>
          <w:numId w:val="21"/>
        </w:numPr>
        <w:tabs>
          <w:tab w:val="left" w:pos="579"/>
        </w:tabs>
        <w:autoSpaceDE w:val="0"/>
        <w:autoSpaceDN w:val="0"/>
        <w:spacing w:before="2" w:after="0"/>
        <w:ind w:right="142"/>
        <w:jc w:val="both"/>
        <w:rPr>
          <w:rFonts w:ascii="Symbol" w:hAnsi="Symbol"/>
        </w:rPr>
      </w:pPr>
      <w:r>
        <w:t>L’autorità giudiziaria adita adotta tutte le misure, anche provvisorie, necessarie ad assicurare la tutela alla situazione</w:t>
      </w:r>
      <w:r w:rsidRPr="007657F0">
        <w:rPr>
          <w:spacing w:val="1"/>
        </w:rPr>
        <w:t xml:space="preserve"> </w:t>
      </w:r>
      <w:r>
        <w:t>giuridica soggettiva</w:t>
      </w:r>
      <w:r w:rsidRPr="007657F0">
        <w:rPr>
          <w:spacing w:val="1"/>
        </w:rPr>
        <w:t xml:space="preserve"> </w:t>
      </w:r>
      <w:r>
        <w:t>azionata, ivi</w:t>
      </w:r>
      <w:r w:rsidRPr="007657F0">
        <w:rPr>
          <w:spacing w:val="1"/>
        </w:rPr>
        <w:t xml:space="preserve"> </w:t>
      </w:r>
      <w:r>
        <w:t>compresi il</w:t>
      </w:r>
      <w:r w:rsidRPr="007657F0">
        <w:rPr>
          <w:spacing w:val="1"/>
        </w:rPr>
        <w:t xml:space="preserve"> </w:t>
      </w:r>
      <w:r>
        <w:t>risarcimento del danno, la reintegrazione nel posto di lavoro, l'ordine di</w:t>
      </w:r>
      <w:r w:rsidRPr="007657F0">
        <w:rPr>
          <w:spacing w:val="-47"/>
        </w:rPr>
        <w:t xml:space="preserve"> </w:t>
      </w:r>
      <w:r>
        <w:t>cessazione della condotta posta in essere in violazione dell'art. 17 (divieto di ritorsione) e la dichiarazione di nullità</w:t>
      </w:r>
      <w:r w:rsidRPr="007657F0">
        <w:rPr>
          <w:spacing w:val="1"/>
        </w:rPr>
        <w:t xml:space="preserve"> </w:t>
      </w:r>
      <w:r>
        <w:t>degli</w:t>
      </w:r>
      <w:r w:rsidRPr="007657F0">
        <w:rPr>
          <w:spacing w:val="-2"/>
        </w:rPr>
        <w:t xml:space="preserve"> </w:t>
      </w:r>
      <w:r>
        <w:t>atti</w:t>
      </w:r>
      <w:r w:rsidRPr="007657F0">
        <w:rPr>
          <w:spacing w:val="-1"/>
        </w:rPr>
        <w:t xml:space="preserve"> </w:t>
      </w:r>
      <w:r>
        <w:t>adottati</w:t>
      </w:r>
      <w:r w:rsidRPr="007657F0">
        <w:rPr>
          <w:spacing w:val="-1"/>
        </w:rPr>
        <w:t xml:space="preserve"> </w:t>
      </w:r>
      <w:r>
        <w:t>in</w:t>
      </w:r>
      <w:r w:rsidRPr="007657F0">
        <w:rPr>
          <w:spacing w:val="-1"/>
        </w:rPr>
        <w:t xml:space="preserve"> </w:t>
      </w:r>
      <w:r>
        <w:t>violazione</w:t>
      </w:r>
      <w:r w:rsidRPr="007657F0">
        <w:rPr>
          <w:spacing w:val="-1"/>
        </w:rPr>
        <w:t xml:space="preserve"> </w:t>
      </w:r>
      <w:r>
        <w:t>del</w:t>
      </w:r>
      <w:r w:rsidRPr="007657F0">
        <w:rPr>
          <w:spacing w:val="-1"/>
        </w:rPr>
        <w:t xml:space="preserve"> </w:t>
      </w:r>
      <w:r>
        <w:t>medesimo</w:t>
      </w:r>
      <w:r w:rsidRPr="007657F0">
        <w:rPr>
          <w:spacing w:val="-1"/>
        </w:rPr>
        <w:t xml:space="preserve"> </w:t>
      </w:r>
      <w:r>
        <w:t>articolo</w:t>
      </w:r>
    </w:p>
    <w:p w14:paraId="26B95A33" w14:textId="77777777" w:rsidR="007657F0" w:rsidRDefault="007657F0" w:rsidP="00DC0D00">
      <w:pPr>
        <w:ind w:right="142"/>
        <w:jc w:val="both"/>
        <w:rPr>
          <w:rFonts w:cs="Calibri"/>
        </w:rPr>
      </w:pPr>
    </w:p>
    <w:tbl>
      <w:tblPr>
        <w:tblW w:w="11165" w:type="dxa"/>
        <w:tblLayout w:type="fixed"/>
        <w:tblLook w:val="04A0" w:firstRow="1" w:lastRow="0" w:firstColumn="1" w:lastColumn="0" w:noHBand="0" w:noVBand="1"/>
      </w:tblPr>
      <w:tblGrid>
        <w:gridCol w:w="11165"/>
      </w:tblGrid>
      <w:tr w:rsidR="001947BB" w:rsidRPr="00E4717D" w14:paraId="5D63423B" w14:textId="77777777" w:rsidTr="00FD45B0">
        <w:tc>
          <w:tcPr>
            <w:tcW w:w="11165" w:type="dxa"/>
            <w:shd w:val="clear" w:color="auto" w:fill="540850"/>
          </w:tcPr>
          <w:p w14:paraId="71C994ED" w14:textId="34E38B5D" w:rsidR="001947BB" w:rsidRPr="00E4717D" w:rsidRDefault="00AF616D" w:rsidP="00DC0D00">
            <w:pPr>
              <w:tabs>
                <w:tab w:val="left" w:pos="284"/>
              </w:tabs>
              <w:spacing w:after="0" w:line="240" w:lineRule="auto"/>
              <w:ind w:right="142"/>
              <w:jc w:val="both"/>
              <w:rPr>
                <w:rFonts w:cs="Calibri"/>
                <w:b/>
                <w:bCs/>
                <w:color w:val="FFFFFF"/>
                <w:sz w:val="24"/>
                <w:szCs w:val="24"/>
              </w:rPr>
            </w:pPr>
            <w:r>
              <w:rPr>
                <w:rFonts w:cs="Calibri"/>
                <w:b/>
                <w:bCs/>
                <w:color w:val="FFFFFF"/>
                <w:sz w:val="24"/>
                <w:szCs w:val="24"/>
              </w:rPr>
              <w:t>19</w:t>
            </w:r>
            <w:r w:rsidR="001947BB">
              <w:rPr>
                <w:rFonts w:cs="Calibri"/>
                <w:b/>
                <w:bCs/>
                <w:color w:val="FFFFFF"/>
                <w:sz w:val="24"/>
                <w:szCs w:val="24"/>
              </w:rPr>
              <w:tab/>
              <w:t xml:space="preserve">  Limitazione della responsabilità </w:t>
            </w:r>
          </w:p>
        </w:tc>
      </w:tr>
      <w:tr w:rsidR="001947BB" w:rsidRPr="003B6019" w14:paraId="5818A842" w14:textId="77777777">
        <w:tc>
          <w:tcPr>
            <w:tcW w:w="11165" w:type="dxa"/>
            <w:shd w:val="clear" w:color="auto" w:fill="FFFFFF"/>
          </w:tcPr>
          <w:p w14:paraId="43F0AE45" w14:textId="26F49952" w:rsidR="001947BB" w:rsidRDefault="007657F0" w:rsidP="00DC0D00">
            <w:pPr>
              <w:pStyle w:val="Corpotesto"/>
              <w:ind w:right="142"/>
              <w:jc w:val="both"/>
            </w:pPr>
            <w:r>
              <w:t>L’</w:t>
            </w:r>
            <w:r w:rsidR="00DC0D00">
              <w:t>art.</w:t>
            </w:r>
            <w:r w:rsidR="001947BB">
              <w:rPr>
                <w:spacing w:val="-3"/>
              </w:rPr>
              <w:t xml:space="preserve"> </w:t>
            </w:r>
            <w:r w:rsidR="001947BB">
              <w:t>20</w:t>
            </w:r>
            <w:r w:rsidR="001947BB">
              <w:rPr>
                <w:spacing w:val="44"/>
              </w:rPr>
              <w:t xml:space="preserve"> </w:t>
            </w:r>
            <w:r w:rsidR="001947BB">
              <w:t>Limitazioni</w:t>
            </w:r>
            <w:r w:rsidR="001947BB">
              <w:rPr>
                <w:spacing w:val="-3"/>
              </w:rPr>
              <w:t xml:space="preserve"> </w:t>
            </w:r>
            <w:r w:rsidR="001947BB">
              <w:t>della</w:t>
            </w:r>
            <w:r w:rsidR="001947BB">
              <w:rPr>
                <w:spacing w:val="-3"/>
              </w:rPr>
              <w:t xml:space="preserve"> </w:t>
            </w:r>
            <w:r w:rsidR="001947BB">
              <w:t>responsabilità</w:t>
            </w:r>
          </w:p>
          <w:p w14:paraId="035A68EF" w14:textId="1696D9F2" w:rsidR="001947BB" w:rsidRDefault="001947BB">
            <w:pPr>
              <w:pStyle w:val="Paragrafoelenco"/>
              <w:widowControl w:val="0"/>
              <w:numPr>
                <w:ilvl w:val="0"/>
                <w:numId w:val="21"/>
              </w:numPr>
              <w:tabs>
                <w:tab w:val="left" w:pos="579"/>
              </w:tabs>
              <w:autoSpaceDE w:val="0"/>
              <w:autoSpaceDN w:val="0"/>
              <w:spacing w:before="41" w:after="0"/>
              <w:ind w:right="142"/>
              <w:jc w:val="both"/>
              <w:rPr>
                <w:rFonts w:ascii="Symbol" w:hAnsi="Symbol"/>
              </w:rPr>
            </w:pPr>
            <w:r>
              <w:t>Non è punibile l'ente o la persona di un soggetto pubblico o privato che riveli o diffonda informazioni sulle violazioni</w:t>
            </w:r>
            <w:r>
              <w:rPr>
                <w:spacing w:val="1"/>
              </w:rPr>
              <w:t xml:space="preserve"> </w:t>
            </w:r>
            <w:r>
              <w:t>coperte dall'obbligo di segreto, diverso da quello di cui all'</w:t>
            </w:r>
            <w:r w:rsidR="00DC0D00">
              <w:t>art.</w:t>
            </w:r>
            <w:r>
              <w:t xml:space="preserve"> 1, comma</w:t>
            </w:r>
            <w:r>
              <w:rPr>
                <w:spacing w:val="1"/>
              </w:rPr>
              <w:t xml:space="preserve"> </w:t>
            </w:r>
            <w:r>
              <w:t>3 (informazioni classificate, segreto</w:t>
            </w:r>
            <w:r>
              <w:rPr>
                <w:spacing w:val="1"/>
              </w:rPr>
              <w:t xml:space="preserve"> </w:t>
            </w:r>
            <w:r>
              <w:t>professionale forense e medico, segretezza delle deliberazioni degli organi giurisdizionali), o relative alla tutela del</w:t>
            </w:r>
            <w:r>
              <w:rPr>
                <w:spacing w:val="1"/>
              </w:rPr>
              <w:t xml:space="preserve"> </w:t>
            </w:r>
            <w:r>
              <w:t>diritto</w:t>
            </w:r>
            <w:r>
              <w:rPr>
                <w:spacing w:val="2"/>
              </w:rPr>
              <w:t xml:space="preserve"> </w:t>
            </w:r>
            <w:r>
              <w:t>d'autore</w:t>
            </w:r>
            <w:r>
              <w:rPr>
                <w:spacing w:val="3"/>
              </w:rPr>
              <w:t xml:space="preserve"> </w:t>
            </w:r>
            <w:r>
              <w:t>o</w:t>
            </w:r>
            <w:r>
              <w:rPr>
                <w:spacing w:val="2"/>
              </w:rPr>
              <w:t xml:space="preserve"> </w:t>
            </w:r>
            <w:r>
              <w:t>alla</w:t>
            </w:r>
            <w:r>
              <w:rPr>
                <w:spacing w:val="3"/>
              </w:rPr>
              <w:t xml:space="preserve"> </w:t>
            </w:r>
            <w:r>
              <w:t>protezione</w:t>
            </w:r>
            <w:r>
              <w:rPr>
                <w:spacing w:val="2"/>
              </w:rPr>
              <w:t xml:space="preserve"> </w:t>
            </w:r>
            <w:r>
              <w:t>dei</w:t>
            </w:r>
            <w:r>
              <w:rPr>
                <w:spacing w:val="51"/>
              </w:rPr>
              <w:t xml:space="preserve"> </w:t>
            </w:r>
            <w:r>
              <w:t>dati</w:t>
            </w:r>
            <w:r>
              <w:rPr>
                <w:spacing w:val="5"/>
              </w:rPr>
              <w:t xml:space="preserve"> </w:t>
            </w:r>
            <w:r>
              <w:t>personali</w:t>
            </w:r>
            <w:r>
              <w:rPr>
                <w:spacing w:val="2"/>
              </w:rPr>
              <w:t xml:space="preserve"> </w:t>
            </w:r>
            <w:r>
              <w:t>ovvero</w:t>
            </w:r>
            <w:r>
              <w:rPr>
                <w:spacing w:val="3"/>
              </w:rPr>
              <w:t xml:space="preserve"> </w:t>
            </w:r>
            <w:r>
              <w:t>riveli</w:t>
            </w:r>
            <w:r>
              <w:rPr>
                <w:spacing w:val="2"/>
              </w:rPr>
              <w:t xml:space="preserve"> </w:t>
            </w:r>
            <w:r>
              <w:t>o</w:t>
            </w:r>
            <w:r>
              <w:rPr>
                <w:spacing w:val="3"/>
              </w:rPr>
              <w:t xml:space="preserve"> </w:t>
            </w:r>
            <w:r>
              <w:t>diffonda</w:t>
            </w:r>
            <w:r>
              <w:rPr>
                <w:spacing w:val="2"/>
              </w:rPr>
              <w:t xml:space="preserve"> </w:t>
            </w:r>
            <w:r>
              <w:t>informazioni</w:t>
            </w:r>
            <w:r>
              <w:rPr>
                <w:spacing w:val="3"/>
              </w:rPr>
              <w:t xml:space="preserve"> </w:t>
            </w:r>
            <w:r>
              <w:t>sulle</w:t>
            </w:r>
            <w:r>
              <w:rPr>
                <w:spacing w:val="2"/>
              </w:rPr>
              <w:t xml:space="preserve"> </w:t>
            </w:r>
            <w:r>
              <w:t>violazioni</w:t>
            </w:r>
            <w:r>
              <w:rPr>
                <w:spacing w:val="51"/>
              </w:rPr>
              <w:t xml:space="preserve"> </w:t>
            </w:r>
            <w:r>
              <w:t>che</w:t>
            </w:r>
            <w:r>
              <w:rPr>
                <w:spacing w:val="1"/>
              </w:rPr>
              <w:t xml:space="preserve"> </w:t>
            </w:r>
            <w:r>
              <w:t>offendono</w:t>
            </w:r>
            <w:r>
              <w:rPr>
                <w:spacing w:val="1"/>
              </w:rPr>
              <w:t xml:space="preserve"> </w:t>
            </w:r>
            <w:r>
              <w:t>la</w:t>
            </w:r>
            <w:r>
              <w:rPr>
                <w:spacing w:val="1"/>
              </w:rPr>
              <w:t xml:space="preserve"> </w:t>
            </w:r>
            <w:r>
              <w:t xml:space="preserve">reputazione della persona coinvolta o denunciata, quando, al momento della rivelazione o </w:t>
            </w:r>
            <w:r>
              <w:lastRenderedPageBreak/>
              <w:t>diffusione, vi</w:t>
            </w:r>
            <w:r>
              <w:rPr>
                <w:spacing w:val="-47"/>
              </w:rPr>
              <w:t xml:space="preserve"> </w:t>
            </w:r>
            <w:r>
              <w:t>fossero fondati motivi per ritenere che la rivelazione o diffusione delle stesse informazioni fosse necessaria per svelare</w:t>
            </w:r>
            <w:r>
              <w:rPr>
                <w:spacing w:val="-47"/>
              </w:rPr>
              <w:t xml:space="preserve"> </w:t>
            </w:r>
            <w:r>
              <w:t>la violazione e la segnalazione, la divulgazione pubblica o la denuncia all’autorità giudiziaria o contabile è stata</w:t>
            </w:r>
            <w:r>
              <w:rPr>
                <w:spacing w:val="1"/>
              </w:rPr>
              <w:t xml:space="preserve"> </w:t>
            </w:r>
            <w:r>
              <w:t>effettuata</w:t>
            </w:r>
            <w:r>
              <w:rPr>
                <w:spacing w:val="47"/>
              </w:rPr>
              <w:t xml:space="preserve"> </w:t>
            </w:r>
            <w:r>
              <w:t>ai</w:t>
            </w:r>
            <w:r>
              <w:rPr>
                <w:spacing w:val="49"/>
              </w:rPr>
              <w:t xml:space="preserve"> </w:t>
            </w:r>
            <w:r>
              <w:t>sensi</w:t>
            </w:r>
            <w:r>
              <w:rPr>
                <w:spacing w:val="48"/>
              </w:rPr>
              <w:t xml:space="preserve"> </w:t>
            </w:r>
            <w:r>
              <w:t>dell'</w:t>
            </w:r>
            <w:r w:rsidR="00DC0D00">
              <w:t>art.</w:t>
            </w:r>
            <w:r>
              <w:t>16</w:t>
            </w:r>
            <w:r>
              <w:rPr>
                <w:spacing w:val="-1"/>
              </w:rPr>
              <w:t xml:space="preserve"> </w:t>
            </w:r>
            <w:r>
              <w:t>(Condizioni</w:t>
            </w:r>
            <w:r>
              <w:rPr>
                <w:spacing w:val="-2"/>
              </w:rPr>
              <w:t xml:space="preserve"> </w:t>
            </w:r>
            <w:r>
              <w:t>per</w:t>
            </w:r>
            <w:r>
              <w:rPr>
                <w:spacing w:val="-1"/>
              </w:rPr>
              <w:t xml:space="preserve"> </w:t>
            </w:r>
            <w:r>
              <w:t>la</w:t>
            </w:r>
            <w:r>
              <w:rPr>
                <w:spacing w:val="-2"/>
              </w:rPr>
              <w:t xml:space="preserve"> </w:t>
            </w:r>
            <w:r>
              <w:t>protezione</w:t>
            </w:r>
            <w:r>
              <w:rPr>
                <w:spacing w:val="-2"/>
              </w:rPr>
              <w:t xml:space="preserve"> </w:t>
            </w:r>
            <w:r>
              <w:t>della</w:t>
            </w:r>
            <w:r>
              <w:rPr>
                <w:spacing w:val="-1"/>
              </w:rPr>
              <w:t xml:space="preserve"> </w:t>
            </w:r>
            <w:r>
              <w:t>persona</w:t>
            </w:r>
            <w:r>
              <w:rPr>
                <w:spacing w:val="-2"/>
              </w:rPr>
              <w:t xml:space="preserve"> </w:t>
            </w:r>
            <w:r>
              <w:t>segnalante)</w:t>
            </w:r>
          </w:p>
          <w:p w14:paraId="3E784076" w14:textId="77777777" w:rsidR="001947BB" w:rsidRDefault="001947BB">
            <w:pPr>
              <w:pStyle w:val="Paragrafoelenco"/>
              <w:widowControl w:val="0"/>
              <w:numPr>
                <w:ilvl w:val="0"/>
                <w:numId w:val="21"/>
              </w:numPr>
              <w:tabs>
                <w:tab w:val="left" w:pos="579"/>
              </w:tabs>
              <w:autoSpaceDE w:val="0"/>
              <w:autoSpaceDN w:val="0"/>
              <w:spacing w:after="0" w:line="271" w:lineRule="auto"/>
              <w:ind w:right="142"/>
              <w:jc w:val="both"/>
              <w:rPr>
                <w:rFonts w:ascii="Symbol" w:hAnsi="Symbol"/>
              </w:rPr>
            </w:pPr>
            <w:r>
              <w:t>Quando ricorrono le ipotesi di cui al punto precedente è esclusa altresì ogni ulteriore responsabilità, anche di natura</w:t>
            </w:r>
            <w:r>
              <w:rPr>
                <w:spacing w:val="-47"/>
              </w:rPr>
              <w:t xml:space="preserve"> </w:t>
            </w:r>
            <w:r>
              <w:t>civile</w:t>
            </w:r>
            <w:r>
              <w:rPr>
                <w:spacing w:val="-2"/>
              </w:rPr>
              <w:t xml:space="preserve"> </w:t>
            </w:r>
            <w:r>
              <w:t>o</w:t>
            </w:r>
            <w:r>
              <w:rPr>
                <w:spacing w:val="-1"/>
              </w:rPr>
              <w:t xml:space="preserve"> </w:t>
            </w:r>
            <w:r>
              <w:t>amministrativa.</w:t>
            </w:r>
          </w:p>
          <w:p w14:paraId="29120E3D" w14:textId="77777777" w:rsidR="00501EF4" w:rsidRPr="00501EF4" w:rsidRDefault="001947BB">
            <w:pPr>
              <w:pStyle w:val="Paragrafoelenco"/>
              <w:widowControl w:val="0"/>
              <w:numPr>
                <w:ilvl w:val="0"/>
                <w:numId w:val="21"/>
              </w:numPr>
              <w:tabs>
                <w:tab w:val="left" w:pos="579"/>
              </w:tabs>
              <w:autoSpaceDE w:val="0"/>
              <w:autoSpaceDN w:val="0"/>
              <w:spacing w:before="4" w:after="0" w:line="271" w:lineRule="auto"/>
              <w:ind w:right="142"/>
              <w:jc w:val="both"/>
              <w:rPr>
                <w:rFonts w:ascii="Symbol" w:hAnsi="Symbol"/>
              </w:rPr>
            </w:pPr>
            <w:r>
              <w:t>Salvo che il fatto costituisca reato, l'ente o la persona di un soggetto pubblico o privato non incorre in alcuna</w:t>
            </w:r>
            <w:r>
              <w:rPr>
                <w:spacing w:val="1"/>
              </w:rPr>
              <w:t xml:space="preserve"> </w:t>
            </w:r>
            <w:r>
              <w:t>responsabilità, anche di natura civile o amministrativa, per l'acquisizione delle informazioni sulle violazioni o per</w:t>
            </w:r>
            <w:r>
              <w:rPr>
                <w:spacing w:val="-47"/>
              </w:rPr>
              <w:t xml:space="preserve"> </w:t>
            </w:r>
            <w:r>
              <w:t>l'accesso</w:t>
            </w:r>
            <w:r>
              <w:rPr>
                <w:spacing w:val="-2"/>
              </w:rPr>
              <w:t xml:space="preserve"> </w:t>
            </w:r>
            <w:r>
              <w:t>alle</w:t>
            </w:r>
            <w:r>
              <w:rPr>
                <w:spacing w:val="-1"/>
              </w:rPr>
              <w:t xml:space="preserve"> </w:t>
            </w:r>
            <w:r>
              <w:t>stesse</w:t>
            </w:r>
          </w:p>
          <w:p w14:paraId="00806112" w14:textId="31FF454B" w:rsidR="001947BB" w:rsidRPr="00501EF4" w:rsidRDefault="001947BB">
            <w:pPr>
              <w:pStyle w:val="Paragrafoelenco"/>
              <w:widowControl w:val="0"/>
              <w:numPr>
                <w:ilvl w:val="0"/>
                <w:numId w:val="21"/>
              </w:numPr>
              <w:tabs>
                <w:tab w:val="left" w:pos="579"/>
              </w:tabs>
              <w:autoSpaceDE w:val="0"/>
              <w:autoSpaceDN w:val="0"/>
              <w:spacing w:before="4" w:after="0" w:line="271" w:lineRule="auto"/>
              <w:ind w:right="142"/>
              <w:jc w:val="both"/>
              <w:rPr>
                <w:rFonts w:ascii="Symbol" w:hAnsi="Symbol"/>
              </w:rPr>
            </w:pPr>
            <w:r>
              <w:t>In ogni caso, la responsabilità penale e ogni altra responsabilità, anche di natura civile o amministrativa, non è esclusa</w:t>
            </w:r>
            <w:r w:rsidRPr="00501EF4">
              <w:rPr>
                <w:spacing w:val="-47"/>
              </w:rPr>
              <w:t xml:space="preserve"> </w:t>
            </w:r>
            <w:r>
              <w:t>per i comportamenti, gli atti o le omissioni non collegati alla segnalazione, alla denuncia all’autorità giudiziaria</w:t>
            </w:r>
            <w:r w:rsidRPr="00501EF4">
              <w:rPr>
                <w:spacing w:val="1"/>
              </w:rPr>
              <w:t xml:space="preserve"> </w:t>
            </w:r>
            <w:r>
              <w:t>o</w:t>
            </w:r>
            <w:r w:rsidRPr="00501EF4">
              <w:rPr>
                <w:spacing w:val="1"/>
              </w:rPr>
              <w:t xml:space="preserve"> </w:t>
            </w:r>
            <w:r>
              <w:t>contabile</w:t>
            </w:r>
            <w:r w:rsidRPr="00501EF4">
              <w:rPr>
                <w:spacing w:val="-2"/>
              </w:rPr>
              <w:t xml:space="preserve"> </w:t>
            </w:r>
            <w:r>
              <w:t>o</w:t>
            </w:r>
            <w:r w:rsidRPr="00501EF4">
              <w:rPr>
                <w:spacing w:val="-2"/>
              </w:rPr>
              <w:t xml:space="preserve"> </w:t>
            </w:r>
            <w:r>
              <w:t>alla</w:t>
            </w:r>
            <w:r w:rsidRPr="00501EF4">
              <w:rPr>
                <w:spacing w:val="-2"/>
              </w:rPr>
              <w:t xml:space="preserve"> </w:t>
            </w:r>
            <w:r>
              <w:t>divulgazione</w:t>
            </w:r>
            <w:r w:rsidRPr="00501EF4">
              <w:rPr>
                <w:spacing w:val="-2"/>
              </w:rPr>
              <w:t xml:space="preserve"> </w:t>
            </w:r>
            <w:r>
              <w:t>pubblica</w:t>
            </w:r>
            <w:r w:rsidRPr="00501EF4">
              <w:rPr>
                <w:spacing w:val="-2"/>
              </w:rPr>
              <w:t xml:space="preserve"> </w:t>
            </w:r>
            <w:r>
              <w:t>o</w:t>
            </w:r>
            <w:r w:rsidRPr="00501EF4">
              <w:rPr>
                <w:spacing w:val="-2"/>
              </w:rPr>
              <w:t xml:space="preserve"> </w:t>
            </w:r>
            <w:r>
              <w:t>che</w:t>
            </w:r>
            <w:r w:rsidRPr="00501EF4">
              <w:rPr>
                <w:spacing w:val="-2"/>
              </w:rPr>
              <w:t xml:space="preserve"> </w:t>
            </w:r>
            <w:r>
              <w:t>non</w:t>
            </w:r>
            <w:r w:rsidRPr="00501EF4">
              <w:rPr>
                <w:spacing w:val="-2"/>
              </w:rPr>
              <w:t xml:space="preserve"> </w:t>
            </w:r>
            <w:r>
              <w:t>sono</w:t>
            </w:r>
            <w:r w:rsidRPr="00501EF4">
              <w:rPr>
                <w:spacing w:val="-2"/>
              </w:rPr>
              <w:t xml:space="preserve"> </w:t>
            </w:r>
            <w:r>
              <w:t>strettamente</w:t>
            </w:r>
            <w:r w:rsidRPr="00501EF4">
              <w:rPr>
                <w:spacing w:val="1"/>
              </w:rPr>
              <w:t xml:space="preserve"> </w:t>
            </w:r>
            <w:r>
              <w:t>necessari</w:t>
            </w:r>
            <w:r w:rsidRPr="00501EF4">
              <w:rPr>
                <w:spacing w:val="-2"/>
              </w:rPr>
              <w:t xml:space="preserve"> </w:t>
            </w:r>
            <w:r>
              <w:t>a</w:t>
            </w:r>
            <w:r w:rsidRPr="00501EF4">
              <w:rPr>
                <w:spacing w:val="-2"/>
              </w:rPr>
              <w:t xml:space="preserve"> </w:t>
            </w:r>
            <w:r>
              <w:t>rivelare</w:t>
            </w:r>
            <w:r w:rsidRPr="00501EF4">
              <w:rPr>
                <w:spacing w:val="-2"/>
              </w:rPr>
              <w:t xml:space="preserve"> </w:t>
            </w:r>
            <w:r>
              <w:t>la</w:t>
            </w:r>
            <w:r w:rsidRPr="00501EF4">
              <w:rPr>
                <w:spacing w:val="-2"/>
              </w:rPr>
              <w:t xml:space="preserve"> </w:t>
            </w:r>
            <w:r>
              <w:t>violazione</w:t>
            </w:r>
          </w:p>
        </w:tc>
      </w:tr>
    </w:tbl>
    <w:p w14:paraId="111A6287" w14:textId="77777777" w:rsidR="001947BB" w:rsidRDefault="001947BB" w:rsidP="00DC0D00">
      <w:pPr>
        <w:ind w:right="142"/>
        <w:jc w:val="both"/>
        <w:rPr>
          <w:rFonts w:cs="Calibri"/>
        </w:rPr>
      </w:pPr>
    </w:p>
    <w:tbl>
      <w:tblPr>
        <w:tblW w:w="11165" w:type="dxa"/>
        <w:tblLayout w:type="fixed"/>
        <w:tblLook w:val="04A0" w:firstRow="1" w:lastRow="0" w:firstColumn="1" w:lastColumn="0" w:noHBand="0" w:noVBand="1"/>
      </w:tblPr>
      <w:tblGrid>
        <w:gridCol w:w="11165"/>
      </w:tblGrid>
      <w:tr w:rsidR="00501EF4" w:rsidRPr="00E4717D" w14:paraId="1927E304" w14:textId="77777777" w:rsidTr="003F0456">
        <w:tc>
          <w:tcPr>
            <w:tcW w:w="11165" w:type="dxa"/>
            <w:shd w:val="clear" w:color="auto" w:fill="540850"/>
          </w:tcPr>
          <w:p w14:paraId="577AB2BD" w14:textId="2464F1AC" w:rsidR="00501EF4" w:rsidRPr="00E4717D" w:rsidRDefault="00501EF4" w:rsidP="003F0456">
            <w:pPr>
              <w:tabs>
                <w:tab w:val="left" w:pos="284"/>
              </w:tabs>
              <w:spacing w:after="0" w:line="240" w:lineRule="auto"/>
              <w:ind w:right="142"/>
              <w:jc w:val="both"/>
              <w:rPr>
                <w:rFonts w:cs="Calibri"/>
                <w:b/>
                <w:bCs/>
                <w:color w:val="FFFFFF"/>
                <w:sz w:val="24"/>
                <w:szCs w:val="24"/>
              </w:rPr>
            </w:pPr>
            <w:r>
              <w:rPr>
                <w:rFonts w:cs="Calibri"/>
                <w:b/>
                <w:bCs/>
                <w:color w:val="FFFFFF"/>
                <w:sz w:val="24"/>
                <w:szCs w:val="24"/>
              </w:rPr>
              <w:t>2</w:t>
            </w:r>
            <w:r w:rsidR="00AF616D">
              <w:rPr>
                <w:rFonts w:cs="Calibri"/>
                <w:b/>
                <w:bCs/>
                <w:color w:val="FFFFFF"/>
                <w:sz w:val="24"/>
                <w:szCs w:val="24"/>
              </w:rPr>
              <w:t>0</w:t>
            </w:r>
            <w:r>
              <w:rPr>
                <w:rFonts w:cs="Calibri"/>
                <w:b/>
                <w:bCs/>
                <w:color w:val="FFFFFF"/>
                <w:sz w:val="24"/>
                <w:szCs w:val="24"/>
              </w:rPr>
              <w:tab/>
              <w:t xml:space="preserve">  Sanzioni </w:t>
            </w:r>
          </w:p>
        </w:tc>
      </w:tr>
    </w:tbl>
    <w:p w14:paraId="5AD24A66" w14:textId="4E06BB55" w:rsidR="00501EF4" w:rsidRDefault="00501EF4" w:rsidP="00501EF4">
      <w:pPr>
        <w:spacing w:before="169"/>
        <w:ind w:left="105" w:right="142"/>
        <w:jc w:val="both"/>
      </w:pPr>
      <w:r>
        <w:t>L’art.</w:t>
      </w:r>
      <w:r>
        <w:rPr>
          <w:spacing w:val="-3"/>
        </w:rPr>
        <w:t xml:space="preserve"> </w:t>
      </w:r>
      <w:r>
        <w:t>21</w:t>
      </w:r>
      <w:r>
        <w:rPr>
          <w:spacing w:val="-2"/>
        </w:rPr>
        <w:t xml:space="preserve"> </w:t>
      </w:r>
      <w:r>
        <w:t>“Sanzioni”.</w:t>
      </w:r>
    </w:p>
    <w:p w14:paraId="507D215E" w14:textId="77777777" w:rsidR="00501EF4" w:rsidRDefault="00501EF4" w:rsidP="00501EF4">
      <w:pPr>
        <w:spacing w:before="125" w:line="271" w:lineRule="auto"/>
        <w:ind w:left="105" w:right="142"/>
        <w:jc w:val="both"/>
      </w:pPr>
      <w:r>
        <w:t>Fermi</w:t>
      </w:r>
      <w:r>
        <w:rPr>
          <w:spacing w:val="-5"/>
        </w:rPr>
        <w:t xml:space="preserve"> </w:t>
      </w:r>
      <w:r>
        <w:t>restando</w:t>
      </w:r>
      <w:r>
        <w:rPr>
          <w:spacing w:val="-5"/>
        </w:rPr>
        <w:t xml:space="preserve"> </w:t>
      </w:r>
      <w:r>
        <w:t>gli</w:t>
      </w:r>
      <w:r>
        <w:rPr>
          <w:spacing w:val="-4"/>
        </w:rPr>
        <w:t xml:space="preserve"> </w:t>
      </w:r>
      <w:r>
        <w:t>altri</w:t>
      </w:r>
      <w:r>
        <w:rPr>
          <w:spacing w:val="-5"/>
        </w:rPr>
        <w:t xml:space="preserve"> </w:t>
      </w:r>
      <w:r>
        <w:t>profili</w:t>
      </w:r>
      <w:r>
        <w:rPr>
          <w:spacing w:val="-4"/>
        </w:rPr>
        <w:t xml:space="preserve"> </w:t>
      </w:r>
      <w:r>
        <w:t>di</w:t>
      </w:r>
      <w:r>
        <w:rPr>
          <w:spacing w:val="-5"/>
        </w:rPr>
        <w:t xml:space="preserve"> </w:t>
      </w:r>
      <w:r>
        <w:t>responsabilità,</w:t>
      </w:r>
      <w:r>
        <w:rPr>
          <w:spacing w:val="-5"/>
        </w:rPr>
        <w:t xml:space="preserve"> </w:t>
      </w:r>
      <w:r>
        <w:t>l'ANAC</w:t>
      </w:r>
      <w:r>
        <w:rPr>
          <w:spacing w:val="-4"/>
        </w:rPr>
        <w:t xml:space="preserve"> </w:t>
      </w:r>
      <w:r>
        <w:t>applica</w:t>
      </w:r>
      <w:r>
        <w:rPr>
          <w:spacing w:val="-5"/>
        </w:rPr>
        <w:t xml:space="preserve"> </w:t>
      </w:r>
      <w:r>
        <w:t>al</w:t>
      </w:r>
      <w:r>
        <w:rPr>
          <w:spacing w:val="-5"/>
        </w:rPr>
        <w:t xml:space="preserve"> </w:t>
      </w:r>
      <w:r>
        <w:t>responsabile</w:t>
      </w:r>
      <w:r>
        <w:rPr>
          <w:spacing w:val="-4"/>
        </w:rPr>
        <w:t xml:space="preserve"> </w:t>
      </w:r>
      <w:r>
        <w:t>le</w:t>
      </w:r>
      <w:r>
        <w:rPr>
          <w:spacing w:val="-5"/>
        </w:rPr>
        <w:t xml:space="preserve"> </w:t>
      </w:r>
      <w:r>
        <w:t>seguenti</w:t>
      </w:r>
      <w:r>
        <w:rPr>
          <w:spacing w:val="-4"/>
        </w:rPr>
        <w:t xml:space="preserve"> </w:t>
      </w:r>
      <w:r>
        <w:t>sanzioni</w:t>
      </w:r>
      <w:r>
        <w:rPr>
          <w:spacing w:val="-5"/>
        </w:rPr>
        <w:t xml:space="preserve"> </w:t>
      </w:r>
      <w:r>
        <w:t>amministrative</w:t>
      </w:r>
      <w:r>
        <w:rPr>
          <w:spacing w:val="1"/>
        </w:rPr>
        <w:t xml:space="preserve"> </w:t>
      </w:r>
      <w:r>
        <w:t>pecuniarie:</w:t>
      </w:r>
    </w:p>
    <w:p w14:paraId="6B75E5B8" w14:textId="77777777" w:rsidR="00501EF4" w:rsidRDefault="00501EF4">
      <w:pPr>
        <w:widowControl w:val="0"/>
        <w:numPr>
          <w:ilvl w:val="0"/>
          <w:numId w:val="40"/>
        </w:numPr>
        <w:tabs>
          <w:tab w:val="left" w:pos="466"/>
        </w:tabs>
        <w:autoSpaceDE w:val="0"/>
        <w:autoSpaceDN w:val="0"/>
        <w:spacing w:before="5" w:after="0" w:line="271" w:lineRule="auto"/>
        <w:ind w:right="142"/>
        <w:jc w:val="both"/>
      </w:pPr>
      <w:r>
        <w:t>Da 10.000 a 50.000 euro quando accerta che sono state commesse ritorsioni o quando accerta che la segnalazione è</w:t>
      </w:r>
      <w:r>
        <w:rPr>
          <w:spacing w:val="-47"/>
        </w:rPr>
        <w:t xml:space="preserve"> </w:t>
      </w:r>
      <w:r>
        <w:t>stata</w:t>
      </w:r>
      <w:r>
        <w:rPr>
          <w:spacing w:val="-3"/>
        </w:rPr>
        <w:t xml:space="preserve"> </w:t>
      </w:r>
      <w:r>
        <w:t>ostacolata</w:t>
      </w:r>
      <w:r>
        <w:rPr>
          <w:spacing w:val="-3"/>
        </w:rPr>
        <w:t xml:space="preserve"> </w:t>
      </w:r>
      <w:r>
        <w:t>o</w:t>
      </w:r>
      <w:r>
        <w:rPr>
          <w:spacing w:val="-2"/>
        </w:rPr>
        <w:t xml:space="preserve"> </w:t>
      </w:r>
      <w:r>
        <w:t>che</w:t>
      </w:r>
      <w:r>
        <w:rPr>
          <w:spacing w:val="-3"/>
        </w:rPr>
        <w:t xml:space="preserve"> </w:t>
      </w:r>
      <w:r>
        <w:t>si</w:t>
      </w:r>
      <w:r>
        <w:rPr>
          <w:spacing w:val="-3"/>
        </w:rPr>
        <w:t xml:space="preserve"> </w:t>
      </w:r>
      <w:r>
        <w:t>è</w:t>
      </w:r>
      <w:r>
        <w:rPr>
          <w:spacing w:val="-2"/>
        </w:rPr>
        <w:t xml:space="preserve"> </w:t>
      </w:r>
      <w:r>
        <w:t>tentato</w:t>
      </w:r>
      <w:r>
        <w:rPr>
          <w:spacing w:val="-3"/>
        </w:rPr>
        <w:t xml:space="preserve"> </w:t>
      </w:r>
      <w:r>
        <w:t>di</w:t>
      </w:r>
      <w:r>
        <w:rPr>
          <w:spacing w:val="-3"/>
        </w:rPr>
        <w:t xml:space="preserve"> </w:t>
      </w:r>
      <w:r>
        <w:t>ostacolarla</w:t>
      </w:r>
      <w:r>
        <w:rPr>
          <w:spacing w:val="-2"/>
        </w:rPr>
        <w:t xml:space="preserve"> </w:t>
      </w:r>
      <w:r>
        <w:t>o</w:t>
      </w:r>
      <w:r>
        <w:rPr>
          <w:spacing w:val="-3"/>
        </w:rPr>
        <w:t xml:space="preserve"> </w:t>
      </w:r>
      <w:r>
        <w:t>che</w:t>
      </w:r>
      <w:r>
        <w:rPr>
          <w:spacing w:val="-3"/>
        </w:rPr>
        <w:t xml:space="preserve"> </w:t>
      </w:r>
      <w:r>
        <w:t>è</w:t>
      </w:r>
      <w:r>
        <w:rPr>
          <w:spacing w:val="-2"/>
        </w:rPr>
        <w:t xml:space="preserve"> </w:t>
      </w:r>
      <w:r>
        <w:t>stato</w:t>
      </w:r>
      <w:r>
        <w:rPr>
          <w:spacing w:val="-3"/>
        </w:rPr>
        <w:t xml:space="preserve"> </w:t>
      </w:r>
      <w:r>
        <w:t>violato</w:t>
      </w:r>
      <w:r>
        <w:rPr>
          <w:spacing w:val="-3"/>
        </w:rPr>
        <w:t xml:space="preserve"> </w:t>
      </w:r>
      <w:r>
        <w:t>l'obbligo</w:t>
      </w:r>
      <w:r>
        <w:rPr>
          <w:spacing w:val="-2"/>
        </w:rPr>
        <w:t xml:space="preserve"> </w:t>
      </w:r>
      <w:r>
        <w:t>di</w:t>
      </w:r>
      <w:r>
        <w:rPr>
          <w:spacing w:val="-4"/>
        </w:rPr>
        <w:t xml:space="preserve"> </w:t>
      </w:r>
      <w:r>
        <w:t>riservatezza</w:t>
      </w:r>
      <w:r>
        <w:rPr>
          <w:spacing w:val="-3"/>
        </w:rPr>
        <w:t xml:space="preserve"> </w:t>
      </w:r>
      <w:r>
        <w:t>di</w:t>
      </w:r>
      <w:r>
        <w:rPr>
          <w:spacing w:val="-2"/>
        </w:rPr>
        <w:t xml:space="preserve"> </w:t>
      </w:r>
      <w:r>
        <w:t>cui</w:t>
      </w:r>
      <w:r>
        <w:rPr>
          <w:spacing w:val="-3"/>
        </w:rPr>
        <w:t xml:space="preserve"> </w:t>
      </w:r>
      <w:r>
        <w:t>all'articolo</w:t>
      </w:r>
      <w:r>
        <w:rPr>
          <w:spacing w:val="-3"/>
        </w:rPr>
        <w:t xml:space="preserve"> </w:t>
      </w:r>
      <w:r>
        <w:t>12</w:t>
      </w:r>
    </w:p>
    <w:p w14:paraId="24FAA421" w14:textId="06E51C1F" w:rsidR="00501EF4" w:rsidRDefault="00501EF4">
      <w:pPr>
        <w:widowControl w:val="0"/>
        <w:numPr>
          <w:ilvl w:val="0"/>
          <w:numId w:val="40"/>
        </w:numPr>
        <w:tabs>
          <w:tab w:val="left" w:pos="466"/>
        </w:tabs>
        <w:autoSpaceDE w:val="0"/>
        <w:autoSpaceDN w:val="0"/>
        <w:spacing w:before="5" w:after="0"/>
        <w:ind w:right="142"/>
        <w:jc w:val="both"/>
      </w:pPr>
      <w:r>
        <w:t>Da 10.000 a 50.000 euro quando accerta che non sono stati istituiti canali di segnalazione, che non sono state adottate</w:t>
      </w:r>
      <w:r>
        <w:rPr>
          <w:spacing w:val="-47"/>
        </w:rPr>
        <w:t xml:space="preserve"> </w:t>
      </w:r>
      <w:r>
        <w:t>procedure per l'effettuazione e la gestione delle segnalazioni ovvero che l'adozione di tali procedure non è conforme a</w:t>
      </w:r>
      <w:r>
        <w:rPr>
          <w:spacing w:val="-47"/>
        </w:rPr>
        <w:t xml:space="preserve"> </w:t>
      </w:r>
      <w:r>
        <w:t xml:space="preserve">quelle di cui agli Artt. 4 e 5 del </w:t>
      </w:r>
      <w:proofErr w:type="spellStart"/>
      <w:r>
        <w:t>D.Lgs.</w:t>
      </w:r>
      <w:proofErr w:type="spellEnd"/>
      <w:r>
        <w:t xml:space="preserve"> n.</w:t>
      </w:r>
      <w:r w:rsidR="003A6BC4">
        <w:t xml:space="preserve"> </w:t>
      </w:r>
      <w:r>
        <w:t>24 (Canali di segnalazione interna e</w:t>
      </w:r>
      <w:r>
        <w:rPr>
          <w:spacing w:val="49"/>
        </w:rPr>
        <w:t xml:space="preserve"> </w:t>
      </w:r>
      <w:r>
        <w:t>Gestione del canale di segnalazione</w:t>
      </w:r>
      <w:r>
        <w:rPr>
          <w:spacing w:val="1"/>
        </w:rPr>
        <w:t xml:space="preserve"> </w:t>
      </w:r>
      <w:r>
        <w:t>interna),</w:t>
      </w:r>
      <w:r>
        <w:rPr>
          <w:spacing w:val="-3"/>
        </w:rPr>
        <w:t xml:space="preserve"> </w:t>
      </w:r>
      <w:r>
        <w:t>nonché</w:t>
      </w:r>
      <w:r>
        <w:rPr>
          <w:spacing w:val="-2"/>
        </w:rPr>
        <w:t xml:space="preserve"> </w:t>
      </w:r>
      <w:r>
        <w:t>quando</w:t>
      </w:r>
      <w:r>
        <w:rPr>
          <w:spacing w:val="-3"/>
        </w:rPr>
        <w:t xml:space="preserve"> </w:t>
      </w:r>
      <w:r>
        <w:t>accerta</w:t>
      </w:r>
      <w:r>
        <w:rPr>
          <w:spacing w:val="-2"/>
        </w:rPr>
        <w:t xml:space="preserve"> </w:t>
      </w:r>
      <w:r>
        <w:t>che</w:t>
      </w:r>
      <w:r>
        <w:rPr>
          <w:spacing w:val="-3"/>
        </w:rPr>
        <w:t xml:space="preserve"> </w:t>
      </w:r>
      <w:r>
        <w:t>non</w:t>
      </w:r>
      <w:r>
        <w:rPr>
          <w:spacing w:val="-2"/>
        </w:rPr>
        <w:t xml:space="preserve"> </w:t>
      </w:r>
      <w:r>
        <w:t>è</w:t>
      </w:r>
      <w:r>
        <w:rPr>
          <w:spacing w:val="-3"/>
        </w:rPr>
        <w:t xml:space="preserve"> </w:t>
      </w:r>
      <w:r>
        <w:t>stata</w:t>
      </w:r>
      <w:r>
        <w:rPr>
          <w:spacing w:val="-2"/>
        </w:rPr>
        <w:t xml:space="preserve"> </w:t>
      </w:r>
      <w:r>
        <w:t>svolta</w:t>
      </w:r>
      <w:r>
        <w:rPr>
          <w:spacing w:val="-3"/>
        </w:rPr>
        <w:t xml:space="preserve"> </w:t>
      </w:r>
      <w:r>
        <w:t>l’attività</w:t>
      </w:r>
      <w:r>
        <w:rPr>
          <w:spacing w:val="-1"/>
        </w:rPr>
        <w:t xml:space="preserve"> </w:t>
      </w:r>
      <w:r>
        <w:t>di</w:t>
      </w:r>
      <w:r>
        <w:rPr>
          <w:spacing w:val="-3"/>
        </w:rPr>
        <w:t xml:space="preserve"> </w:t>
      </w:r>
      <w:r>
        <w:t>verifica</w:t>
      </w:r>
      <w:r>
        <w:rPr>
          <w:spacing w:val="-2"/>
        </w:rPr>
        <w:t xml:space="preserve"> </w:t>
      </w:r>
      <w:r>
        <w:t>e</w:t>
      </w:r>
      <w:r>
        <w:rPr>
          <w:spacing w:val="-3"/>
        </w:rPr>
        <w:t xml:space="preserve"> </w:t>
      </w:r>
      <w:r>
        <w:t>analisi</w:t>
      </w:r>
      <w:r>
        <w:rPr>
          <w:spacing w:val="-2"/>
        </w:rPr>
        <w:t xml:space="preserve"> </w:t>
      </w:r>
      <w:r>
        <w:t>delle</w:t>
      </w:r>
      <w:r>
        <w:rPr>
          <w:spacing w:val="-3"/>
        </w:rPr>
        <w:t xml:space="preserve"> </w:t>
      </w:r>
      <w:r>
        <w:t>segnalazioni</w:t>
      </w:r>
      <w:r>
        <w:rPr>
          <w:spacing w:val="-2"/>
        </w:rPr>
        <w:t xml:space="preserve"> </w:t>
      </w:r>
      <w:r>
        <w:t>ricevute</w:t>
      </w:r>
    </w:p>
    <w:p w14:paraId="3E774933" w14:textId="1E74850A" w:rsidR="00501EF4" w:rsidRDefault="00501EF4">
      <w:pPr>
        <w:widowControl w:val="0"/>
        <w:numPr>
          <w:ilvl w:val="0"/>
          <w:numId w:val="40"/>
        </w:numPr>
        <w:tabs>
          <w:tab w:val="left" w:pos="466"/>
        </w:tabs>
        <w:autoSpaceDE w:val="0"/>
        <w:autoSpaceDN w:val="0"/>
        <w:spacing w:before="5" w:after="0"/>
        <w:ind w:right="142"/>
        <w:jc w:val="both"/>
      </w:pPr>
      <w:r>
        <w:t xml:space="preserve">Da 500 a 2.500 euro, nel caso di cui all'articolo 16, comma 3 del </w:t>
      </w:r>
      <w:proofErr w:type="spellStart"/>
      <w:r>
        <w:t>D.Lgs.</w:t>
      </w:r>
      <w:proofErr w:type="spellEnd"/>
      <w:r>
        <w:t xml:space="preserve"> n.</w:t>
      </w:r>
      <w:r w:rsidR="003A6BC4">
        <w:t xml:space="preserve"> </w:t>
      </w:r>
      <w:r>
        <w:t>24, salvo che la persona segnalante sia stata</w:t>
      </w:r>
      <w:r w:rsidRPr="00AE5F06">
        <w:rPr>
          <w:spacing w:val="-47"/>
        </w:rPr>
        <w:t xml:space="preserve"> </w:t>
      </w:r>
      <w:r>
        <w:t>condannata, anche in</w:t>
      </w:r>
      <w:r w:rsidRPr="00AE5F06">
        <w:rPr>
          <w:spacing w:val="1"/>
        </w:rPr>
        <w:t xml:space="preserve"> </w:t>
      </w:r>
      <w:r>
        <w:t>primo grado, per i reati di diffamazione o di calunnia o comunque per i medesimi reati</w:t>
      </w:r>
      <w:r w:rsidRPr="00AE5F06">
        <w:rPr>
          <w:spacing w:val="1"/>
        </w:rPr>
        <w:t xml:space="preserve"> </w:t>
      </w:r>
      <w:r>
        <w:t>commessi</w:t>
      </w:r>
      <w:r w:rsidRPr="00AE5F06">
        <w:rPr>
          <w:spacing w:val="-2"/>
        </w:rPr>
        <w:t xml:space="preserve"> </w:t>
      </w:r>
      <w:r>
        <w:t>con</w:t>
      </w:r>
      <w:r w:rsidRPr="00AE5F06">
        <w:rPr>
          <w:spacing w:val="-1"/>
        </w:rPr>
        <w:t xml:space="preserve"> </w:t>
      </w:r>
      <w:r>
        <w:t>la</w:t>
      </w:r>
      <w:r w:rsidRPr="00AE5F06">
        <w:rPr>
          <w:spacing w:val="-1"/>
        </w:rPr>
        <w:t xml:space="preserve"> </w:t>
      </w:r>
      <w:r>
        <w:t>denuncia all’autorità</w:t>
      </w:r>
      <w:r w:rsidRPr="00AE5F06">
        <w:rPr>
          <w:spacing w:val="48"/>
        </w:rPr>
        <w:t xml:space="preserve"> </w:t>
      </w:r>
      <w:r>
        <w:t>giudiziaria</w:t>
      </w:r>
      <w:r w:rsidRPr="00AE5F06">
        <w:rPr>
          <w:spacing w:val="48"/>
        </w:rPr>
        <w:t xml:space="preserve"> </w:t>
      </w:r>
      <w:r>
        <w:t>o</w:t>
      </w:r>
      <w:r w:rsidRPr="00AE5F06">
        <w:rPr>
          <w:spacing w:val="-1"/>
        </w:rPr>
        <w:t xml:space="preserve"> </w:t>
      </w:r>
      <w:r>
        <w:t>competenti in materia.</w:t>
      </w:r>
    </w:p>
    <w:p w14:paraId="39359B71" w14:textId="386CF5D5" w:rsidR="00466904" w:rsidRDefault="00501EF4" w:rsidP="00501EF4">
      <w:pPr>
        <w:ind w:right="142"/>
        <w:jc w:val="both"/>
        <w:rPr>
          <w:rFonts w:cs="Calibri"/>
        </w:rPr>
      </w:pPr>
      <w:r>
        <w:t xml:space="preserve">I soggetti del settore privato che rientrano nell'ambito di applicazione del </w:t>
      </w:r>
      <w:proofErr w:type="spellStart"/>
      <w:r>
        <w:t>D.Lgs</w:t>
      </w:r>
      <w:r w:rsidR="003A6BC4">
        <w:t>.</w:t>
      </w:r>
      <w:proofErr w:type="spellEnd"/>
      <w:r w:rsidR="003A6BC4">
        <w:t xml:space="preserve"> </w:t>
      </w:r>
      <w:r>
        <w:t>231/01, e adottano modelli di</w:t>
      </w:r>
      <w:r w:rsidRPr="00AE5F06">
        <w:rPr>
          <w:spacing w:val="1"/>
        </w:rPr>
        <w:t xml:space="preserve"> </w:t>
      </w:r>
      <w:r>
        <w:t>organizzazione e gestione prevedono nel sistema disciplinare adottato ai sensi dell'art. 6, comma 2, lettera e),dello</w:t>
      </w:r>
      <w:r w:rsidRPr="00AE5F06">
        <w:rPr>
          <w:spacing w:val="-47"/>
        </w:rPr>
        <w:t xml:space="preserve"> </w:t>
      </w:r>
      <w:r>
        <w:t>stesso</w:t>
      </w:r>
      <w:r w:rsidRPr="00AE5F06">
        <w:rPr>
          <w:spacing w:val="-3"/>
        </w:rPr>
        <w:t xml:space="preserve"> </w:t>
      </w:r>
      <w:r>
        <w:t>decreto</w:t>
      </w:r>
      <w:r w:rsidRPr="00AE5F06">
        <w:rPr>
          <w:spacing w:val="-3"/>
        </w:rPr>
        <w:t xml:space="preserve"> </w:t>
      </w:r>
      <w:r>
        <w:t>231,</w:t>
      </w:r>
      <w:r w:rsidRPr="00AE5F06">
        <w:rPr>
          <w:spacing w:val="-2"/>
        </w:rPr>
        <w:t xml:space="preserve"> </w:t>
      </w:r>
      <w:r>
        <w:t>sanzioni</w:t>
      </w:r>
      <w:r w:rsidRPr="00AE5F06">
        <w:rPr>
          <w:spacing w:val="-3"/>
        </w:rPr>
        <w:t xml:space="preserve"> </w:t>
      </w:r>
      <w:r>
        <w:t>nei</w:t>
      </w:r>
      <w:r w:rsidRPr="00AE5F06">
        <w:rPr>
          <w:spacing w:val="-2"/>
        </w:rPr>
        <w:t xml:space="preserve"> </w:t>
      </w:r>
      <w:r>
        <w:t>confronti</w:t>
      </w:r>
      <w:r w:rsidRPr="00AE5F06">
        <w:rPr>
          <w:spacing w:val="-2"/>
        </w:rPr>
        <w:t xml:space="preserve"> </w:t>
      </w:r>
      <w:r>
        <w:t>di</w:t>
      </w:r>
      <w:r w:rsidRPr="00AE5F06">
        <w:rPr>
          <w:spacing w:val="-3"/>
        </w:rPr>
        <w:t xml:space="preserve"> </w:t>
      </w:r>
      <w:r>
        <w:t>coloro</w:t>
      </w:r>
      <w:r w:rsidRPr="00AE5F06">
        <w:rPr>
          <w:spacing w:val="-2"/>
        </w:rPr>
        <w:t xml:space="preserve"> </w:t>
      </w:r>
      <w:r>
        <w:t>che</w:t>
      </w:r>
      <w:r w:rsidRPr="00AE5F06">
        <w:rPr>
          <w:spacing w:val="-3"/>
        </w:rPr>
        <w:t xml:space="preserve"> </w:t>
      </w:r>
      <w:r>
        <w:t>accertano</w:t>
      </w:r>
      <w:r w:rsidRPr="00AE5F06">
        <w:rPr>
          <w:spacing w:val="-2"/>
        </w:rPr>
        <w:t xml:space="preserve"> </w:t>
      </w:r>
      <w:r>
        <w:t>essere</w:t>
      </w:r>
      <w:r w:rsidRPr="00AE5F06">
        <w:rPr>
          <w:spacing w:val="-3"/>
        </w:rPr>
        <w:t xml:space="preserve"> </w:t>
      </w:r>
      <w:r>
        <w:t>responsabili</w:t>
      </w:r>
      <w:r w:rsidRPr="00AE5F06">
        <w:rPr>
          <w:spacing w:val="-2"/>
        </w:rPr>
        <w:t xml:space="preserve"> </w:t>
      </w:r>
      <w:r>
        <w:t>degli</w:t>
      </w:r>
      <w:r w:rsidRPr="00AE5F06">
        <w:rPr>
          <w:spacing w:val="-3"/>
        </w:rPr>
        <w:t xml:space="preserve"> </w:t>
      </w:r>
      <w:r>
        <w:t>illeciti</w:t>
      </w:r>
      <w:r w:rsidRPr="00AE5F06">
        <w:rPr>
          <w:spacing w:val="-5"/>
        </w:rPr>
        <w:t xml:space="preserve"> </w:t>
      </w:r>
      <w:r>
        <w:t>suddetti.</w:t>
      </w:r>
    </w:p>
    <w:p w14:paraId="7D0EB29C" w14:textId="77777777" w:rsidR="00466904" w:rsidRDefault="00466904" w:rsidP="00DC0D00">
      <w:pPr>
        <w:ind w:right="142"/>
        <w:jc w:val="both"/>
        <w:rPr>
          <w:rFonts w:cs="Calibri"/>
        </w:rPr>
      </w:pPr>
    </w:p>
    <w:tbl>
      <w:tblPr>
        <w:tblW w:w="11165" w:type="dxa"/>
        <w:tblLayout w:type="fixed"/>
        <w:tblLook w:val="04A0" w:firstRow="1" w:lastRow="0" w:firstColumn="1" w:lastColumn="0" w:noHBand="0" w:noVBand="1"/>
      </w:tblPr>
      <w:tblGrid>
        <w:gridCol w:w="11165"/>
      </w:tblGrid>
      <w:tr w:rsidR="001947BB" w:rsidRPr="00E4717D" w14:paraId="13BCDE05" w14:textId="77777777" w:rsidTr="00FD45B0">
        <w:tc>
          <w:tcPr>
            <w:tcW w:w="11165" w:type="dxa"/>
            <w:shd w:val="clear" w:color="auto" w:fill="540850"/>
          </w:tcPr>
          <w:p w14:paraId="5F1A6C62" w14:textId="1AED47E4" w:rsidR="001947BB" w:rsidRPr="00E4717D" w:rsidRDefault="001947BB" w:rsidP="00DC0D00">
            <w:pPr>
              <w:tabs>
                <w:tab w:val="left" w:pos="284"/>
              </w:tabs>
              <w:spacing w:after="0" w:line="240" w:lineRule="auto"/>
              <w:ind w:right="142"/>
              <w:jc w:val="both"/>
              <w:rPr>
                <w:rFonts w:cs="Calibri"/>
                <w:b/>
                <w:bCs/>
                <w:color w:val="FFFFFF"/>
                <w:sz w:val="24"/>
                <w:szCs w:val="24"/>
              </w:rPr>
            </w:pPr>
            <w:r>
              <w:rPr>
                <w:rFonts w:cs="Calibri"/>
                <w:b/>
                <w:bCs/>
                <w:color w:val="FFFFFF"/>
                <w:sz w:val="24"/>
                <w:szCs w:val="24"/>
              </w:rPr>
              <w:t>2</w:t>
            </w:r>
            <w:r w:rsidR="00AF616D">
              <w:rPr>
                <w:rFonts w:cs="Calibri"/>
                <w:b/>
                <w:bCs/>
                <w:color w:val="FFFFFF"/>
                <w:sz w:val="24"/>
                <w:szCs w:val="24"/>
              </w:rPr>
              <w:t>1</w:t>
            </w:r>
            <w:r>
              <w:rPr>
                <w:rFonts w:cs="Calibri"/>
                <w:b/>
                <w:bCs/>
                <w:color w:val="FFFFFF"/>
                <w:sz w:val="24"/>
                <w:szCs w:val="24"/>
              </w:rPr>
              <w:tab/>
              <w:t xml:space="preserve">  </w:t>
            </w:r>
            <w:r w:rsidR="00AE5F06">
              <w:rPr>
                <w:rFonts w:cs="Calibri"/>
                <w:b/>
                <w:bCs/>
                <w:color w:val="FFFFFF"/>
                <w:sz w:val="24"/>
                <w:szCs w:val="24"/>
              </w:rPr>
              <w:t>Abrogazione di norme</w:t>
            </w:r>
            <w:r>
              <w:rPr>
                <w:rFonts w:cs="Calibri"/>
                <w:b/>
                <w:bCs/>
                <w:color w:val="FFFFFF"/>
                <w:sz w:val="24"/>
                <w:szCs w:val="24"/>
              </w:rPr>
              <w:t xml:space="preserve"> </w:t>
            </w:r>
          </w:p>
        </w:tc>
      </w:tr>
      <w:tr w:rsidR="001947BB" w:rsidRPr="003B6019" w14:paraId="15213722" w14:textId="77777777">
        <w:tc>
          <w:tcPr>
            <w:tcW w:w="11165" w:type="dxa"/>
            <w:shd w:val="clear" w:color="auto" w:fill="FFFFFF"/>
          </w:tcPr>
          <w:p w14:paraId="4F9E274E" w14:textId="216AE17E" w:rsidR="00AE5F06" w:rsidRDefault="00AE5F06" w:rsidP="00DC0D00">
            <w:pPr>
              <w:ind w:right="142"/>
              <w:jc w:val="both"/>
            </w:pPr>
            <w:r>
              <w:t>Con</w:t>
            </w:r>
            <w:r>
              <w:rPr>
                <w:spacing w:val="-4"/>
              </w:rPr>
              <w:t xml:space="preserve"> </w:t>
            </w:r>
            <w:r w:rsidR="00DC0D00">
              <w:t>art.</w:t>
            </w:r>
            <w:r>
              <w:rPr>
                <w:spacing w:val="-3"/>
              </w:rPr>
              <w:t xml:space="preserve"> </w:t>
            </w:r>
            <w:r>
              <w:t>23</w:t>
            </w:r>
            <w:r>
              <w:rPr>
                <w:spacing w:val="-3"/>
              </w:rPr>
              <w:t xml:space="preserve"> </w:t>
            </w:r>
            <w:r>
              <w:t>“Abrogazioni</w:t>
            </w:r>
            <w:r>
              <w:rPr>
                <w:spacing w:val="-2"/>
              </w:rPr>
              <w:t xml:space="preserve"> </w:t>
            </w:r>
            <w:r>
              <w:t>di</w:t>
            </w:r>
            <w:r>
              <w:rPr>
                <w:spacing w:val="-3"/>
              </w:rPr>
              <w:t xml:space="preserve"> </w:t>
            </w:r>
            <w:r>
              <w:t>norme”</w:t>
            </w:r>
            <w:r>
              <w:rPr>
                <w:spacing w:val="-3"/>
              </w:rPr>
              <w:t xml:space="preserve"> </w:t>
            </w:r>
            <w:r>
              <w:t>sono</w:t>
            </w:r>
            <w:r>
              <w:rPr>
                <w:spacing w:val="-3"/>
              </w:rPr>
              <w:t xml:space="preserve"> </w:t>
            </w:r>
            <w:r>
              <w:t>abrogate</w:t>
            </w:r>
            <w:r>
              <w:rPr>
                <w:spacing w:val="-3"/>
              </w:rPr>
              <w:t xml:space="preserve"> </w:t>
            </w:r>
            <w:r>
              <w:t>le</w:t>
            </w:r>
            <w:r>
              <w:rPr>
                <w:spacing w:val="-3"/>
              </w:rPr>
              <w:t xml:space="preserve"> </w:t>
            </w:r>
            <w:r>
              <w:t>seguenti</w:t>
            </w:r>
            <w:r>
              <w:rPr>
                <w:spacing w:val="-4"/>
              </w:rPr>
              <w:t xml:space="preserve"> </w:t>
            </w:r>
            <w:r>
              <w:t>disposizioni:</w:t>
            </w:r>
          </w:p>
          <w:p w14:paraId="0156ABBD" w14:textId="77777777" w:rsidR="00AE5F06" w:rsidRDefault="00AE5F06">
            <w:pPr>
              <w:widowControl w:val="0"/>
              <w:numPr>
                <w:ilvl w:val="0"/>
                <w:numId w:val="42"/>
              </w:numPr>
              <w:tabs>
                <w:tab w:val="left" w:pos="466"/>
              </w:tabs>
              <w:autoSpaceDE w:val="0"/>
              <w:autoSpaceDN w:val="0"/>
              <w:spacing w:before="47" w:after="0" w:line="240" w:lineRule="auto"/>
              <w:ind w:right="142" w:hanging="578"/>
              <w:jc w:val="both"/>
              <w:rPr>
                <w:rFonts w:ascii="Symbol"/>
              </w:rPr>
            </w:pPr>
            <w:r>
              <w:t>L'articolo</w:t>
            </w:r>
            <w:r>
              <w:rPr>
                <w:spacing w:val="-3"/>
              </w:rPr>
              <w:t xml:space="preserve"> </w:t>
            </w:r>
            <w:r>
              <w:t>54-bis</w:t>
            </w:r>
            <w:r>
              <w:rPr>
                <w:spacing w:val="-3"/>
              </w:rPr>
              <w:t xml:space="preserve"> </w:t>
            </w:r>
            <w:r>
              <w:t>del</w:t>
            </w:r>
            <w:r>
              <w:rPr>
                <w:spacing w:val="-3"/>
              </w:rPr>
              <w:t xml:space="preserve"> </w:t>
            </w:r>
            <w:r>
              <w:t>decreto</w:t>
            </w:r>
            <w:r>
              <w:rPr>
                <w:spacing w:val="-3"/>
              </w:rPr>
              <w:t xml:space="preserve"> </w:t>
            </w:r>
            <w:r>
              <w:t>legislativo</w:t>
            </w:r>
            <w:r>
              <w:rPr>
                <w:spacing w:val="-3"/>
              </w:rPr>
              <w:t xml:space="preserve"> </w:t>
            </w:r>
            <w:r>
              <w:t>30</w:t>
            </w:r>
            <w:r>
              <w:rPr>
                <w:spacing w:val="-3"/>
              </w:rPr>
              <w:t xml:space="preserve"> </w:t>
            </w:r>
            <w:r>
              <w:t>marzo</w:t>
            </w:r>
            <w:r>
              <w:rPr>
                <w:spacing w:val="-3"/>
              </w:rPr>
              <w:t xml:space="preserve"> </w:t>
            </w:r>
            <w:r>
              <w:t>2001</w:t>
            </w:r>
            <w:r>
              <w:rPr>
                <w:spacing w:val="-3"/>
              </w:rPr>
              <w:t xml:space="preserve"> </w:t>
            </w:r>
            <w:r>
              <w:t>n.</w:t>
            </w:r>
            <w:r>
              <w:rPr>
                <w:spacing w:val="-1"/>
              </w:rPr>
              <w:t xml:space="preserve"> </w:t>
            </w:r>
            <w:r>
              <w:t>165</w:t>
            </w:r>
          </w:p>
          <w:p w14:paraId="75072150" w14:textId="77777777" w:rsidR="00AE5F06" w:rsidRDefault="00AE5F06" w:rsidP="00DC0D00">
            <w:pPr>
              <w:spacing w:before="38"/>
              <w:ind w:left="426" w:right="142"/>
              <w:jc w:val="both"/>
              <w:rPr>
                <w:i/>
                <w:sz w:val="20"/>
              </w:rPr>
            </w:pPr>
            <w:r>
              <w:rPr>
                <w:i/>
                <w:sz w:val="20"/>
              </w:rPr>
              <w:t>(Tutela</w:t>
            </w:r>
            <w:r>
              <w:rPr>
                <w:i/>
                <w:spacing w:val="-2"/>
                <w:sz w:val="20"/>
              </w:rPr>
              <w:t xml:space="preserve"> </w:t>
            </w:r>
            <w:r>
              <w:rPr>
                <w:i/>
                <w:sz w:val="20"/>
              </w:rPr>
              <w:t>del</w:t>
            </w:r>
            <w:r>
              <w:rPr>
                <w:i/>
                <w:spacing w:val="-2"/>
                <w:sz w:val="20"/>
              </w:rPr>
              <w:t xml:space="preserve"> </w:t>
            </w:r>
            <w:r>
              <w:rPr>
                <w:i/>
                <w:sz w:val="20"/>
              </w:rPr>
              <w:t>dipendente</w:t>
            </w:r>
            <w:r>
              <w:rPr>
                <w:i/>
                <w:spacing w:val="-2"/>
                <w:sz w:val="20"/>
              </w:rPr>
              <w:t xml:space="preserve"> </w:t>
            </w:r>
            <w:r>
              <w:rPr>
                <w:i/>
                <w:sz w:val="20"/>
              </w:rPr>
              <w:t>pubblico</w:t>
            </w:r>
            <w:r>
              <w:rPr>
                <w:i/>
                <w:spacing w:val="-2"/>
                <w:sz w:val="20"/>
              </w:rPr>
              <w:t xml:space="preserve"> </w:t>
            </w:r>
            <w:r>
              <w:rPr>
                <w:i/>
                <w:sz w:val="20"/>
              </w:rPr>
              <w:t>che</w:t>
            </w:r>
            <w:r>
              <w:rPr>
                <w:i/>
                <w:spacing w:val="-2"/>
                <w:sz w:val="20"/>
              </w:rPr>
              <w:t xml:space="preserve"> </w:t>
            </w:r>
            <w:r>
              <w:rPr>
                <w:i/>
                <w:sz w:val="20"/>
              </w:rPr>
              <w:t>segnala</w:t>
            </w:r>
            <w:r>
              <w:rPr>
                <w:i/>
                <w:spacing w:val="-2"/>
                <w:sz w:val="20"/>
              </w:rPr>
              <w:t xml:space="preserve"> </w:t>
            </w:r>
            <w:r>
              <w:rPr>
                <w:i/>
                <w:sz w:val="20"/>
              </w:rPr>
              <w:t>illeciti)</w:t>
            </w:r>
          </w:p>
          <w:p w14:paraId="2D95E7FC" w14:textId="77777777" w:rsidR="00AE5F06" w:rsidRDefault="00AE5F06">
            <w:pPr>
              <w:widowControl w:val="0"/>
              <w:numPr>
                <w:ilvl w:val="0"/>
                <w:numId w:val="41"/>
              </w:numPr>
              <w:tabs>
                <w:tab w:val="left" w:pos="466"/>
              </w:tabs>
              <w:autoSpaceDE w:val="0"/>
              <w:autoSpaceDN w:val="0"/>
              <w:spacing w:before="34" w:after="0" w:line="240" w:lineRule="auto"/>
              <w:ind w:left="426" w:right="142" w:hanging="284"/>
              <w:jc w:val="both"/>
              <w:rPr>
                <w:rFonts w:ascii="Symbol"/>
                <w:sz w:val="20"/>
              </w:rPr>
            </w:pPr>
            <w:r>
              <w:t>L'articolo</w:t>
            </w:r>
            <w:r>
              <w:rPr>
                <w:spacing w:val="-3"/>
              </w:rPr>
              <w:t xml:space="preserve"> </w:t>
            </w:r>
            <w:r>
              <w:t>6,</w:t>
            </w:r>
            <w:r>
              <w:rPr>
                <w:spacing w:val="-3"/>
              </w:rPr>
              <w:t xml:space="preserve"> </w:t>
            </w:r>
            <w:r>
              <w:t>commi</w:t>
            </w:r>
            <w:r>
              <w:rPr>
                <w:spacing w:val="-3"/>
              </w:rPr>
              <w:t xml:space="preserve"> </w:t>
            </w:r>
            <w:r>
              <w:t>2-ter</w:t>
            </w:r>
            <w:r>
              <w:rPr>
                <w:spacing w:val="-3"/>
              </w:rPr>
              <w:t xml:space="preserve"> </w:t>
            </w:r>
            <w:r>
              <w:t>e</w:t>
            </w:r>
            <w:r>
              <w:rPr>
                <w:spacing w:val="-3"/>
              </w:rPr>
              <w:t xml:space="preserve"> </w:t>
            </w:r>
            <w:r>
              <w:t>2-quater,</w:t>
            </w:r>
            <w:r>
              <w:rPr>
                <w:spacing w:val="-3"/>
              </w:rPr>
              <w:t xml:space="preserve"> </w:t>
            </w:r>
            <w:r>
              <w:t>del</w:t>
            </w:r>
            <w:r>
              <w:rPr>
                <w:spacing w:val="-3"/>
              </w:rPr>
              <w:t xml:space="preserve"> </w:t>
            </w:r>
            <w:r>
              <w:t>decreto</w:t>
            </w:r>
            <w:r>
              <w:rPr>
                <w:spacing w:val="-3"/>
              </w:rPr>
              <w:t xml:space="preserve"> </w:t>
            </w:r>
            <w:r>
              <w:t>legislativo</w:t>
            </w:r>
            <w:r>
              <w:rPr>
                <w:spacing w:val="-2"/>
              </w:rPr>
              <w:t xml:space="preserve"> </w:t>
            </w:r>
            <w:r>
              <w:t>8</w:t>
            </w:r>
            <w:r>
              <w:rPr>
                <w:spacing w:val="-3"/>
              </w:rPr>
              <w:t xml:space="preserve"> </w:t>
            </w:r>
            <w:r>
              <w:t>giugno</w:t>
            </w:r>
            <w:r>
              <w:rPr>
                <w:spacing w:val="-3"/>
              </w:rPr>
              <w:t xml:space="preserve"> </w:t>
            </w:r>
            <w:r>
              <w:t>2001,</w:t>
            </w:r>
            <w:r>
              <w:rPr>
                <w:spacing w:val="-3"/>
              </w:rPr>
              <w:t xml:space="preserve"> </w:t>
            </w:r>
            <w:r>
              <w:t>n.231</w:t>
            </w:r>
          </w:p>
          <w:p w14:paraId="6AF17F8B" w14:textId="77777777" w:rsidR="00AE5F06" w:rsidRDefault="00AE5F06" w:rsidP="00DC0D00">
            <w:pPr>
              <w:spacing w:before="39"/>
              <w:ind w:left="426" w:right="142"/>
              <w:jc w:val="both"/>
              <w:rPr>
                <w:i/>
                <w:sz w:val="20"/>
              </w:rPr>
            </w:pPr>
            <w:r>
              <w:rPr>
                <w:i/>
                <w:sz w:val="20"/>
              </w:rPr>
              <w:lastRenderedPageBreak/>
              <w:t>(Comm 2-ter L'adozione di misure discriminatorie nei confronti dei soggetti che effettuano le segnalazioni di cui al comma 2-bis</w:t>
            </w:r>
            <w:r>
              <w:rPr>
                <w:i/>
                <w:spacing w:val="-43"/>
                <w:sz w:val="20"/>
              </w:rPr>
              <w:t xml:space="preserve"> </w:t>
            </w:r>
            <w:r>
              <w:rPr>
                <w:i/>
                <w:sz w:val="20"/>
              </w:rPr>
              <w:t>può essere denunciata all'Ispettorato nazionale del lavoro, per i provvedimenti di propria competenza, oltre che dal segnalante,</w:t>
            </w:r>
            <w:r>
              <w:rPr>
                <w:i/>
                <w:spacing w:val="-43"/>
                <w:sz w:val="20"/>
              </w:rPr>
              <w:t xml:space="preserve"> </w:t>
            </w:r>
            <w:r>
              <w:rPr>
                <w:i/>
                <w:sz w:val="20"/>
              </w:rPr>
              <w:t>anche</w:t>
            </w:r>
            <w:r>
              <w:rPr>
                <w:i/>
                <w:spacing w:val="-2"/>
                <w:sz w:val="20"/>
              </w:rPr>
              <w:t xml:space="preserve"> </w:t>
            </w:r>
            <w:r>
              <w:rPr>
                <w:i/>
                <w:sz w:val="20"/>
              </w:rPr>
              <w:t>dall'organizzazione</w:t>
            </w:r>
            <w:r>
              <w:rPr>
                <w:i/>
                <w:spacing w:val="-1"/>
                <w:sz w:val="20"/>
              </w:rPr>
              <w:t xml:space="preserve"> </w:t>
            </w:r>
            <w:r>
              <w:rPr>
                <w:i/>
                <w:sz w:val="20"/>
              </w:rPr>
              <w:t>sindacale</w:t>
            </w:r>
            <w:r>
              <w:rPr>
                <w:i/>
                <w:spacing w:val="-1"/>
                <w:sz w:val="20"/>
              </w:rPr>
              <w:t xml:space="preserve"> </w:t>
            </w:r>
            <w:r>
              <w:rPr>
                <w:i/>
                <w:sz w:val="20"/>
              </w:rPr>
              <w:t>indicata</w:t>
            </w:r>
            <w:r>
              <w:rPr>
                <w:i/>
                <w:spacing w:val="-1"/>
                <w:sz w:val="20"/>
              </w:rPr>
              <w:t xml:space="preserve"> </w:t>
            </w:r>
            <w:r>
              <w:rPr>
                <w:i/>
                <w:sz w:val="20"/>
              </w:rPr>
              <w:t>dal</w:t>
            </w:r>
            <w:r>
              <w:rPr>
                <w:i/>
                <w:spacing w:val="-1"/>
                <w:sz w:val="20"/>
              </w:rPr>
              <w:t xml:space="preserve"> </w:t>
            </w:r>
            <w:r>
              <w:rPr>
                <w:i/>
                <w:sz w:val="20"/>
              </w:rPr>
              <w:t>medesimo).</w:t>
            </w:r>
          </w:p>
          <w:p w14:paraId="4DB6DEE6" w14:textId="77777777" w:rsidR="00AE5F06" w:rsidRDefault="00AE5F06" w:rsidP="00DC0D00">
            <w:pPr>
              <w:spacing w:before="3"/>
              <w:ind w:left="426" w:right="142"/>
              <w:jc w:val="both"/>
              <w:rPr>
                <w:i/>
                <w:sz w:val="20"/>
              </w:rPr>
            </w:pPr>
            <w:r>
              <w:rPr>
                <w:i/>
                <w:sz w:val="20"/>
              </w:rPr>
              <w:t>(Comma 2-quate</w:t>
            </w:r>
            <w:r>
              <w:t xml:space="preserve">r </w:t>
            </w:r>
            <w:r>
              <w:rPr>
                <w:i/>
                <w:sz w:val="20"/>
              </w:rPr>
              <w:t>Il licenziamento ritorsivo o discriminatorio del soggetto segnalante è nullo. Sono altresì nulli il mutamento di</w:t>
            </w:r>
            <w:r>
              <w:rPr>
                <w:i/>
                <w:spacing w:val="1"/>
                <w:sz w:val="20"/>
              </w:rPr>
              <w:t xml:space="preserve"> </w:t>
            </w:r>
            <w:r>
              <w:rPr>
                <w:i/>
                <w:sz w:val="20"/>
              </w:rPr>
              <w:t>mansioni ai sensi dell'articolo 2103 del codice civile, nonché qualsiasi altra misura ritorsiva o discriminatoria adottata nei confronti</w:t>
            </w:r>
            <w:r>
              <w:rPr>
                <w:i/>
                <w:spacing w:val="-43"/>
                <w:sz w:val="20"/>
              </w:rPr>
              <w:t xml:space="preserve"> </w:t>
            </w:r>
            <w:r>
              <w:rPr>
                <w:i/>
                <w:sz w:val="20"/>
              </w:rPr>
              <w:t>del segnalante. È onere del datore di lavoro, in caso di controversie legate all'irrogazione di sanzioni disciplinari, o a</w:t>
            </w:r>
            <w:r>
              <w:rPr>
                <w:i/>
                <w:spacing w:val="1"/>
                <w:sz w:val="20"/>
              </w:rPr>
              <w:t xml:space="preserve"> </w:t>
            </w:r>
            <w:r>
              <w:rPr>
                <w:i/>
                <w:sz w:val="20"/>
              </w:rPr>
              <w:t>demansionamenti, licenziamenti, trasferimenti, o sottoposizione del segnalante ad altra misura organizzativa avente effetti</w:t>
            </w:r>
            <w:r>
              <w:rPr>
                <w:i/>
                <w:spacing w:val="1"/>
                <w:sz w:val="20"/>
              </w:rPr>
              <w:t xml:space="preserve"> </w:t>
            </w:r>
            <w:r>
              <w:rPr>
                <w:i/>
                <w:sz w:val="20"/>
              </w:rPr>
              <w:t>negativi, diretti o indiretti, sulle condizioni di lavoro, successivi alla presentazione della segnalazione, dimostrare che tali misure</w:t>
            </w:r>
            <w:r>
              <w:rPr>
                <w:i/>
                <w:spacing w:val="1"/>
                <w:sz w:val="20"/>
              </w:rPr>
              <w:t xml:space="preserve"> </w:t>
            </w:r>
            <w:r>
              <w:rPr>
                <w:i/>
                <w:sz w:val="20"/>
              </w:rPr>
              <w:t>sono</w:t>
            </w:r>
            <w:r>
              <w:rPr>
                <w:i/>
                <w:spacing w:val="-2"/>
                <w:sz w:val="20"/>
              </w:rPr>
              <w:t xml:space="preserve"> </w:t>
            </w:r>
            <w:r>
              <w:rPr>
                <w:i/>
                <w:sz w:val="20"/>
              </w:rPr>
              <w:t>fondate</w:t>
            </w:r>
            <w:r>
              <w:rPr>
                <w:i/>
                <w:spacing w:val="-1"/>
                <w:sz w:val="20"/>
              </w:rPr>
              <w:t xml:space="preserve"> </w:t>
            </w:r>
            <w:r>
              <w:rPr>
                <w:i/>
                <w:sz w:val="20"/>
              </w:rPr>
              <w:t>su</w:t>
            </w:r>
            <w:r>
              <w:rPr>
                <w:i/>
                <w:spacing w:val="-1"/>
                <w:sz w:val="20"/>
              </w:rPr>
              <w:t xml:space="preserve"> </w:t>
            </w:r>
            <w:r>
              <w:rPr>
                <w:i/>
                <w:sz w:val="20"/>
              </w:rPr>
              <w:t>ragioni</w:t>
            </w:r>
            <w:r>
              <w:rPr>
                <w:i/>
                <w:spacing w:val="-1"/>
                <w:sz w:val="20"/>
              </w:rPr>
              <w:t xml:space="preserve"> </w:t>
            </w:r>
            <w:r>
              <w:rPr>
                <w:i/>
                <w:sz w:val="20"/>
              </w:rPr>
              <w:t>estranee</w:t>
            </w:r>
            <w:r>
              <w:rPr>
                <w:i/>
                <w:spacing w:val="-1"/>
                <w:sz w:val="20"/>
              </w:rPr>
              <w:t xml:space="preserve"> </w:t>
            </w:r>
            <w:r>
              <w:rPr>
                <w:i/>
                <w:sz w:val="20"/>
              </w:rPr>
              <w:t>alla</w:t>
            </w:r>
            <w:r>
              <w:rPr>
                <w:i/>
                <w:spacing w:val="-1"/>
                <w:sz w:val="20"/>
              </w:rPr>
              <w:t xml:space="preserve"> </w:t>
            </w:r>
            <w:r>
              <w:rPr>
                <w:i/>
                <w:sz w:val="20"/>
              </w:rPr>
              <w:t>segnalazione</w:t>
            </w:r>
            <w:r>
              <w:rPr>
                <w:i/>
                <w:spacing w:val="-1"/>
                <w:sz w:val="20"/>
              </w:rPr>
              <w:t xml:space="preserve"> </w:t>
            </w:r>
            <w:r>
              <w:rPr>
                <w:i/>
                <w:sz w:val="20"/>
              </w:rPr>
              <w:t>stessa).</w:t>
            </w:r>
          </w:p>
          <w:p w14:paraId="7B91EA81" w14:textId="77777777" w:rsidR="00AE5F06" w:rsidRDefault="00AE5F06">
            <w:pPr>
              <w:widowControl w:val="0"/>
              <w:numPr>
                <w:ilvl w:val="0"/>
                <w:numId w:val="41"/>
              </w:numPr>
              <w:tabs>
                <w:tab w:val="left" w:pos="466"/>
              </w:tabs>
              <w:autoSpaceDE w:val="0"/>
              <w:autoSpaceDN w:val="0"/>
              <w:spacing w:before="3" w:after="0" w:line="240" w:lineRule="auto"/>
              <w:ind w:left="426" w:right="142"/>
              <w:jc w:val="both"/>
              <w:rPr>
                <w:rFonts w:ascii="Symbol"/>
              </w:rPr>
            </w:pPr>
            <w:r>
              <w:t>L'articolo</w:t>
            </w:r>
            <w:r>
              <w:rPr>
                <w:spacing w:val="-3"/>
              </w:rPr>
              <w:t xml:space="preserve"> </w:t>
            </w:r>
            <w:r>
              <w:t>3</w:t>
            </w:r>
            <w:r>
              <w:rPr>
                <w:spacing w:val="-2"/>
              </w:rPr>
              <w:t xml:space="preserve"> </w:t>
            </w:r>
            <w:r>
              <w:t>della</w:t>
            </w:r>
            <w:r>
              <w:rPr>
                <w:spacing w:val="-3"/>
              </w:rPr>
              <w:t xml:space="preserve"> </w:t>
            </w:r>
            <w:r>
              <w:t>legge</w:t>
            </w:r>
            <w:r>
              <w:rPr>
                <w:spacing w:val="-2"/>
              </w:rPr>
              <w:t xml:space="preserve"> </w:t>
            </w:r>
            <w:r>
              <w:t>30</w:t>
            </w:r>
            <w:r>
              <w:rPr>
                <w:spacing w:val="-2"/>
              </w:rPr>
              <w:t xml:space="preserve"> </w:t>
            </w:r>
            <w:r>
              <w:t>novembre</w:t>
            </w:r>
            <w:r>
              <w:rPr>
                <w:spacing w:val="-3"/>
              </w:rPr>
              <w:t xml:space="preserve"> </w:t>
            </w:r>
            <w:r>
              <w:t>2017,</w:t>
            </w:r>
            <w:r>
              <w:rPr>
                <w:spacing w:val="-2"/>
              </w:rPr>
              <w:t xml:space="preserve"> </w:t>
            </w:r>
            <w:r>
              <w:t>n.</w:t>
            </w:r>
            <w:r>
              <w:rPr>
                <w:spacing w:val="-3"/>
              </w:rPr>
              <w:t xml:space="preserve"> </w:t>
            </w:r>
            <w:r>
              <w:t>179</w:t>
            </w:r>
          </w:p>
          <w:p w14:paraId="27DE459C" w14:textId="77777777" w:rsidR="001947BB" w:rsidRPr="00AE5F06" w:rsidRDefault="00AE5F06" w:rsidP="00DC0D00">
            <w:pPr>
              <w:spacing w:before="34"/>
              <w:ind w:left="465" w:right="142"/>
              <w:jc w:val="both"/>
              <w:rPr>
                <w:i/>
                <w:sz w:val="20"/>
              </w:rPr>
            </w:pPr>
            <w:r>
              <w:rPr>
                <w:i/>
                <w:sz w:val="20"/>
              </w:rPr>
              <w:t>(Integrazione</w:t>
            </w:r>
            <w:r>
              <w:rPr>
                <w:i/>
                <w:spacing w:val="-3"/>
                <w:sz w:val="20"/>
              </w:rPr>
              <w:t xml:space="preserve"> </w:t>
            </w:r>
            <w:r>
              <w:rPr>
                <w:i/>
                <w:sz w:val="20"/>
              </w:rPr>
              <w:t>della</w:t>
            </w:r>
            <w:r>
              <w:rPr>
                <w:i/>
                <w:spacing w:val="42"/>
                <w:sz w:val="20"/>
              </w:rPr>
              <w:t xml:space="preserve"> </w:t>
            </w:r>
            <w:r>
              <w:rPr>
                <w:i/>
                <w:sz w:val="20"/>
              </w:rPr>
              <w:t>disciplina</w:t>
            </w:r>
            <w:r>
              <w:rPr>
                <w:i/>
                <w:spacing w:val="42"/>
                <w:sz w:val="20"/>
              </w:rPr>
              <w:t xml:space="preserve"> </w:t>
            </w:r>
            <w:r>
              <w:rPr>
                <w:i/>
                <w:sz w:val="20"/>
              </w:rPr>
              <w:t>dell'obbligo</w:t>
            </w:r>
            <w:r>
              <w:rPr>
                <w:i/>
                <w:spacing w:val="41"/>
                <w:sz w:val="20"/>
              </w:rPr>
              <w:t xml:space="preserve"> </w:t>
            </w:r>
            <w:r>
              <w:rPr>
                <w:i/>
                <w:sz w:val="20"/>
              </w:rPr>
              <w:t>di</w:t>
            </w:r>
            <w:r>
              <w:rPr>
                <w:i/>
                <w:spacing w:val="42"/>
                <w:sz w:val="20"/>
              </w:rPr>
              <w:t xml:space="preserve"> </w:t>
            </w:r>
            <w:r>
              <w:rPr>
                <w:i/>
                <w:sz w:val="20"/>
              </w:rPr>
              <w:t>segreto</w:t>
            </w:r>
            <w:r>
              <w:rPr>
                <w:i/>
                <w:spacing w:val="42"/>
                <w:sz w:val="20"/>
              </w:rPr>
              <w:t xml:space="preserve"> </w:t>
            </w:r>
            <w:r>
              <w:rPr>
                <w:i/>
                <w:sz w:val="20"/>
              </w:rPr>
              <w:t>d'ufficio,</w:t>
            </w:r>
            <w:r>
              <w:rPr>
                <w:i/>
                <w:spacing w:val="-2"/>
                <w:sz w:val="20"/>
              </w:rPr>
              <w:t xml:space="preserve"> </w:t>
            </w:r>
            <w:r>
              <w:rPr>
                <w:i/>
                <w:sz w:val="20"/>
              </w:rPr>
              <w:t>aziendale,</w:t>
            </w:r>
            <w:r>
              <w:rPr>
                <w:i/>
                <w:spacing w:val="-3"/>
                <w:sz w:val="20"/>
              </w:rPr>
              <w:t xml:space="preserve"> </w:t>
            </w:r>
            <w:r>
              <w:rPr>
                <w:i/>
                <w:sz w:val="20"/>
              </w:rPr>
              <w:t>professionale,</w:t>
            </w:r>
            <w:r>
              <w:rPr>
                <w:i/>
                <w:spacing w:val="-2"/>
                <w:sz w:val="20"/>
              </w:rPr>
              <w:t xml:space="preserve"> </w:t>
            </w:r>
            <w:r>
              <w:rPr>
                <w:i/>
                <w:sz w:val="20"/>
              </w:rPr>
              <w:t>scientifico</w:t>
            </w:r>
            <w:r>
              <w:rPr>
                <w:i/>
                <w:spacing w:val="-2"/>
                <w:sz w:val="20"/>
              </w:rPr>
              <w:t xml:space="preserve"> </w:t>
            </w:r>
            <w:r>
              <w:rPr>
                <w:i/>
                <w:sz w:val="20"/>
              </w:rPr>
              <w:t>e</w:t>
            </w:r>
            <w:r>
              <w:rPr>
                <w:i/>
                <w:spacing w:val="-2"/>
                <w:sz w:val="20"/>
              </w:rPr>
              <w:t xml:space="preserve"> </w:t>
            </w:r>
            <w:r>
              <w:rPr>
                <w:i/>
                <w:sz w:val="20"/>
              </w:rPr>
              <w:t>industriale).</w:t>
            </w:r>
          </w:p>
        </w:tc>
      </w:tr>
    </w:tbl>
    <w:p w14:paraId="3CA50B78" w14:textId="77777777" w:rsidR="001947BB" w:rsidRDefault="001947BB" w:rsidP="00DC0D00">
      <w:pPr>
        <w:ind w:right="142"/>
        <w:jc w:val="both"/>
        <w:rPr>
          <w:rFonts w:cs="Calibri"/>
        </w:rPr>
      </w:pPr>
    </w:p>
    <w:tbl>
      <w:tblPr>
        <w:tblW w:w="11165" w:type="dxa"/>
        <w:tblLayout w:type="fixed"/>
        <w:tblLook w:val="04A0" w:firstRow="1" w:lastRow="0" w:firstColumn="1" w:lastColumn="0" w:noHBand="0" w:noVBand="1"/>
      </w:tblPr>
      <w:tblGrid>
        <w:gridCol w:w="11165"/>
      </w:tblGrid>
      <w:tr w:rsidR="001947BB" w:rsidRPr="00E4717D" w14:paraId="34DFD548" w14:textId="77777777" w:rsidTr="00FD45B0">
        <w:tc>
          <w:tcPr>
            <w:tcW w:w="11165" w:type="dxa"/>
            <w:shd w:val="clear" w:color="auto" w:fill="540850"/>
          </w:tcPr>
          <w:p w14:paraId="22B5D602" w14:textId="39DC51BE" w:rsidR="001947BB" w:rsidRPr="00E4717D" w:rsidRDefault="00AE5F06" w:rsidP="00DC0D00">
            <w:pPr>
              <w:tabs>
                <w:tab w:val="left" w:pos="284"/>
              </w:tabs>
              <w:spacing w:after="0" w:line="240" w:lineRule="auto"/>
              <w:ind w:right="142"/>
              <w:jc w:val="both"/>
              <w:rPr>
                <w:rFonts w:cs="Calibri"/>
                <w:b/>
                <w:bCs/>
                <w:color w:val="FFFFFF"/>
                <w:sz w:val="24"/>
                <w:szCs w:val="24"/>
              </w:rPr>
            </w:pPr>
            <w:r>
              <w:rPr>
                <w:rFonts w:cs="Calibri"/>
                <w:b/>
                <w:bCs/>
                <w:color w:val="FFFFFF"/>
                <w:sz w:val="24"/>
                <w:szCs w:val="24"/>
              </w:rPr>
              <w:t>2</w:t>
            </w:r>
            <w:r w:rsidR="00AF616D">
              <w:rPr>
                <w:rFonts w:cs="Calibri"/>
                <w:b/>
                <w:bCs/>
                <w:color w:val="FFFFFF"/>
                <w:sz w:val="24"/>
                <w:szCs w:val="24"/>
              </w:rPr>
              <w:t>2</w:t>
            </w:r>
            <w:r>
              <w:rPr>
                <w:rFonts w:cs="Calibri"/>
                <w:b/>
                <w:bCs/>
                <w:color w:val="FFFFFF"/>
                <w:sz w:val="24"/>
                <w:szCs w:val="24"/>
              </w:rPr>
              <w:t xml:space="preserve">   Disposizioni transitorie e di coordinamento</w:t>
            </w:r>
          </w:p>
        </w:tc>
      </w:tr>
      <w:tr w:rsidR="001947BB" w:rsidRPr="003B6019" w14:paraId="0257F2DD" w14:textId="77777777">
        <w:tc>
          <w:tcPr>
            <w:tcW w:w="11165" w:type="dxa"/>
            <w:shd w:val="clear" w:color="auto" w:fill="FFFFFF"/>
          </w:tcPr>
          <w:p w14:paraId="0A05FABC" w14:textId="3ECBCA81" w:rsidR="00AE5F06" w:rsidRDefault="00A200ED" w:rsidP="00DC0D00">
            <w:pPr>
              <w:ind w:left="105" w:right="142"/>
              <w:jc w:val="both"/>
            </w:pPr>
            <w:r>
              <w:t>L’</w:t>
            </w:r>
            <w:r w:rsidR="00DC0D00">
              <w:t>art.</w:t>
            </w:r>
            <w:r>
              <w:t xml:space="preserve"> </w:t>
            </w:r>
            <w:r w:rsidR="00AE5F06">
              <w:t>24</w:t>
            </w:r>
            <w:r w:rsidR="00AE5F06">
              <w:rPr>
                <w:spacing w:val="-4"/>
              </w:rPr>
              <w:t xml:space="preserve"> </w:t>
            </w:r>
            <w:r w:rsidR="00AE5F06">
              <w:t>Disposizioni</w:t>
            </w:r>
            <w:r w:rsidR="00AE5F06">
              <w:rPr>
                <w:spacing w:val="-4"/>
              </w:rPr>
              <w:t xml:space="preserve"> </w:t>
            </w:r>
            <w:r w:rsidR="00AE5F06">
              <w:t>transitorie</w:t>
            </w:r>
            <w:r w:rsidR="00AE5F06">
              <w:rPr>
                <w:spacing w:val="-4"/>
              </w:rPr>
              <w:t xml:space="preserve"> </w:t>
            </w:r>
            <w:r w:rsidR="00AE5F06">
              <w:t>e</w:t>
            </w:r>
            <w:r w:rsidR="00AE5F06">
              <w:rPr>
                <w:spacing w:val="-3"/>
              </w:rPr>
              <w:t xml:space="preserve"> </w:t>
            </w:r>
            <w:r w:rsidR="00AE5F06">
              <w:t>di</w:t>
            </w:r>
            <w:r w:rsidR="00AE5F06">
              <w:rPr>
                <w:spacing w:val="-4"/>
              </w:rPr>
              <w:t xml:space="preserve"> </w:t>
            </w:r>
            <w:r w:rsidR="00AE5F06">
              <w:t>coordinamento</w:t>
            </w:r>
          </w:p>
          <w:p w14:paraId="2270AE07" w14:textId="6FA2442C" w:rsidR="00AE5F06" w:rsidRDefault="00AE5F06">
            <w:pPr>
              <w:widowControl w:val="0"/>
              <w:numPr>
                <w:ilvl w:val="0"/>
                <w:numId w:val="43"/>
              </w:numPr>
              <w:tabs>
                <w:tab w:val="left" w:pos="709"/>
              </w:tabs>
              <w:autoSpaceDE w:val="0"/>
              <w:autoSpaceDN w:val="0"/>
              <w:spacing w:after="0" w:line="271" w:lineRule="auto"/>
              <w:ind w:right="142"/>
              <w:jc w:val="both"/>
            </w:pPr>
            <w:r>
              <w:t>Le disposizioni di cui al presente decreto hanno effetto a decorrere dal 15 luglio 2023 (come pure le abrogazioni di</w:t>
            </w:r>
            <w:r w:rsidR="00466904" w:rsidRPr="00466904">
              <w:t xml:space="preserve"> </w:t>
            </w:r>
            <w:r>
              <w:t>norme)</w:t>
            </w:r>
          </w:p>
          <w:p w14:paraId="57D11111" w14:textId="039DB5D1" w:rsidR="00AE5F06" w:rsidRDefault="00AE5F06" w:rsidP="00466904">
            <w:pPr>
              <w:tabs>
                <w:tab w:val="left" w:pos="709"/>
              </w:tabs>
              <w:spacing w:before="2"/>
              <w:ind w:left="720" w:right="142"/>
              <w:jc w:val="both"/>
            </w:pPr>
            <w:r>
              <w:t>Alle segnalazioni o alle denunce all’autorità giudiziaria o contabile effettuate precedentemente alla data di entrata in</w:t>
            </w:r>
            <w:r>
              <w:rPr>
                <w:spacing w:val="1"/>
              </w:rPr>
              <w:t xml:space="preserve"> </w:t>
            </w:r>
            <w:r>
              <w:t>vigore del presente decreto, nonch</w:t>
            </w:r>
            <w:r w:rsidR="00466904">
              <w:t>é</w:t>
            </w:r>
            <w:r>
              <w:t xml:space="preserve"> a quelle effettuate fino al 14 luglio 2023, continuano ad applicarsi le disposizioni</w:t>
            </w:r>
            <w:r>
              <w:rPr>
                <w:spacing w:val="1"/>
              </w:rPr>
              <w:t xml:space="preserve"> </w:t>
            </w:r>
            <w:r>
              <w:t>di cui all'articolo 54-bis del decreto legislativo n. 165 del 2001, all'articolo 6, commi 2-bis, 2-ter e 2-quater, del decreto</w:t>
            </w:r>
            <w:r>
              <w:rPr>
                <w:spacing w:val="-47"/>
              </w:rPr>
              <w:t xml:space="preserve"> </w:t>
            </w:r>
            <w:r>
              <w:t>legislativo</w:t>
            </w:r>
            <w:r>
              <w:rPr>
                <w:spacing w:val="-2"/>
              </w:rPr>
              <w:t xml:space="preserve"> </w:t>
            </w:r>
            <w:r>
              <w:t>n.231 del</w:t>
            </w:r>
            <w:r>
              <w:rPr>
                <w:spacing w:val="-1"/>
              </w:rPr>
              <w:t xml:space="preserve"> </w:t>
            </w:r>
            <w:r>
              <w:t>2001</w:t>
            </w:r>
            <w:r>
              <w:rPr>
                <w:spacing w:val="-2"/>
              </w:rPr>
              <w:t xml:space="preserve"> </w:t>
            </w:r>
            <w:r>
              <w:t>e</w:t>
            </w:r>
            <w:r>
              <w:rPr>
                <w:spacing w:val="-1"/>
              </w:rPr>
              <w:t xml:space="preserve"> </w:t>
            </w:r>
            <w:r>
              <w:t>all'articolo</w:t>
            </w:r>
            <w:r>
              <w:rPr>
                <w:spacing w:val="-1"/>
              </w:rPr>
              <w:t xml:space="preserve"> </w:t>
            </w:r>
            <w:r>
              <w:t>3</w:t>
            </w:r>
            <w:r>
              <w:rPr>
                <w:spacing w:val="-1"/>
              </w:rPr>
              <w:t xml:space="preserve"> </w:t>
            </w:r>
            <w:r>
              <w:t>della</w:t>
            </w:r>
            <w:r>
              <w:rPr>
                <w:spacing w:val="-2"/>
              </w:rPr>
              <w:t xml:space="preserve"> </w:t>
            </w:r>
            <w:r>
              <w:t>legge n.179</w:t>
            </w:r>
            <w:r>
              <w:rPr>
                <w:spacing w:val="-1"/>
              </w:rPr>
              <w:t xml:space="preserve"> </w:t>
            </w:r>
            <w:r>
              <w:t>del</w:t>
            </w:r>
            <w:r>
              <w:rPr>
                <w:spacing w:val="-1"/>
              </w:rPr>
              <w:t xml:space="preserve"> </w:t>
            </w:r>
            <w:r>
              <w:t>2017</w:t>
            </w:r>
          </w:p>
          <w:p w14:paraId="11350650" w14:textId="77777777" w:rsidR="00466904" w:rsidRDefault="00AE5F06">
            <w:pPr>
              <w:pStyle w:val="Paragrafoelenco"/>
              <w:widowControl w:val="0"/>
              <w:numPr>
                <w:ilvl w:val="0"/>
                <w:numId w:val="43"/>
              </w:numPr>
              <w:tabs>
                <w:tab w:val="left" w:pos="709"/>
              </w:tabs>
              <w:autoSpaceDE w:val="0"/>
              <w:autoSpaceDN w:val="0"/>
              <w:spacing w:before="101" w:after="0"/>
              <w:ind w:right="142"/>
              <w:jc w:val="both"/>
              <w:rPr>
                <w:rFonts w:ascii="Symbol" w:hAnsi="Symbol"/>
              </w:rPr>
            </w:pPr>
            <w:r>
              <w:t>Per</w:t>
            </w:r>
            <w:r>
              <w:rPr>
                <w:spacing w:val="1"/>
              </w:rPr>
              <w:t xml:space="preserve"> </w:t>
            </w:r>
            <w:r>
              <w:t>i</w:t>
            </w:r>
            <w:r>
              <w:rPr>
                <w:spacing w:val="1"/>
              </w:rPr>
              <w:t xml:space="preserve"> </w:t>
            </w:r>
            <w:r>
              <w:t>soggetti del settore privato che hanno impiegato, nell'ultimo anno, una media di lavoratori subordinati, con</w:t>
            </w:r>
            <w:r>
              <w:rPr>
                <w:spacing w:val="1"/>
              </w:rPr>
              <w:t xml:space="preserve"> </w:t>
            </w:r>
            <w:r>
              <w:t xml:space="preserve">contratti di lavoro a tempo indeterminato o determinato, fino a </w:t>
            </w:r>
            <w:proofErr w:type="spellStart"/>
            <w:r>
              <w:t>duecentoquarantanove</w:t>
            </w:r>
            <w:proofErr w:type="spellEnd"/>
            <w:r>
              <w:t>, l'obbligo di istituzione del</w:t>
            </w:r>
            <w:r>
              <w:rPr>
                <w:spacing w:val="1"/>
              </w:rPr>
              <w:t xml:space="preserve"> </w:t>
            </w:r>
            <w:r>
              <w:t>canale</w:t>
            </w:r>
            <w:r>
              <w:rPr>
                <w:spacing w:val="1"/>
              </w:rPr>
              <w:t xml:space="preserve"> </w:t>
            </w:r>
            <w:r>
              <w:t>di segnalazione interna ai sensi del presente</w:t>
            </w:r>
            <w:r>
              <w:rPr>
                <w:spacing w:val="1"/>
              </w:rPr>
              <w:t xml:space="preserve"> </w:t>
            </w:r>
            <w:r>
              <w:t>decreto ha effetto a decorrere dal 17 dicembre 2023 e, fino ad</w:t>
            </w:r>
            <w:r>
              <w:rPr>
                <w:spacing w:val="1"/>
              </w:rPr>
              <w:t xml:space="preserve"> </w:t>
            </w:r>
            <w:r>
              <w:t>allora,</w:t>
            </w:r>
            <w:r>
              <w:rPr>
                <w:spacing w:val="1"/>
              </w:rPr>
              <w:t xml:space="preserve"> </w:t>
            </w:r>
            <w:r>
              <w:t>continua</w:t>
            </w:r>
            <w:r>
              <w:rPr>
                <w:spacing w:val="1"/>
              </w:rPr>
              <w:t xml:space="preserve"> </w:t>
            </w:r>
            <w:r>
              <w:t>ad applicarsi l'articolo 6, comma 2-bis, lettere a) e</w:t>
            </w:r>
            <w:r>
              <w:rPr>
                <w:spacing w:val="1"/>
              </w:rPr>
              <w:t xml:space="preserve"> </w:t>
            </w:r>
            <w:r>
              <w:t>b),</w:t>
            </w:r>
            <w:r>
              <w:rPr>
                <w:spacing w:val="1"/>
              </w:rPr>
              <w:t xml:space="preserve"> </w:t>
            </w:r>
            <w:r>
              <w:t>del</w:t>
            </w:r>
            <w:r>
              <w:rPr>
                <w:spacing w:val="1"/>
              </w:rPr>
              <w:t xml:space="preserve"> </w:t>
            </w:r>
            <w:r>
              <w:t>decreto legislativo n. 231 del 2001, nella</w:t>
            </w:r>
            <w:r>
              <w:rPr>
                <w:spacing w:val="-47"/>
              </w:rPr>
              <w:t xml:space="preserve"> </w:t>
            </w:r>
            <w:r>
              <w:t>formulazione</w:t>
            </w:r>
            <w:r>
              <w:rPr>
                <w:spacing w:val="48"/>
              </w:rPr>
              <w:t xml:space="preserve"> </w:t>
            </w:r>
            <w:r>
              <w:t>vigente</w:t>
            </w:r>
            <w:r>
              <w:rPr>
                <w:spacing w:val="48"/>
              </w:rPr>
              <w:t xml:space="preserve"> </w:t>
            </w:r>
            <w:r>
              <w:t>fino</w:t>
            </w:r>
            <w:r>
              <w:rPr>
                <w:spacing w:val="-2"/>
              </w:rPr>
              <w:t xml:space="preserve"> </w:t>
            </w:r>
            <w:r>
              <w:t>alla</w:t>
            </w:r>
            <w:r>
              <w:rPr>
                <w:spacing w:val="-1"/>
              </w:rPr>
              <w:t xml:space="preserve"> </w:t>
            </w:r>
            <w:r>
              <w:t>data</w:t>
            </w:r>
            <w:r>
              <w:rPr>
                <w:spacing w:val="-2"/>
              </w:rPr>
              <w:t xml:space="preserve"> </w:t>
            </w:r>
            <w:r>
              <w:t>di</w:t>
            </w:r>
            <w:r>
              <w:rPr>
                <w:spacing w:val="-1"/>
              </w:rPr>
              <w:t xml:space="preserve"> </w:t>
            </w:r>
            <w:r>
              <w:t>entrata</w:t>
            </w:r>
            <w:r>
              <w:rPr>
                <w:spacing w:val="-1"/>
              </w:rPr>
              <w:t xml:space="preserve"> </w:t>
            </w:r>
            <w:r>
              <w:t>in</w:t>
            </w:r>
            <w:r>
              <w:rPr>
                <w:spacing w:val="-2"/>
              </w:rPr>
              <w:t xml:space="preserve"> </w:t>
            </w:r>
            <w:r>
              <w:t>vigore</w:t>
            </w:r>
            <w:r>
              <w:rPr>
                <w:spacing w:val="-1"/>
              </w:rPr>
              <w:t xml:space="preserve"> </w:t>
            </w:r>
            <w:r>
              <w:t>del</w:t>
            </w:r>
            <w:r>
              <w:rPr>
                <w:spacing w:val="-1"/>
              </w:rPr>
              <w:t xml:space="preserve"> </w:t>
            </w:r>
            <w:r>
              <w:t>presente</w:t>
            </w:r>
            <w:r>
              <w:rPr>
                <w:spacing w:val="-2"/>
              </w:rPr>
              <w:t xml:space="preserve"> </w:t>
            </w:r>
            <w:r>
              <w:t>decreto</w:t>
            </w:r>
          </w:p>
          <w:p w14:paraId="76F35A75" w14:textId="77777777" w:rsidR="00466904" w:rsidRPr="00466904" w:rsidRDefault="00AE5F06">
            <w:pPr>
              <w:pStyle w:val="Paragrafoelenco"/>
              <w:widowControl w:val="0"/>
              <w:numPr>
                <w:ilvl w:val="0"/>
                <w:numId w:val="43"/>
              </w:numPr>
              <w:tabs>
                <w:tab w:val="left" w:pos="709"/>
              </w:tabs>
              <w:autoSpaceDE w:val="0"/>
              <w:autoSpaceDN w:val="0"/>
              <w:spacing w:before="101" w:after="0"/>
              <w:ind w:right="142"/>
              <w:jc w:val="both"/>
              <w:rPr>
                <w:rFonts w:ascii="Symbol" w:hAnsi="Symbol"/>
              </w:rPr>
            </w:pPr>
            <w:r>
              <w:t>L'articolo</w:t>
            </w:r>
            <w:r w:rsidRPr="00466904">
              <w:rPr>
                <w:spacing w:val="-3"/>
              </w:rPr>
              <w:t xml:space="preserve"> </w:t>
            </w:r>
            <w:r>
              <w:t>4</w:t>
            </w:r>
            <w:r w:rsidRPr="00466904">
              <w:rPr>
                <w:spacing w:val="-3"/>
              </w:rPr>
              <w:t xml:space="preserve"> </w:t>
            </w:r>
            <w:r>
              <w:t>della</w:t>
            </w:r>
            <w:r w:rsidRPr="00466904">
              <w:rPr>
                <w:spacing w:val="-1"/>
              </w:rPr>
              <w:t xml:space="preserve"> </w:t>
            </w:r>
            <w:r>
              <w:t>legge</w:t>
            </w:r>
            <w:r w:rsidRPr="00466904">
              <w:rPr>
                <w:spacing w:val="-3"/>
              </w:rPr>
              <w:t xml:space="preserve"> </w:t>
            </w:r>
            <w:r>
              <w:t>15</w:t>
            </w:r>
            <w:r w:rsidRPr="00466904">
              <w:rPr>
                <w:spacing w:val="-3"/>
              </w:rPr>
              <w:t xml:space="preserve"> </w:t>
            </w:r>
            <w:r>
              <w:t>luglio</w:t>
            </w:r>
            <w:r w:rsidRPr="00466904">
              <w:rPr>
                <w:spacing w:val="-2"/>
              </w:rPr>
              <w:t xml:space="preserve"> </w:t>
            </w:r>
            <w:r>
              <w:t>1966,</w:t>
            </w:r>
            <w:r w:rsidRPr="00466904">
              <w:rPr>
                <w:spacing w:val="-3"/>
              </w:rPr>
              <w:t xml:space="preserve"> </w:t>
            </w:r>
            <w:r>
              <w:t>n.</w:t>
            </w:r>
            <w:r w:rsidRPr="00466904">
              <w:rPr>
                <w:spacing w:val="46"/>
              </w:rPr>
              <w:t xml:space="preserve"> </w:t>
            </w:r>
            <w:r>
              <w:t>604</w:t>
            </w:r>
            <w:r w:rsidRPr="00466904">
              <w:rPr>
                <w:spacing w:val="-3"/>
              </w:rPr>
              <w:t xml:space="preserve"> </w:t>
            </w:r>
            <w:r>
              <w:t>è</w:t>
            </w:r>
            <w:r w:rsidRPr="00466904">
              <w:rPr>
                <w:spacing w:val="-3"/>
              </w:rPr>
              <w:t xml:space="preserve"> </w:t>
            </w:r>
            <w:r>
              <w:t>sostituito</w:t>
            </w:r>
            <w:r w:rsidRPr="00466904">
              <w:rPr>
                <w:spacing w:val="-2"/>
              </w:rPr>
              <w:t xml:space="preserve"> </w:t>
            </w:r>
            <w:r>
              <w:t>dal</w:t>
            </w:r>
            <w:r w:rsidRPr="00466904">
              <w:rPr>
                <w:spacing w:val="-3"/>
              </w:rPr>
              <w:t xml:space="preserve"> </w:t>
            </w:r>
            <w:r>
              <w:t>seguente:</w:t>
            </w:r>
          </w:p>
          <w:p w14:paraId="62DFD08F" w14:textId="77777777" w:rsidR="00466904" w:rsidRDefault="00AE5F06" w:rsidP="00466904">
            <w:pPr>
              <w:pStyle w:val="Paragrafoelenco"/>
              <w:widowControl w:val="0"/>
              <w:tabs>
                <w:tab w:val="left" w:pos="709"/>
              </w:tabs>
              <w:autoSpaceDE w:val="0"/>
              <w:autoSpaceDN w:val="0"/>
              <w:spacing w:before="101" w:after="0"/>
              <w:ind w:left="720" w:right="142"/>
              <w:jc w:val="both"/>
              <w:rPr>
                <w:rFonts w:ascii="Symbol" w:hAnsi="Symbol"/>
              </w:rPr>
            </w:pPr>
            <w:r>
              <w:t>Il licenziamento determinato da ragioni di credo politico o fede religiosa, dall'appartenenza a un sindacato, dalla</w:t>
            </w:r>
            <w:r w:rsidRPr="00466904">
              <w:rPr>
                <w:spacing w:val="1"/>
              </w:rPr>
              <w:t xml:space="preserve"> </w:t>
            </w:r>
            <w:r>
              <w:t>partecipazione ad attività sindacali o conseguente all'esercizio di un diritto ovvero alla segnalazione, alla denuncia</w:t>
            </w:r>
            <w:r w:rsidRPr="00466904">
              <w:rPr>
                <w:spacing w:val="1"/>
              </w:rPr>
              <w:t xml:space="preserve"> </w:t>
            </w:r>
            <w:r>
              <w:t>all’autorità giudiziaria o contabile o alla divulgazione pubblica effettuate ai sensi del decreto legislativo attuativo della</w:t>
            </w:r>
            <w:r w:rsidRPr="00466904">
              <w:rPr>
                <w:spacing w:val="-47"/>
              </w:rPr>
              <w:t xml:space="preserve"> </w:t>
            </w:r>
            <w:r>
              <w:t>direttiva</w:t>
            </w:r>
            <w:r w:rsidRPr="00466904">
              <w:rPr>
                <w:spacing w:val="-2"/>
              </w:rPr>
              <w:t xml:space="preserve"> </w:t>
            </w:r>
            <w:r>
              <w:t>(UE)</w:t>
            </w:r>
            <w:r w:rsidRPr="00466904">
              <w:rPr>
                <w:spacing w:val="-2"/>
              </w:rPr>
              <w:t xml:space="preserve"> </w:t>
            </w:r>
            <w:r>
              <w:t>2019/1937</w:t>
            </w:r>
            <w:r w:rsidRPr="00466904">
              <w:rPr>
                <w:spacing w:val="-1"/>
              </w:rPr>
              <w:t xml:space="preserve"> </w:t>
            </w:r>
            <w:r>
              <w:t>del</w:t>
            </w:r>
            <w:r w:rsidRPr="00466904">
              <w:rPr>
                <w:spacing w:val="-1"/>
              </w:rPr>
              <w:t xml:space="preserve"> </w:t>
            </w:r>
            <w:r>
              <w:t>Parlamento</w:t>
            </w:r>
            <w:r w:rsidRPr="00466904">
              <w:rPr>
                <w:spacing w:val="-1"/>
              </w:rPr>
              <w:t xml:space="preserve"> </w:t>
            </w:r>
            <w:r>
              <w:t>europeo</w:t>
            </w:r>
            <w:r w:rsidRPr="00466904">
              <w:rPr>
                <w:spacing w:val="-2"/>
              </w:rPr>
              <w:t xml:space="preserve"> </w:t>
            </w:r>
            <w:r>
              <w:t>e</w:t>
            </w:r>
            <w:r w:rsidRPr="00466904">
              <w:rPr>
                <w:spacing w:val="-2"/>
              </w:rPr>
              <w:t xml:space="preserve"> </w:t>
            </w:r>
            <w:r>
              <w:t>del</w:t>
            </w:r>
            <w:r w:rsidRPr="00466904">
              <w:rPr>
                <w:spacing w:val="48"/>
              </w:rPr>
              <w:t xml:space="preserve"> </w:t>
            </w:r>
            <w:r>
              <w:t>Consiglio,</w:t>
            </w:r>
            <w:r w:rsidRPr="00466904">
              <w:rPr>
                <w:spacing w:val="-2"/>
              </w:rPr>
              <w:t xml:space="preserve"> </w:t>
            </w:r>
            <w:r>
              <w:t>del 23</w:t>
            </w:r>
            <w:r w:rsidRPr="00466904">
              <w:rPr>
                <w:spacing w:val="-2"/>
              </w:rPr>
              <w:t xml:space="preserve"> </w:t>
            </w:r>
            <w:r>
              <w:t>ottobre</w:t>
            </w:r>
            <w:r w:rsidRPr="00466904">
              <w:rPr>
                <w:spacing w:val="-4"/>
              </w:rPr>
              <w:t xml:space="preserve"> </w:t>
            </w:r>
            <w:r>
              <w:t>2019,</w:t>
            </w:r>
            <w:r w:rsidRPr="00466904">
              <w:rPr>
                <w:spacing w:val="-2"/>
              </w:rPr>
              <w:t xml:space="preserve"> </w:t>
            </w:r>
            <w:r>
              <w:t>è</w:t>
            </w:r>
            <w:r w:rsidRPr="00466904">
              <w:rPr>
                <w:spacing w:val="-1"/>
              </w:rPr>
              <w:t xml:space="preserve"> </w:t>
            </w:r>
            <w:r>
              <w:t>nullo</w:t>
            </w:r>
          </w:p>
          <w:p w14:paraId="78D8DFFC" w14:textId="060AAEC8" w:rsidR="00AE5F06" w:rsidRDefault="00AE5F06">
            <w:pPr>
              <w:pStyle w:val="Paragrafoelenco"/>
              <w:widowControl w:val="0"/>
              <w:numPr>
                <w:ilvl w:val="0"/>
                <w:numId w:val="43"/>
              </w:numPr>
              <w:tabs>
                <w:tab w:val="left" w:pos="709"/>
              </w:tabs>
              <w:autoSpaceDE w:val="0"/>
              <w:autoSpaceDN w:val="0"/>
              <w:spacing w:before="101" w:after="0"/>
              <w:ind w:right="142"/>
              <w:jc w:val="both"/>
              <w:rPr>
                <w:rFonts w:ascii="Symbol" w:hAnsi="Symbol"/>
              </w:rPr>
            </w:pPr>
            <w:r>
              <w:t>All'articolo</w:t>
            </w:r>
            <w:r>
              <w:rPr>
                <w:spacing w:val="-4"/>
              </w:rPr>
              <w:t xml:space="preserve"> </w:t>
            </w:r>
            <w:r>
              <w:t>2-undecies,</w:t>
            </w:r>
            <w:r>
              <w:rPr>
                <w:spacing w:val="-3"/>
              </w:rPr>
              <w:t xml:space="preserve"> </w:t>
            </w:r>
            <w:r>
              <w:t>comma</w:t>
            </w:r>
            <w:r>
              <w:rPr>
                <w:spacing w:val="-3"/>
              </w:rPr>
              <w:t xml:space="preserve"> </w:t>
            </w:r>
            <w:r>
              <w:t>1,</w:t>
            </w:r>
            <w:r>
              <w:rPr>
                <w:spacing w:val="-3"/>
              </w:rPr>
              <w:t xml:space="preserve"> </w:t>
            </w:r>
            <w:r>
              <w:t>del</w:t>
            </w:r>
            <w:r>
              <w:rPr>
                <w:spacing w:val="-4"/>
              </w:rPr>
              <w:t xml:space="preserve"> </w:t>
            </w:r>
            <w:r>
              <w:t>decreto</w:t>
            </w:r>
            <w:r>
              <w:rPr>
                <w:spacing w:val="-3"/>
              </w:rPr>
              <w:t xml:space="preserve"> </w:t>
            </w:r>
            <w:r>
              <w:t>legislativo</w:t>
            </w:r>
            <w:r>
              <w:rPr>
                <w:spacing w:val="-3"/>
              </w:rPr>
              <w:t xml:space="preserve"> </w:t>
            </w:r>
            <w:r>
              <w:t>30</w:t>
            </w:r>
            <w:r>
              <w:rPr>
                <w:spacing w:val="-3"/>
              </w:rPr>
              <w:t xml:space="preserve"> </w:t>
            </w:r>
            <w:r>
              <w:t>giugno</w:t>
            </w:r>
            <w:r>
              <w:rPr>
                <w:spacing w:val="-3"/>
              </w:rPr>
              <w:t xml:space="preserve"> </w:t>
            </w:r>
            <w:r>
              <w:t>2003,</w:t>
            </w:r>
            <w:r>
              <w:rPr>
                <w:spacing w:val="-3"/>
              </w:rPr>
              <w:t xml:space="preserve"> </w:t>
            </w:r>
            <w:r>
              <w:t>n.</w:t>
            </w:r>
            <w:r>
              <w:rPr>
                <w:spacing w:val="-3"/>
              </w:rPr>
              <w:t xml:space="preserve"> </w:t>
            </w:r>
            <w:r>
              <w:t>196,</w:t>
            </w:r>
            <w:r>
              <w:rPr>
                <w:spacing w:val="-4"/>
              </w:rPr>
              <w:t xml:space="preserve"> </w:t>
            </w:r>
            <w:r>
              <w:t>la</w:t>
            </w:r>
            <w:r>
              <w:rPr>
                <w:spacing w:val="-3"/>
              </w:rPr>
              <w:t xml:space="preserve"> </w:t>
            </w:r>
            <w:r>
              <w:t>lettera</w:t>
            </w:r>
            <w:r>
              <w:rPr>
                <w:spacing w:val="-3"/>
              </w:rPr>
              <w:t xml:space="preserve"> </w:t>
            </w:r>
            <w:r>
              <w:t>f)</w:t>
            </w:r>
            <w:r>
              <w:rPr>
                <w:spacing w:val="-4"/>
              </w:rPr>
              <w:t xml:space="preserve"> </w:t>
            </w:r>
            <w:r>
              <w:t>è</w:t>
            </w:r>
            <w:r>
              <w:rPr>
                <w:spacing w:val="-3"/>
              </w:rPr>
              <w:t xml:space="preserve"> </w:t>
            </w:r>
            <w:r>
              <w:t>sostituita</w:t>
            </w:r>
            <w:r>
              <w:rPr>
                <w:spacing w:val="-4"/>
              </w:rPr>
              <w:t xml:space="preserve"> </w:t>
            </w:r>
            <w:r>
              <w:t>dalla</w:t>
            </w:r>
            <w:r>
              <w:rPr>
                <w:spacing w:val="-3"/>
              </w:rPr>
              <w:t xml:space="preserve"> </w:t>
            </w:r>
            <w:r>
              <w:t>seguente:</w:t>
            </w:r>
          </w:p>
          <w:p w14:paraId="021E7E74" w14:textId="52DDDF86" w:rsidR="00466904" w:rsidRDefault="00AE5F06" w:rsidP="00466904">
            <w:pPr>
              <w:pStyle w:val="Corpotesto"/>
              <w:tabs>
                <w:tab w:val="left" w:pos="709"/>
              </w:tabs>
              <w:spacing w:before="39"/>
              <w:ind w:left="720" w:right="142"/>
              <w:jc w:val="both"/>
            </w:pPr>
            <w:r>
              <w:t>alla riservatezza dell'identità della persona che segnala violazioni di cui sia venuta a conoscenza in ragione del proprio</w:t>
            </w:r>
            <w:r>
              <w:rPr>
                <w:spacing w:val="1"/>
              </w:rPr>
              <w:t xml:space="preserve"> </w:t>
            </w:r>
            <w:r>
              <w:t>rapporto</w:t>
            </w:r>
            <w:r>
              <w:rPr>
                <w:spacing w:val="3"/>
              </w:rPr>
              <w:t xml:space="preserve"> </w:t>
            </w:r>
            <w:r>
              <w:t>di</w:t>
            </w:r>
            <w:r>
              <w:rPr>
                <w:spacing w:val="4"/>
              </w:rPr>
              <w:t xml:space="preserve"> </w:t>
            </w:r>
            <w:r>
              <w:t>lavoro</w:t>
            </w:r>
            <w:r>
              <w:rPr>
                <w:spacing w:val="3"/>
              </w:rPr>
              <w:t xml:space="preserve"> </w:t>
            </w:r>
            <w:r>
              <w:t>o</w:t>
            </w:r>
            <w:r>
              <w:rPr>
                <w:spacing w:val="4"/>
              </w:rPr>
              <w:t xml:space="preserve"> </w:t>
            </w:r>
            <w:r>
              <w:t>delle</w:t>
            </w:r>
            <w:r>
              <w:rPr>
                <w:spacing w:val="3"/>
              </w:rPr>
              <w:t xml:space="preserve"> </w:t>
            </w:r>
            <w:r>
              <w:t>funzioni</w:t>
            </w:r>
            <w:r>
              <w:rPr>
                <w:spacing w:val="52"/>
              </w:rPr>
              <w:t xml:space="preserve"> </w:t>
            </w:r>
            <w:r>
              <w:t>svolte,</w:t>
            </w:r>
            <w:r>
              <w:rPr>
                <w:spacing w:val="4"/>
              </w:rPr>
              <w:t xml:space="preserve"> </w:t>
            </w:r>
            <w:r>
              <w:t>ai</w:t>
            </w:r>
            <w:r>
              <w:rPr>
                <w:spacing w:val="3"/>
              </w:rPr>
              <w:t xml:space="preserve"> </w:t>
            </w:r>
            <w:r>
              <w:t>sensi</w:t>
            </w:r>
            <w:r>
              <w:rPr>
                <w:spacing w:val="4"/>
              </w:rPr>
              <w:t xml:space="preserve"> </w:t>
            </w:r>
            <w:r>
              <w:t>del</w:t>
            </w:r>
            <w:r>
              <w:rPr>
                <w:spacing w:val="3"/>
              </w:rPr>
              <w:t xml:space="preserve"> </w:t>
            </w:r>
            <w:r>
              <w:t>decreto</w:t>
            </w:r>
            <w:r>
              <w:rPr>
                <w:spacing w:val="5"/>
              </w:rPr>
              <w:t xml:space="preserve"> </w:t>
            </w:r>
            <w:r>
              <w:t>legislativo</w:t>
            </w:r>
            <w:r>
              <w:rPr>
                <w:spacing w:val="3"/>
              </w:rPr>
              <w:t xml:space="preserve"> </w:t>
            </w:r>
            <w:r>
              <w:t>recante</w:t>
            </w:r>
            <w:r>
              <w:rPr>
                <w:spacing w:val="4"/>
              </w:rPr>
              <w:t xml:space="preserve"> </w:t>
            </w:r>
            <w:r>
              <w:t>attuazione</w:t>
            </w:r>
            <w:r>
              <w:rPr>
                <w:spacing w:val="3"/>
              </w:rPr>
              <w:t xml:space="preserve"> </w:t>
            </w:r>
            <w:r>
              <w:t>della</w:t>
            </w:r>
            <w:r>
              <w:rPr>
                <w:spacing w:val="4"/>
              </w:rPr>
              <w:t xml:space="preserve"> </w:t>
            </w:r>
            <w:r>
              <w:t>direttiva</w:t>
            </w:r>
            <w:r>
              <w:rPr>
                <w:spacing w:val="4"/>
              </w:rPr>
              <w:t xml:space="preserve"> </w:t>
            </w:r>
            <w:r>
              <w:t>(UE)</w:t>
            </w:r>
            <w:r>
              <w:rPr>
                <w:spacing w:val="1"/>
              </w:rPr>
              <w:t xml:space="preserve"> </w:t>
            </w:r>
            <w:r>
              <w:t>2019/1937 del Parlamento europeo e del Consiglio del 23 ottobre</w:t>
            </w:r>
            <w:r>
              <w:rPr>
                <w:spacing w:val="1"/>
              </w:rPr>
              <w:t xml:space="preserve"> </w:t>
            </w:r>
            <w:r>
              <w:t>2019, riguardante la protezione delle persone</w:t>
            </w:r>
            <w:r>
              <w:rPr>
                <w:spacing w:val="1"/>
              </w:rPr>
              <w:t xml:space="preserve"> </w:t>
            </w:r>
            <w:r>
              <w:t>che</w:t>
            </w:r>
            <w:r>
              <w:rPr>
                <w:spacing w:val="1"/>
              </w:rPr>
              <w:t xml:space="preserve"> </w:t>
            </w:r>
            <w:r>
              <w:t>segnalano</w:t>
            </w:r>
            <w:r>
              <w:rPr>
                <w:spacing w:val="-4"/>
              </w:rPr>
              <w:t xml:space="preserve"> </w:t>
            </w:r>
            <w:r>
              <w:t>violazioni</w:t>
            </w:r>
            <w:r>
              <w:rPr>
                <w:spacing w:val="-4"/>
              </w:rPr>
              <w:t xml:space="preserve"> </w:t>
            </w:r>
            <w:r>
              <w:t>del</w:t>
            </w:r>
            <w:r>
              <w:rPr>
                <w:spacing w:val="-3"/>
              </w:rPr>
              <w:t xml:space="preserve"> </w:t>
            </w:r>
            <w:r>
              <w:t>diritto</w:t>
            </w:r>
            <w:r>
              <w:rPr>
                <w:spacing w:val="-5"/>
              </w:rPr>
              <w:t xml:space="preserve"> </w:t>
            </w:r>
            <w:r>
              <w:t>dell'Unione,</w:t>
            </w:r>
            <w:r>
              <w:rPr>
                <w:spacing w:val="-3"/>
              </w:rPr>
              <w:t xml:space="preserve"> </w:t>
            </w:r>
            <w:r>
              <w:t>ovvero</w:t>
            </w:r>
            <w:r>
              <w:rPr>
                <w:spacing w:val="-4"/>
              </w:rPr>
              <w:t xml:space="preserve"> </w:t>
            </w:r>
            <w:r>
              <w:t>che</w:t>
            </w:r>
            <w:r>
              <w:rPr>
                <w:spacing w:val="-3"/>
              </w:rPr>
              <w:t xml:space="preserve"> </w:t>
            </w:r>
            <w:r>
              <w:t>segnala</w:t>
            </w:r>
            <w:r>
              <w:rPr>
                <w:spacing w:val="-4"/>
              </w:rPr>
              <w:t xml:space="preserve"> </w:t>
            </w:r>
            <w:r>
              <w:t>violazioni</w:t>
            </w:r>
            <w:r>
              <w:rPr>
                <w:spacing w:val="-4"/>
              </w:rPr>
              <w:t xml:space="preserve"> </w:t>
            </w:r>
            <w:r>
              <w:t>ai</w:t>
            </w:r>
            <w:r>
              <w:rPr>
                <w:spacing w:val="45"/>
              </w:rPr>
              <w:t xml:space="preserve"> </w:t>
            </w:r>
            <w:r>
              <w:t>sensi</w:t>
            </w:r>
            <w:r>
              <w:rPr>
                <w:spacing w:val="43"/>
              </w:rPr>
              <w:t xml:space="preserve"> </w:t>
            </w:r>
            <w:r>
              <w:t>degli</w:t>
            </w:r>
            <w:r>
              <w:rPr>
                <w:spacing w:val="44"/>
              </w:rPr>
              <w:t xml:space="preserve"> </w:t>
            </w:r>
            <w:r>
              <w:lastRenderedPageBreak/>
              <w:t>articoli</w:t>
            </w:r>
            <w:r>
              <w:rPr>
                <w:spacing w:val="-3"/>
              </w:rPr>
              <w:t xml:space="preserve"> </w:t>
            </w:r>
            <w:r>
              <w:t>52-bis</w:t>
            </w:r>
            <w:r>
              <w:rPr>
                <w:spacing w:val="-3"/>
              </w:rPr>
              <w:t xml:space="preserve"> </w:t>
            </w:r>
            <w:r>
              <w:t>e</w:t>
            </w:r>
            <w:r>
              <w:rPr>
                <w:spacing w:val="-4"/>
              </w:rPr>
              <w:t xml:space="preserve"> </w:t>
            </w:r>
            <w:r>
              <w:t>52-ter</w:t>
            </w:r>
            <w:r>
              <w:rPr>
                <w:spacing w:val="-3"/>
              </w:rPr>
              <w:t xml:space="preserve"> </w:t>
            </w:r>
            <w:r>
              <w:t>del</w:t>
            </w:r>
            <w:r>
              <w:rPr>
                <w:spacing w:val="-4"/>
              </w:rPr>
              <w:t xml:space="preserve"> </w:t>
            </w:r>
            <w:r>
              <w:t>decreto</w:t>
            </w:r>
            <w:r w:rsidR="00466904">
              <w:t xml:space="preserve"> </w:t>
            </w:r>
            <w:r>
              <w:t>legislativo 1° settembre 1993, n. 385, o degli articoli 4-undecies e 4-duodecies del</w:t>
            </w:r>
            <w:r>
              <w:rPr>
                <w:spacing w:val="1"/>
              </w:rPr>
              <w:t xml:space="preserve"> </w:t>
            </w:r>
            <w:r>
              <w:t>decreto</w:t>
            </w:r>
            <w:r>
              <w:rPr>
                <w:spacing w:val="1"/>
              </w:rPr>
              <w:t xml:space="preserve"> </w:t>
            </w:r>
            <w:r>
              <w:t>legislativo</w:t>
            </w:r>
            <w:r>
              <w:rPr>
                <w:spacing w:val="1"/>
              </w:rPr>
              <w:t xml:space="preserve"> </w:t>
            </w:r>
            <w:r>
              <w:t>24 febbraio 1998, n.</w:t>
            </w:r>
            <w:r>
              <w:rPr>
                <w:spacing w:val="-47"/>
              </w:rPr>
              <w:t xml:space="preserve"> </w:t>
            </w:r>
            <w:r w:rsidR="003A6BC4">
              <w:rPr>
                <w:spacing w:val="-47"/>
              </w:rPr>
              <w:t xml:space="preserve">    </w:t>
            </w:r>
            <w:r>
              <w:t>58</w:t>
            </w:r>
          </w:p>
          <w:p w14:paraId="329D9FEE" w14:textId="053FF81F" w:rsidR="00AE5F06" w:rsidRPr="00466904" w:rsidRDefault="00AE5F06">
            <w:pPr>
              <w:pStyle w:val="Corpotesto"/>
              <w:numPr>
                <w:ilvl w:val="0"/>
                <w:numId w:val="43"/>
              </w:numPr>
              <w:tabs>
                <w:tab w:val="left" w:pos="709"/>
              </w:tabs>
              <w:spacing w:before="39"/>
              <w:ind w:right="142"/>
              <w:jc w:val="both"/>
            </w:pPr>
            <w:r>
              <w:t>All'articolo</w:t>
            </w:r>
            <w:r>
              <w:rPr>
                <w:spacing w:val="-3"/>
              </w:rPr>
              <w:t xml:space="preserve"> </w:t>
            </w:r>
            <w:r>
              <w:t>6,</w:t>
            </w:r>
            <w:r>
              <w:rPr>
                <w:spacing w:val="-3"/>
              </w:rPr>
              <w:t xml:space="preserve"> </w:t>
            </w:r>
            <w:r>
              <w:t>del</w:t>
            </w:r>
            <w:r>
              <w:rPr>
                <w:spacing w:val="-3"/>
              </w:rPr>
              <w:t xml:space="preserve"> </w:t>
            </w:r>
            <w:r>
              <w:t>decreto</w:t>
            </w:r>
            <w:r>
              <w:rPr>
                <w:spacing w:val="-3"/>
              </w:rPr>
              <w:t xml:space="preserve"> </w:t>
            </w:r>
            <w:r>
              <w:t>legislativo</w:t>
            </w:r>
            <w:r>
              <w:rPr>
                <w:spacing w:val="-2"/>
              </w:rPr>
              <w:t xml:space="preserve"> </w:t>
            </w:r>
            <w:r>
              <w:t>n.</w:t>
            </w:r>
            <w:r>
              <w:rPr>
                <w:spacing w:val="-3"/>
              </w:rPr>
              <w:t xml:space="preserve"> </w:t>
            </w:r>
            <w:r>
              <w:t>231</w:t>
            </w:r>
            <w:r>
              <w:rPr>
                <w:spacing w:val="-3"/>
              </w:rPr>
              <w:t xml:space="preserve"> </w:t>
            </w:r>
            <w:r>
              <w:t>del</w:t>
            </w:r>
            <w:r>
              <w:rPr>
                <w:spacing w:val="45"/>
              </w:rPr>
              <w:t xml:space="preserve"> </w:t>
            </w:r>
            <w:r>
              <w:t>2001,</w:t>
            </w:r>
            <w:r>
              <w:rPr>
                <w:spacing w:val="-3"/>
              </w:rPr>
              <w:t xml:space="preserve"> </w:t>
            </w:r>
            <w:r>
              <w:t>il</w:t>
            </w:r>
            <w:r>
              <w:rPr>
                <w:spacing w:val="-2"/>
              </w:rPr>
              <w:t xml:space="preserve"> </w:t>
            </w:r>
            <w:r>
              <w:t>comma</w:t>
            </w:r>
            <w:r>
              <w:rPr>
                <w:spacing w:val="-3"/>
              </w:rPr>
              <w:t xml:space="preserve"> </w:t>
            </w:r>
            <w:r>
              <w:t>2-bis</w:t>
            </w:r>
            <w:r>
              <w:rPr>
                <w:spacing w:val="-3"/>
              </w:rPr>
              <w:t xml:space="preserve"> </w:t>
            </w:r>
            <w:r>
              <w:t>è</w:t>
            </w:r>
            <w:r>
              <w:rPr>
                <w:spacing w:val="-3"/>
              </w:rPr>
              <w:t xml:space="preserve"> </w:t>
            </w:r>
            <w:r>
              <w:t>sostituito</w:t>
            </w:r>
            <w:r>
              <w:rPr>
                <w:spacing w:val="-3"/>
              </w:rPr>
              <w:t xml:space="preserve"> </w:t>
            </w:r>
            <w:r>
              <w:t>dal</w:t>
            </w:r>
            <w:r>
              <w:rPr>
                <w:spacing w:val="-3"/>
              </w:rPr>
              <w:t xml:space="preserve"> </w:t>
            </w:r>
            <w:r>
              <w:t>seguente:</w:t>
            </w:r>
          </w:p>
          <w:p w14:paraId="2A0E5176" w14:textId="5A04FB43" w:rsidR="001947BB" w:rsidRPr="00062BCB" w:rsidRDefault="00AE5F06" w:rsidP="00466904">
            <w:pPr>
              <w:pStyle w:val="Corpotesto"/>
              <w:tabs>
                <w:tab w:val="left" w:pos="709"/>
              </w:tabs>
              <w:ind w:left="720" w:right="142"/>
              <w:jc w:val="both"/>
            </w:pPr>
            <w:r>
              <w:t>2-bis. I modelli di cui al comma 1, lettera a), prevedono, ai sensi del decreto legislativo attuativo della direttiva (UE)</w:t>
            </w:r>
            <w:r>
              <w:rPr>
                <w:spacing w:val="1"/>
              </w:rPr>
              <w:t xml:space="preserve"> </w:t>
            </w:r>
            <w:r>
              <w:t>2019/1937 del Parlamento europeo e del Consiglio del 23 ottobre 2019, i canali di segnalazione interna, il divieto di</w:t>
            </w:r>
            <w:r>
              <w:rPr>
                <w:spacing w:val="1"/>
              </w:rPr>
              <w:t xml:space="preserve"> </w:t>
            </w:r>
            <w:r>
              <w:t>ritorsione</w:t>
            </w:r>
            <w:r>
              <w:rPr>
                <w:spacing w:val="-2"/>
              </w:rPr>
              <w:t xml:space="preserve"> </w:t>
            </w:r>
            <w:r>
              <w:t>e</w:t>
            </w:r>
            <w:r>
              <w:rPr>
                <w:spacing w:val="-1"/>
              </w:rPr>
              <w:t xml:space="preserve"> </w:t>
            </w:r>
            <w:r>
              <w:t>il</w:t>
            </w:r>
            <w:r>
              <w:rPr>
                <w:spacing w:val="-1"/>
              </w:rPr>
              <w:t xml:space="preserve"> </w:t>
            </w:r>
            <w:r>
              <w:t>sistema</w:t>
            </w:r>
            <w:r>
              <w:rPr>
                <w:spacing w:val="-1"/>
              </w:rPr>
              <w:t xml:space="preserve"> </w:t>
            </w:r>
            <w:r>
              <w:t>disciplinare, adottato</w:t>
            </w:r>
            <w:r>
              <w:rPr>
                <w:spacing w:val="-2"/>
              </w:rPr>
              <w:t xml:space="preserve"> </w:t>
            </w:r>
            <w:r>
              <w:t>ai sensi</w:t>
            </w:r>
            <w:r>
              <w:rPr>
                <w:spacing w:val="-1"/>
              </w:rPr>
              <w:t xml:space="preserve"> </w:t>
            </w:r>
            <w:r>
              <w:t>del</w:t>
            </w:r>
            <w:r>
              <w:rPr>
                <w:spacing w:val="-2"/>
              </w:rPr>
              <w:t xml:space="preserve"> </w:t>
            </w:r>
            <w:r>
              <w:t>comma</w:t>
            </w:r>
            <w:r>
              <w:rPr>
                <w:spacing w:val="-1"/>
              </w:rPr>
              <w:t xml:space="preserve"> </w:t>
            </w:r>
            <w:r>
              <w:t>2, lettera</w:t>
            </w:r>
            <w:r>
              <w:rPr>
                <w:spacing w:val="-2"/>
              </w:rPr>
              <w:t xml:space="preserve"> </w:t>
            </w:r>
            <w:r>
              <w:t>e)</w:t>
            </w:r>
          </w:p>
        </w:tc>
      </w:tr>
    </w:tbl>
    <w:p w14:paraId="030CB758" w14:textId="77777777" w:rsidR="001947BB" w:rsidRDefault="001947BB" w:rsidP="00DC0D00">
      <w:pPr>
        <w:ind w:right="142"/>
        <w:jc w:val="both"/>
        <w:rPr>
          <w:rFonts w:cs="Calibri"/>
        </w:rPr>
      </w:pPr>
    </w:p>
    <w:tbl>
      <w:tblPr>
        <w:tblW w:w="11165" w:type="dxa"/>
        <w:tblLayout w:type="fixed"/>
        <w:tblLook w:val="04A0" w:firstRow="1" w:lastRow="0" w:firstColumn="1" w:lastColumn="0" w:noHBand="0" w:noVBand="1"/>
      </w:tblPr>
      <w:tblGrid>
        <w:gridCol w:w="11165"/>
      </w:tblGrid>
      <w:tr w:rsidR="001947BB" w:rsidRPr="00E4717D" w14:paraId="1CB59F6E" w14:textId="77777777" w:rsidTr="00FD45B0">
        <w:tc>
          <w:tcPr>
            <w:tcW w:w="11165" w:type="dxa"/>
            <w:shd w:val="clear" w:color="auto" w:fill="540850"/>
          </w:tcPr>
          <w:p w14:paraId="19E26126" w14:textId="1F98794C" w:rsidR="001947BB" w:rsidRPr="00E4717D" w:rsidRDefault="00AE5F06" w:rsidP="00DC0D00">
            <w:pPr>
              <w:tabs>
                <w:tab w:val="left" w:pos="284"/>
              </w:tabs>
              <w:spacing w:after="0" w:line="240" w:lineRule="auto"/>
              <w:ind w:right="142"/>
              <w:jc w:val="both"/>
              <w:rPr>
                <w:rFonts w:cs="Calibri"/>
                <w:b/>
                <w:bCs/>
                <w:color w:val="FFFFFF"/>
                <w:sz w:val="24"/>
                <w:szCs w:val="24"/>
              </w:rPr>
            </w:pPr>
            <w:r>
              <w:rPr>
                <w:rFonts w:cs="Calibri"/>
                <w:b/>
                <w:bCs/>
                <w:color w:val="FFFFFF"/>
                <w:sz w:val="24"/>
                <w:szCs w:val="24"/>
              </w:rPr>
              <w:t>2</w:t>
            </w:r>
            <w:r w:rsidR="00AF616D">
              <w:rPr>
                <w:rFonts w:cs="Calibri"/>
                <w:b/>
                <w:bCs/>
                <w:color w:val="FFFFFF"/>
                <w:sz w:val="24"/>
                <w:szCs w:val="24"/>
              </w:rPr>
              <w:t>3</w:t>
            </w:r>
            <w:r w:rsidR="001947BB">
              <w:rPr>
                <w:rFonts w:cs="Calibri"/>
                <w:b/>
                <w:bCs/>
                <w:color w:val="FFFFFF"/>
                <w:sz w:val="24"/>
                <w:szCs w:val="24"/>
              </w:rPr>
              <w:t xml:space="preserve">  </w:t>
            </w:r>
            <w:r>
              <w:rPr>
                <w:b/>
                <w:color w:val="FFFFFF"/>
                <w:sz w:val="24"/>
              </w:rPr>
              <w:t>Indicazioni</w:t>
            </w:r>
            <w:r>
              <w:rPr>
                <w:b/>
                <w:color w:val="FFFFFF"/>
                <w:spacing w:val="-1"/>
                <w:sz w:val="24"/>
              </w:rPr>
              <w:t xml:space="preserve"> </w:t>
            </w:r>
            <w:r>
              <w:rPr>
                <w:b/>
                <w:color w:val="FFFFFF"/>
                <w:sz w:val="24"/>
              </w:rPr>
              <w:t>e flussi informativi</w:t>
            </w:r>
            <w:r>
              <w:rPr>
                <w:b/>
                <w:color w:val="FFFFFF"/>
                <w:spacing w:val="-1"/>
                <w:sz w:val="24"/>
              </w:rPr>
              <w:t xml:space="preserve"> </w:t>
            </w:r>
            <w:r>
              <w:rPr>
                <w:b/>
                <w:color w:val="FFFFFF"/>
                <w:sz w:val="24"/>
              </w:rPr>
              <w:t>verso</w:t>
            </w:r>
            <w:r>
              <w:rPr>
                <w:b/>
                <w:color w:val="FFFFFF"/>
                <w:spacing w:val="50"/>
                <w:sz w:val="24"/>
              </w:rPr>
              <w:t xml:space="preserve"> </w:t>
            </w:r>
            <w:r>
              <w:rPr>
                <w:b/>
                <w:color w:val="FFFFFF"/>
                <w:sz w:val="24"/>
              </w:rPr>
              <w:t>la Direzione/</w:t>
            </w:r>
            <w:proofErr w:type="spellStart"/>
            <w:r>
              <w:rPr>
                <w:b/>
                <w:color w:val="FFFFFF"/>
                <w:sz w:val="24"/>
              </w:rPr>
              <w:t>OdV</w:t>
            </w:r>
            <w:proofErr w:type="spellEnd"/>
          </w:p>
        </w:tc>
      </w:tr>
      <w:tr w:rsidR="001947BB" w:rsidRPr="003B6019" w14:paraId="74BDA3CA" w14:textId="77777777">
        <w:tc>
          <w:tcPr>
            <w:tcW w:w="11165" w:type="dxa"/>
            <w:shd w:val="clear" w:color="auto" w:fill="FFFFFF"/>
          </w:tcPr>
          <w:tbl>
            <w:tblPr>
              <w:tblW w:w="11165" w:type="dxa"/>
              <w:tblLayout w:type="fixed"/>
              <w:tblLook w:val="04A0" w:firstRow="1" w:lastRow="0" w:firstColumn="1" w:lastColumn="0" w:noHBand="0" w:noVBand="1"/>
            </w:tblPr>
            <w:tblGrid>
              <w:gridCol w:w="11165"/>
            </w:tblGrid>
            <w:tr w:rsidR="00AF616D" w:rsidRPr="009B7EF8" w14:paraId="31B797B2" w14:textId="77777777" w:rsidTr="003F0456">
              <w:tc>
                <w:tcPr>
                  <w:tcW w:w="11165" w:type="dxa"/>
                  <w:shd w:val="clear" w:color="auto" w:fill="FFFFFF"/>
                </w:tcPr>
                <w:p w14:paraId="24F9B4E1" w14:textId="77777777" w:rsidR="00AF616D" w:rsidRPr="009B7EF8" w:rsidRDefault="00AF616D" w:rsidP="00AF616D">
                  <w:pPr>
                    <w:spacing w:after="0"/>
                    <w:ind w:left="-104" w:right="142"/>
                    <w:jc w:val="both"/>
                    <w:rPr>
                      <w:rFonts w:cs="Calibri"/>
                    </w:rPr>
                  </w:pPr>
                  <w:r w:rsidRPr="009B7EF8">
                    <w:rPr>
                      <w:rFonts w:cs="Calibri"/>
                    </w:rPr>
                    <w:t xml:space="preserve">Il responsabile del processo di </w:t>
                  </w:r>
                  <w:r>
                    <w:rPr>
                      <w:rFonts w:cs="Calibri"/>
                    </w:rPr>
                    <w:t>s</w:t>
                  </w:r>
                  <w:r w:rsidRPr="001870CE">
                    <w:rPr>
                      <w:rFonts w:cs="Calibri"/>
                    </w:rPr>
                    <w:t>egnalazione di sospetti</w:t>
                  </w:r>
                  <w:r w:rsidRPr="009B7EF8">
                    <w:rPr>
                      <w:rFonts w:cs="Calibri"/>
                    </w:rPr>
                    <w:t xml:space="preserve"> deve comunicare, per quanto di competenza e con periodicità definita, oltre che ai rapporti di non conformità relativi al controllo del Modello Organizzativo 231, quanto segue:</w:t>
                  </w:r>
                </w:p>
                <w:p w14:paraId="1A9CEE63" w14:textId="77777777" w:rsidR="00AF616D" w:rsidRPr="009B7EF8" w:rsidRDefault="00AF616D" w:rsidP="00AF616D">
                  <w:pPr>
                    <w:spacing w:after="0"/>
                    <w:ind w:right="142"/>
                    <w:jc w:val="both"/>
                    <w:rPr>
                      <w:rFonts w:cs="Calibri"/>
                    </w:rPr>
                  </w:pPr>
                </w:p>
                <w:p w14:paraId="11720CDB" w14:textId="77777777" w:rsidR="00AF616D" w:rsidRPr="009B7EF8" w:rsidRDefault="00AF616D" w:rsidP="00AF616D">
                  <w:pPr>
                    <w:spacing w:after="0"/>
                    <w:ind w:right="142"/>
                    <w:jc w:val="both"/>
                    <w:rPr>
                      <w:rFonts w:cs="Calibri"/>
                      <w:sz w:val="8"/>
                      <w:szCs w:val="8"/>
                    </w:rPr>
                  </w:pPr>
                  <w:r w:rsidRPr="009B7EF8">
                    <w:rPr>
                      <w:rFonts w:cs="Calibri"/>
                      <w:sz w:val="8"/>
                      <w:szCs w:val="8"/>
                    </w:rPr>
                    <w:t xml:space="preserve">  </w:t>
                  </w:r>
                </w:p>
                <w:tbl>
                  <w:tblPr>
                    <w:tblW w:w="10915" w:type="dxa"/>
                    <w:tblLayout w:type="fixed"/>
                    <w:tblLook w:val="04A0" w:firstRow="1" w:lastRow="0" w:firstColumn="1" w:lastColumn="0" w:noHBand="0" w:noVBand="1"/>
                  </w:tblPr>
                  <w:tblGrid>
                    <w:gridCol w:w="2127"/>
                    <w:gridCol w:w="236"/>
                    <w:gridCol w:w="8552"/>
                  </w:tblGrid>
                  <w:tr w:rsidR="00AF616D" w:rsidRPr="009B7EF8" w14:paraId="1D42E801" w14:textId="77777777" w:rsidTr="003F0456">
                    <w:trPr>
                      <w:cantSplit/>
                      <w:trHeight w:val="337"/>
                    </w:trPr>
                    <w:tc>
                      <w:tcPr>
                        <w:tcW w:w="2127" w:type="dxa"/>
                        <w:shd w:val="clear" w:color="auto" w:fill="0070C0"/>
                        <w:vAlign w:val="center"/>
                      </w:tcPr>
                      <w:p w14:paraId="5F63EC92" w14:textId="77777777" w:rsidR="00AF616D" w:rsidRPr="009B7EF8" w:rsidRDefault="00AF616D" w:rsidP="00AF616D">
                        <w:pPr>
                          <w:spacing w:after="0"/>
                          <w:ind w:right="142"/>
                          <w:jc w:val="both"/>
                          <w:rPr>
                            <w:rFonts w:cs="Calibri"/>
                            <w:b/>
                            <w:color w:val="FFFFFF"/>
                          </w:rPr>
                        </w:pPr>
                        <w:r w:rsidRPr="009B7EF8">
                          <w:rPr>
                            <w:rFonts w:cs="Calibri"/>
                            <w:b/>
                            <w:color w:val="FFFFFF"/>
                          </w:rPr>
                          <w:t>Codice</w:t>
                        </w:r>
                      </w:p>
                    </w:tc>
                    <w:tc>
                      <w:tcPr>
                        <w:tcW w:w="236" w:type="dxa"/>
                        <w:shd w:val="clear" w:color="auto" w:fill="auto"/>
                        <w:textDirection w:val="btLr"/>
                      </w:tcPr>
                      <w:p w14:paraId="17779407" w14:textId="77777777" w:rsidR="00AF616D" w:rsidRPr="009B7EF8" w:rsidRDefault="00AF616D" w:rsidP="00AF616D">
                        <w:pPr>
                          <w:spacing w:after="0"/>
                          <w:ind w:left="113" w:right="142"/>
                          <w:jc w:val="both"/>
                          <w:rPr>
                            <w:rFonts w:cs="Calibri"/>
                            <w:b/>
                          </w:rPr>
                        </w:pPr>
                      </w:p>
                    </w:tc>
                    <w:tc>
                      <w:tcPr>
                        <w:tcW w:w="8552" w:type="dxa"/>
                        <w:shd w:val="clear" w:color="auto" w:fill="595959"/>
                        <w:vAlign w:val="center"/>
                      </w:tcPr>
                      <w:p w14:paraId="6176951A" w14:textId="77777777" w:rsidR="00AF616D" w:rsidRPr="009B7EF8" w:rsidRDefault="00AF616D" w:rsidP="00AF616D">
                        <w:pPr>
                          <w:spacing w:after="0"/>
                          <w:ind w:right="142"/>
                          <w:jc w:val="both"/>
                          <w:rPr>
                            <w:rFonts w:cs="Calibri"/>
                            <w:b/>
                            <w:color w:val="FFFFFF"/>
                          </w:rPr>
                        </w:pPr>
                        <w:r w:rsidRPr="009B7EF8">
                          <w:rPr>
                            <w:rFonts w:cs="Calibri"/>
                            <w:b/>
                            <w:color w:val="FFFFFF"/>
                          </w:rPr>
                          <w:t>Descrizione</w:t>
                        </w:r>
                      </w:p>
                    </w:tc>
                  </w:tr>
                  <w:tr w:rsidR="00AF616D" w:rsidRPr="009B7EF8" w14:paraId="1C81704E" w14:textId="77777777" w:rsidTr="003F0456">
                    <w:trPr>
                      <w:cantSplit/>
                      <w:trHeight w:val="85"/>
                    </w:trPr>
                    <w:tc>
                      <w:tcPr>
                        <w:tcW w:w="2127" w:type="dxa"/>
                        <w:shd w:val="clear" w:color="auto" w:fill="auto"/>
                        <w:vAlign w:val="center"/>
                      </w:tcPr>
                      <w:p w14:paraId="2ACB34DF" w14:textId="77777777" w:rsidR="00AF616D" w:rsidRPr="009B7EF8" w:rsidRDefault="00AF616D" w:rsidP="00AF616D">
                        <w:pPr>
                          <w:spacing w:after="0"/>
                          <w:ind w:right="142"/>
                          <w:jc w:val="both"/>
                          <w:rPr>
                            <w:rFonts w:cs="Calibri"/>
                            <w:sz w:val="8"/>
                          </w:rPr>
                        </w:pPr>
                      </w:p>
                    </w:tc>
                    <w:tc>
                      <w:tcPr>
                        <w:tcW w:w="236" w:type="dxa"/>
                        <w:shd w:val="clear" w:color="auto" w:fill="auto"/>
                      </w:tcPr>
                      <w:p w14:paraId="50B825EE" w14:textId="77777777" w:rsidR="00AF616D" w:rsidRPr="009B7EF8" w:rsidRDefault="00AF616D" w:rsidP="00AF616D">
                        <w:pPr>
                          <w:spacing w:after="0"/>
                          <w:ind w:right="142"/>
                          <w:jc w:val="both"/>
                          <w:rPr>
                            <w:rFonts w:cs="Calibri"/>
                            <w:sz w:val="8"/>
                          </w:rPr>
                        </w:pPr>
                      </w:p>
                    </w:tc>
                    <w:tc>
                      <w:tcPr>
                        <w:tcW w:w="8552" w:type="dxa"/>
                        <w:shd w:val="clear" w:color="auto" w:fill="auto"/>
                        <w:vAlign w:val="center"/>
                      </w:tcPr>
                      <w:p w14:paraId="4393E9E9" w14:textId="77777777" w:rsidR="00AF616D" w:rsidRPr="009B7EF8" w:rsidRDefault="00AF616D" w:rsidP="00AF616D">
                        <w:pPr>
                          <w:spacing w:after="0"/>
                          <w:ind w:right="142"/>
                          <w:jc w:val="both"/>
                          <w:rPr>
                            <w:rFonts w:cs="Calibri"/>
                            <w:sz w:val="8"/>
                          </w:rPr>
                        </w:pPr>
                      </w:p>
                    </w:tc>
                  </w:tr>
                  <w:tr w:rsidR="00AF616D" w:rsidRPr="009B7EF8" w14:paraId="6018DF82" w14:textId="77777777" w:rsidTr="003F0456">
                    <w:tc>
                      <w:tcPr>
                        <w:tcW w:w="2127" w:type="dxa"/>
                        <w:shd w:val="clear" w:color="auto" w:fill="F2F2F2"/>
                        <w:vAlign w:val="center"/>
                      </w:tcPr>
                      <w:p w14:paraId="2CBE1FF4" w14:textId="77777777" w:rsidR="00AF616D" w:rsidRPr="009B7EF8" w:rsidRDefault="00AF616D" w:rsidP="00AF616D">
                        <w:pPr>
                          <w:spacing w:after="0"/>
                          <w:ind w:right="142"/>
                          <w:jc w:val="both"/>
                          <w:rPr>
                            <w:rFonts w:cs="Calibri"/>
                            <w:b/>
                            <w:color w:val="002060"/>
                          </w:rPr>
                        </w:pPr>
                        <w:r w:rsidRPr="009B7EF8">
                          <w:rPr>
                            <w:rFonts w:cs="Calibri"/>
                            <w:b/>
                            <w:color w:val="002060"/>
                          </w:rPr>
                          <w:t xml:space="preserve">Informazione </w:t>
                        </w:r>
                        <w:r>
                          <w:rPr>
                            <w:rFonts w:cs="Calibri"/>
                            <w:b/>
                            <w:color w:val="002060"/>
                          </w:rPr>
                          <w:t>24.</w:t>
                        </w:r>
                        <w:r w:rsidRPr="009B7EF8">
                          <w:rPr>
                            <w:rFonts w:cs="Calibri"/>
                            <w:b/>
                            <w:color w:val="002060"/>
                          </w:rPr>
                          <w:t>1</w:t>
                        </w:r>
                      </w:p>
                    </w:tc>
                    <w:tc>
                      <w:tcPr>
                        <w:tcW w:w="236" w:type="dxa"/>
                        <w:shd w:val="clear" w:color="auto" w:fill="auto"/>
                        <w:vAlign w:val="center"/>
                      </w:tcPr>
                      <w:p w14:paraId="14DC8F49" w14:textId="77777777" w:rsidR="00AF616D" w:rsidRPr="009B7EF8" w:rsidRDefault="00AF616D" w:rsidP="00AF616D">
                        <w:pPr>
                          <w:spacing w:after="0"/>
                          <w:ind w:right="142"/>
                          <w:jc w:val="both"/>
                          <w:rPr>
                            <w:rFonts w:cs="Calibri"/>
                            <w:sz w:val="20"/>
                          </w:rPr>
                        </w:pPr>
                      </w:p>
                    </w:tc>
                    <w:tc>
                      <w:tcPr>
                        <w:tcW w:w="8552" w:type="dxa"/>
                        <w:shd w:val="clear" w:color="auto" w:fill="F2F2F2"/>
                        <w:vAlign w:val="center"/>
                      </w:tcPr>
                      <w:p w14:paraId="6C71AD79" w14:textId="77777777" w:rsidR="00AF616D" w:rsidRPr="00FE6A6A" w:rsidRDefault="00AF616D" w:rsidP="00AF616D">
                        <w:pPr>
                          <w:spacing w:after="0"/>
                          <w:ind w:right="142"/>
                          <w:jc w:val="both"/>
                          <w:rPr>
                            <w:rFonts w:cs="Calibri"/>
                            <w:b/>
                          </w:rPr>
                        </w:pPr>
                        <w:r w:rsidRPr="00FE6A6A">
                          <w:rPr>
                            <w:rFonts w:cs="Calibri"/>
                            <w:b/>
                          </w:rPr>
                          <w:t>Elenco segnalazioni circostanziate di condotte illecite</w:t>
                        </w:r>
                      </w:p>
                    </w:tc>
                  </w:tr>
                  <w:tr w:rsidR="00AF616D" w:rsidRPr="009B7EF8" w14:paraId="6C290B7D" w14:textId="77777777" w:rsidTr="003F0456">
                    <w:tc>
                      <w:tcPr>
                        <w:tcW w:w="2127" w:type="dxa"/>
                        <w:shd w:val="clear" w:color="auto" w:fill="F2F2F2"/>
                        <w:vAlign w:val="center"/>
                      </w:tcPr>
                      <w:p w14:paraId="35437570" w14:textId="77777777" w:rsidR="00AF616D" w:rsidRPr="009B7EF8" w:rsidRDefault="00AF616D" w:rsidP="00AF616D">
                        <w:pPr>
                          <w:spacing w:after="0"/>
                          <w:ind w:right="142"/>
                          <w:jc w:val="both"/>
                          <w:rPr>
                            <w:rFonts w:cs="Calibri"/>
                            <w:b/>
                            <w:color w:val="002060"/>
                          </w:rPr>
                        </w:pPr>
                        <w:r w:rsidRPr="009B7EF8">
                          <w:rPr>
                            <w:rFonts w:cs="Calibri"/>
                            <w:b/>
                            <w:color w:val="002060"/>
                          </w:rPr>
                          <w:t xml:space="preserve">Informazione </w:t>
                        </w:r>
                        <w:r>
                          <w:rPr>
                            <w:rFonts w:cs="Calibri"/>
                            <w:b/>
                            <w:color w:val="002060"/>
                          </w:rPr>
                          <w:t>24.2</w:t>
                        </w:r>
                      </w:p>
                    </w:tc>
                    <w:tc>
                      <w:tcPr>
                        <w:tcW w:w="236" w:type="dxa"/>
                        <w:shd w:val="clear" w:color="auto" w:fill="auto"/>
                        <w:vAlign w:val="center"/>
                      </w:tcPr>
                      <w:p w14:paraId="77FD2326" w14:textId="77777777" w:rsidR="00AF616D" w:rsidRPr="009B7EF8" w:rsidRDefault="00AF616D" w:rsidP="00AF616D">
                        <w:pPr>
                          <w:spacing w:after="0"/>
                          <w:ind w:right="142"/>
                          <w:jc w:val="both"/>
                          <w:rPr>
                            <w:rFonts w:cs="Calibri"/>
                            <w:sz w:val="20"/>
                          </w:rPr>
                        </w:pPr>
                      </w:p>
                    </w:tc>
                    <w:tc>
                      <w:tcPr>
                        <w:tcW w:w="8552" w:type="dxa"/>
                        <w:shd w:val="clear" w:color="auto" w:fill="F2F2F2"/>
                        <w:vAlign w:val="center"/>
                      </w:tcPr>
                      <w:p w14:paraId="453A645D" w14:textId="77777777" w:rsidR="00AF616D" w:rsidRPr="00FE6A6A" w:rsidRDefault="00AF616D" w:rsidP="00AF616D">
                        <w:pPr>
                          <w:spacing w:after="0"/>
                          <w:ind w:right="142"/>
                          <w:jc w:val="both"/>
                          <w:rPr>
                            <w:rFonts w:cs="Calibri"/>
                            <w:b/>
                          </w:rPr>
                        </w:pPr>
                        <w:r w:rsidRPr="00FE6A6A">
                          <w:rPr>
                            <w:rFonts w:cs="Calibri"/>
                            <w:b/>
                          </w:rPr>
                          <w:t>Elenco di segnalazioni di violazioni del modello di organizzazione</w:t>
                        </w:r>
                      </w:p>
                    </w:tc>
                  </w:tr>
                  <w:tr w:rsidR="00AF616D" w:rsidRPr="009B7EF8" w14:paraId="38C826E6" w14:textId="77777777" w:rsidTr="003F0456">
                    <w:tc>
                      <w:tcPr>
                        <w:tcW w:w="2127" w:type="dxa"/>
                        <w:shd w:val="clear" w:color="auto" w:fill="F2F2F2"/>
                        <w:vAlign w:val="center"/>
                      </w:tcPr>
                      <w:p w14:paraId="7DAAB417" w14:textId="77777777" w:rsidR="00AF616D" w:rsidRPr="009B7EF8" w:rsidRDefault="00AF616D" w:rsidP="00AF616D">
                        <w:pPr>
                          <w:spacing w:after="0"/>
                          <w:ind w:right="142"/>
                          <w:jc w:val="both"/>
                          <w:rPr>
                            <w:rFonts w:cs="Calibri"/>
                            <w:b/>
                            <w:color w:val="002060"/>
                          </w:rPr>
                        </w:pPr>
                        <w:r w:rsidRPr="009B7EF8">
                          <w:rPr>
                            <w:rFonts w:cs="Calibri"/>
                            <w:b/>
                            <w:color w:val="002060"/>
                          </w:rPr>
                          <w:t xml:space="preserve">Informazione </w:t>
                        </w:r>
                        <w:r>
                          <w:rPr>
                            <w:rFonts w:cs="Calibri"/>
                            <w:b/>
                            <w:color w:val="002060"/>
                          </w:rPr>
                          <w:t>24.3</w:t>
                        </w:r>
                      </w:p>
                    </w:tc>
                    <w:tc>
                      <w:tcPr>
                        <w:tcW w:w="236" w:type="dxa"/>
                        <w:shd w:val="clear" w:color="auto" w:fill="auto"/>
                        <w:vAlign w:val="center"/>
                      </w:tcPr>
                      <w:p w14:paraId="18CBD5F6" w14:textId="77777777" w:rsidR="00AF616D" w:rsidRPr="009B7EF8" w:rsidRDefault="00AF616D" w:rsidP="00AF616D">
                        <w:pPr>
                          <w:spacing w:after="0"/>
                          <w:ind w:right="142"/>
                          <w:jc w:val="both"/>
                          <w:rPr>
                            <w:rFonts w:cs="Calibri"/>
                            <w:sz w:val="20"/>
                          </w:rPr>
                        </w:pPr>
                      </w:p>
                    </w:tc>
                    <w:tc>
                      <w:tcPr>
                        <w:tcW w:w="8552" w:type="dxa"/>
                        <w:shd w:val="clear" w:color="auto" w:fill="F2F2F2"/>
                        <w:vAlign w:val="center"/>
                      </w:tcPr>
                      <w:p w14:paraId="5EDBFEBB" w14:textId="77777777" w:rsidR="00AF616D" w:rsidRPr="00FE6A6A" w:rsidRDefault="00AF616D" w:rsidP="00AF616D">
                        <w:pPr>
                          <w:spacing w:after="0"/>
                          <w:ind w:right="142"/>
                          <w:jc w:val="both"/>
                          <w:rPr>
                            <w:rFonts w:cs="Calibri"/>
                            <w:b/>
                          </w:rPr>
                        </w:pPr>
                        <w:r w:rsidRPr="00FE6A6A">
                          <w:rPr>
                            <w:rFonts w:cs="Calibri"/>
                            <w:b/>
                          </w:rPr>
                          <w:t>Numero di non conformità rilevate nel processo</w:t>
                        </w:r>
                      </w:p>
                    </w:tc>
                  </w:tr>
                </w:tbl>
                <w:p w14:paraId="71890CA9" w14:textId="77777777" w:rsidR="00AF616D" w:rsidRPr="009B7EF8" w:rsidRDefault="00AF616D" w:rsidP="00AF616D">
                  <w:pPr>
                    <w:spacing w:after="0"/>
                    <w:ind w:right="142"/>
                    <w:jc w:val="both"/>
                    <w:rPr>
                      <w:rFonts w:cs="Calibri"/>
                      <w:sz w:val="8"/>
                      <w:szCs w:val="8"/>
                    </w:rPr>
                  </w:pPr>
                </w:p>
              </w:tc>
            </w:tr>
          </w:tbl>
          <w:p w14:paraId="6B435B82" w14:textId="77777777" w:rsidR="00AF616D" w:rsidRDefault="00AF616D" w:rsidP="00AF616D">
            <w:pPr>
              <w:ind w:right="142"/>
              <w:jc w:val="both"/>
              <w:rPr>
                <w:rFonts w:cs="Calibri"/>
              </w:rPr>
            </w:pPr>
          </w:p>
          <w:p w14:paraId="7EB20CC0" w14:textId="37324B38" w:rsidR="001947BB" w:rsidRPr="00B33D90" w:rsidRDefault="001947BB" w:rsidP="00DC0D00">
            <w:pPr>
              <w:pStyle w:val="Paragrafoelenco"/>
              <w:widowControl w:val="0"/>
              <w:autoSpaceDE w:val="0"/>
              <w:autoSpaceDN w:val="0"/>
              <w:spacing w:before="11" w:after="0" w:line="240" w:lineRule="auto"/>
              <w:ind w:left="0" w:right="142"/>
              <w:jc w:val="both"/>
              <w:rPr>
                <w:rFonts w:cs="Calibri"/>
              </w:rPr>
            </w:pPr>
            <w:r>
              <w:t>Alla</w:t>
            </w:r>
            <w:r>
              <w:rPr>
                <w:spacing w:val="-4"/>
              </w:rPr>
              <w:t xml:space="preserve"> </w:t>
            </w:r>
            <w:r>
              <w:t>luce</w:t>
            </w:r>
            <w:r>
              <w:rPr>
                <w:spacing w:val="-3"/>
              </w:rPr>
              <w:t xml:space="preserve"> </w:t>
            </w:r>
            <w:r>
              <w:t>di</w:t>
            </w:r>
            <w:r>
              <w:rPr>
                <w:spacing w:val="-3"/>
              </w:rPr>
              <w:t xml:space="preserve"> </w:t>
            </w:r>
            <w:r>
              <w:t>quanto</w:t>
            </w:r>
            <w:r>
              <w:rPr>
                <w:spacing w:val="-3"/>
              </w:rPr>
              <w:t xml:space="preserve"> </w:t>
            </w:r>
            <w:r>
              <w:t>esposto</w:t>
            </w:r>
            <w:r>
              <w:rPr>
                <w:spacing w:val="-3"/>
              </w:rPr>
              <w:t xml:space="preserve"> </w:t>
            </w:r>
            <w:r>
              <w:t>sin</w:t>
            </w:r>
            <w:r>
              <w:rPr>
                <w:spacing w:val="-3"/>
              </w:rPr>
              <w:t xml:space="preserve"> </w:t>
            </w:r>
            <w:r>
              <w:t>ad</w:t>
            </w:r>
            <w:r>
              <w:rPr>
                <w:spacing w:val="-3"/>
              </w:rPr>
              <w:t xml:space="preserve"> </w:t>
            </w:r>
            <w:r>
              <w:t>ora</w:t>
            </w:r>
            <w:r>
              <w:rPr>
                <w:spacing w:val="-3"/>
              </w:rPr>
              <w:t xml:space="preserve"> </w:t>
            </w:r>
            <w:r>
              <w:t>elenchiamo</w:t>
            </w:r>
            <w:r>
              <w:rPr>
                <w:spacing w:val="-3"/>
              </w:rPr>
              <w:t xml:space="preserve"> </w:t>
            </w:r>
            <w:r>
              <w:t>una</w:t>
            </w:r>
            <w:r>
              <w:rPr>
                <w:spacing w:val="-3"/>
              </w:rPr>
              <w:t xml:space="preserve"> </w:t>
            </w:r>
            <w:r>
              <w:t>tabella</w:t>
            </w:r>
            <w:r>
              <w:rPr>
                <w:spacing w:val="-5"/>
              </w:rPr>
              <w:t xml:space="preserve"> </w:t>
            </w:r>
            <w:r>
              <w:t>riassuntiva</w:t>
            </w:r>
            <w:r>
              <w:rPr>
                <w:spacing w:val="-3"/>
              </w:rPr>
              <w:t xml:space="preserve"> </w:t>
            </w:r>
            <w:r>
              <w:t>divisa</w:t>
            </w:r>
            <w:r>
              <w:rPr>
                <w:spacing w:val="-3"/>
              </w:rPr>
              <w:t xml:space="preserve"> </w:t>
            </w:r>
            <w:r>
              <w:t>per</w:t>
            </w:r>
            <w:r>
              <w:rPr>
                <w:spacing w:val="-3"/>
              </w:rPr>
              <w:t xml:space="preserve"> </w:t>
            </w:r>
            <w:r>
              <w:t>settori</w:t>
            </w:r>
            <w:r>
              <w:rPr>
                <w:spacing w:val="-4"/>
              </w:rPr>
              <w:t xml:space="preserve"> </w:t>
            </w:r>
            <w:r>
              <w:t>di</w:t>
            </w:r>
            <w:r>
              <w:rPr>
                <w:spacing w:val="-3"/>
              </w:rPr>
              <w:t xml:space="preserve"> </w:t>
            </w:r>
            <w:r>
              <w:t>segnalazione</w:t>
            </w:r>
          </w:p>
          <w:p w14:paraId="0FA02EEB" w14:textId="77777777" w:rsidR="001947BB" w:rsidRDefault="001947BB" w:rsidP="00DC0D00">
            <w:pPr>
              <w:pStyle w:val="Corpotesto"/>
              <w:widowControl w:val="0"/>
              <w:tabs>
                <w:tab w:val="left" w:pos="466"/>
              </w:tabs>
              <w:autoSpaceDE w:val="0"/>
              <w:autoSpaceDN w:val="0"/>
              <w:spacing w:before="9" w:after="0" w:line="271" w:lineRule="auto"/>
              <w:ind w:right="142"/>
              <w:jc w:val="both"/>
              <w:rPr>
                <w:rFonts w:ascii="Symbol" w:hAnsi="Symbol"/>
              </w:rPr>
            </w:pPr>
          </w:p>
          <w:p w14:paraId="0F34A8F1" w14:textId="77777777" w:rsidR="00AE5F06" w:rsidRDefault="00AE5F06" w:rsidP="00466904">
            <w:pPr>
              <w:pStyle w:val="Corpotesto"/>
              <w:widowControl w:val="0"/>
              <w:tabs>
                <w:tab w:val="left" w:pos="466"/>
              </w:tabs>
              <w:autoSpaceDE w:val="0"/>
              <w:autoSpaceDN w:val="0"/>
              <w:spacing w:before="9" w:after="0" w:line="271" w:lineRule="auto"/>
              <w:ind w:right="142"/>
              <w:jc w:val="center"/>
              <w:rPr>
                <w:rFonts w:ascii="Symbol" w:hAnsi="Symbol"/>
              </w:rPr>
            </w:pPr>
            <w:r>
              <w:rPr>
                <w:b/>
                <w:sz w:val="24"/>
              </w:rPr>
              <w:t>GESTORE</w:t>
            </w:r>
            <w:r>
              <w:rPr>
                <w:b/>
                <w:spacing w:val="-2"/>
                <w:sz w:val="24"/>
              </w:rPr>
              <w:t xml:space="preserve"> </w:t>
            </w:r>
            <w:r>
              <w:rPr>
                <w:b/>
                <w:sz w:val="24"/>
              </w:rPr>
              <w:t>CANALE</w:t>
            </w:r>
            <w:r>
              <w:rPr>
                <w:b/>
                <w:spacing w:val="-1"/>
                <w:sz w:val="24"/>
              </w:rPr>
              <w:t xml:space="preserve"> </w:t>
            </w:r>
            <w:r>
              <w:rPr>
                <w:b/>
                <w:sz w:val="24"/>
              </w:rPr>
              <w:t>DI SEGNALAZIONE</w:t>
            </w:r>
            <w:r>
              <w:rPr>
                <w:b/>
                <w:spacing w:val="-1"/>
                <w:sz w:val="24"/>
              </w:rPr>
              <w:t xml:space="preserve"> </w:t>
            </w:r>
            <w:r>
              <w:rPr>
                <w:b/>
                <w:sz w:val="24"/>
              </w:rPr>
              <w:t>INTERNA</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18"/>
              <w:gridCol w:w="3264"/>
              <w:gridCol w:w="3965"/>
            </w:tblGrid>
            <w:tr w:rsidR="00AE5F06" w:rsidRPr="00FD45B0" w14:paraId="35A2216C" w14:textId="77777777" w:rsidTr="00FD45B0">
              <w:trPr>
                <w:trHeight w:val="609"/>
              </w:trPr>
              <w:tc>
                <w:tcPr>
                  <w:tcW w:w="3418" w:type="dxa"/>
                  <w:tcBorders>
                    <w:top w:val="single" w:sz="4" w:space="0" w:color="000000"/>
                    <w:left w:val="single" w:sz="4" w:space="0" w:color="000000"/>
                    <w:bottom w:val="single" w:sz="4" w:space="0" w:color="000000"/>
                    <w:right w:val="single" w:sz="4" w:space="0" w:color="000000"/>
                  </w:tcBorders>
                  <w:shd w:val="clear" w:color="auto" w:fill="auto"/>
                  <w:hideMark/>
                </w:tcPr>
                <w:p w14:paraId="7241E889" w14:textId="77777777" w:rsidR="00AE5F06" w:rsidRPr="00C32ABE" w:rsidRDefault="00AE5F06" w:rsidP="00466904">
                  <w:pPr>
                    <w:pStyle w:val="TableParagraph"/>
                    <w:ind w:left="180" w:right="142"/>
                    <w:jc w:val="center"/>
                    <w:rPr>
                      <w:b/>
                      <w:sz w:val="20"/>
                      <w:lang w:val="it-IT"/>
                    </w:rPr>
                  </w:pPr>
                  <w:r w:rsidRPr="00C32ABE">
                    <w:rPr>
                      <w:b/>
                      <w:sz w:val="20"/>
                      <w:lang w:val="it-IT"/>
                    </w:rPr>
                    <w:t>UFFICIO</w:t>
                  </w:r>
                  <w:r w:rsidRPr="00C32ABE">
                    <w:rPr>
                      <w:b/>
                      <w:spacing w:val="-4"/>
                      <w:sz w:val="20"/>
                      <w:lang w:val="it-IT"/>
                    </w:rPr>
                    <w:t xml:space="preserve"> </w:t>
                  </w:r>
                  <w:r w:rsidRPr="00C32ABE">
                    <w:rPr>
                      <w:b/>
                      <w:sz w:val="20"/>
                      <w:lang w:val="it-IT"/>
                    </w:rPr>
                    <w:t>INTERNO</w:t>
                  </w:r>
                  <w:r w:rsidRPr="00C32ABE">
                    <w:rPr>
                      <w:b/>
                      <w:spacing w:val="-3"/>
                      <w:sz w:val="20"/>
                      <w:lang w:val="it-IT"/>
                    </w:rPr>
                    <w:t xml:space="preserve"> </w:t>
                  </w:r>
                  <w:r w:rsidRPr="00C32ABE">
                    <w:rPr>
                      <w:b/>
                      <w:sz w:val="20"/>
                      <w:lang w:val="it-IT"/>
                    </w:rPr>
                    <w:t>ORGANIZZAZIONE</w:t>
                  </w:r>
                </w:p>
                <w:p w14:paraId="6582B871" w14:textId="77777777" w:rsidR="00AE5F06" w:rsidRPr="00C32ABE" w:rsidRDefault="00AE5F06" w:rsidP="00466904">
                  <w:pPr>
                    <w:pStyle w:val="TableParagraph"/>
                    <w:spacing w:before="34"/>
                    <w:ind w:left="6" w:right="142"/>
                    <w:jc w:val="center"/>
                    <w:rPr>
                      <w:rFonts w:ascii="MS Gothic" w:hAnsi="MS Gothic"/>
                      <w:lang w:val="it-IT"/>
                    </w:rPr>
                  </w:pPr>
                  <w:r w:rsidRPr="00C32ABE">
                    <w:rPr>
                      <w:rFonts w:ascii="Segoe UI Symbol" w:hAnsi="Segoe UI Symbol" w:cs="Segoe UI Symbol"/>
                      <w:lang w:val="it-IT"/>
                    </w:rPr>
                    <w:t>☐</w:t>
                  </w:r>
                </w:p>
              </w:tc>
              <w:tc>
                <w:tcPr>
                  <w:tcW w:w="3264" w:type="dxa"/>
                  <w:tcBorders>
                    <w:top w:val="single" w:sz="4" w:space="0" w:color="000000"/>
                    <w:left w:val="single" w:sz="4" w:space="0" w:color="000000"/>
                    <w:bottom w:val="single" w:sz="4" w:space="0" w:color="000000"/>
                    <w:right w:val="single" w:sz="4" w:space="0" w:color="000000"/>
                  </w:tcBorders>
                  <w:shd w:val="clear" w:color="auto" w:fill="auto"/>
                  <w:hideMark/>
                </w:tcPr>
                <w:p w14:paraId="62EABDCF" w14:textId="77777777" w:rsidR="00AE5F06" w:rsidRPr="00C32ABE" w:rsidRDefault="00AE5F06" w:rsidP="00466904">
                  <w:pPr>
                    <w:pStyle w:val="TableParagraph"/>
                    <w:ind w:left="196" w:right="142"/>
                    <w:jc w:val="center"/>
                    <w:rPr>
                      <w:b/>
                      <w:sz w:val="20"/>
                      <w:lang w:val="it-IT"/>
                    </w:rPr>
                  </w:pPr>
                  <w:r w:rsidRPr="00C32ABE">
                    <w:rPr>
                      <w:b/>
                      <w:sz w:val="20"/>
                      <w:lang w:val="it-IT"/>
                    </w:rPr>
                    <w:t>SOGGETTO</w:t>
                  </w:r>
                  <w:r w:rsidRPr="00C32ABE">
                    <w:rPr>
                      <w:b/>
                      <w:spacing w:val="-3"/>
                      <w:sz w:val="20"/>
                      <w:lang w:val="it-IT"/>
                    </w:rPr>
                    <w:t xml:space="preserve"> </w:t>
                  </w:r>
                  <w:r w:rsidRPr="00C32ABE">
                    <w:rPr>
                      <w:b/>
                      <w:sz w:val="20"/>
                      <w:lang w:val="it-IT"/>
                    </w:rPr>
                    <w:t>ESTERNO</w:t>
                  </w:r>
                  <w:r w:rsidRPr="00C32ABE">
                    <w:rPr>
                      <w:b/>
                      <w:spacing w:val="-3"/>
                      <w:sz w:val="20"/>
                      <w:lang w:val="it-IT"/>
                    </w:rPr>
                    <w:t xml:space="preserve"> </w:t>
                  </w:r>
                  <w:r w:rsidRPr="00C32ABE">
                    <w:rPr>
                      <w:b/>
                      <w:sz w:val="20"/>
                      <w:lang w:val="it-IT"/>
                    </w:rPr>
                    <w:t>AUTONOMO</w:t>
                  </w:r>
                </w:p>
                <w:p w14:paraId="6280AA94" w14:textId="77777777" w:rsidR="00AE5F06" w:rsidRPr="00C32ABE" w:rsidRDefault="00AE5F06" w:rsidP="00466904">
                  <w:pPr>
                    <w:pStyle w:val="TableParagraph"/>
                    <w:spacing w:before="34"/>
                    <w:ind w:left="10" w:right="142"/>
                    <w:jc w:val="center"/>
                    <w:rPr>
                      <w:rFonts w:ascii="MS Gothic" w:hAnsi="MS Gothic"/>
                      <w:lang w:val="it-IT"/>
                    </w:rPr>
                  </w:pPr>
                  <w:r w:rsidRPr="00C32ABE">
                    <w:rPr>
                      <w:rFonts w:ascii="Segoe UI Symbol" w:hAnsi="Segoe UI Symbol" w:cs="Segoe UI Symbol"/>
                      <w:lang w:val="it-IT"/>
                    </w:rPr>
                    <w:t>☐</w:t>
                  </w:r>
                </w:p>
              </w:tc>
              <w:tc>
                <w:tcPr>
                  <w:tcW w:w="3965" w:type="dxa"/>
                  <w:tcBorders>
                    <w:top w:val="single" w:sz="4" w:space="0" w:color="000000"/>
                    <w:left w:val="single" w:sz="4" w:space="0" w:color="000000"/>
                    <w:bottom w:val="single" w:sz="4" w:space="0" w:color="000000"/>
                    <w:right w:val="single" w:sz="4" w:space="0" w:color="000000"/>
                  </w:tcBorders>
                  <w:shd w:val="clear" w:color="auto" w:fill="auto"/>
                  <w:hideMark/>
                </w:tcPr>
                <w:p w14:paraId="7D1CDDAF" w14:textId="77777777" w:rsidR="00AE5F06" w:rsidRPr="00C32ABE" w:rsidRDefault="00AE5F06" w:rsidP="00466904">
                  <w:pPr>
                    <w:pStyle w:val="TableParagraph"/>
                    <w:ind w:left="154" w:right="142"/>
                    <w:jc w:val="center"/>
                    <w:rPr>
                      <w:b/>
                      <w:sz w:val="20"/>
                      <w:lang w:val="it-IT"/>
                    </w:rPr>
                  </w:pPr>
                  <w:r w:rsidRPr="00C32ABE">
                    <w:rPr>
                      <w:b/>
                      <w:sz w:val="20"/>
                      <w:lang w:val="it-IT"/>
                    </w:rPr>
                    <w:t>RESPONSABILE</w:t>
                  </w:r>
                  <w:r w:rsidRPr="00C32ABE">
                    <w:rPr>
                      <w:b/>
                      <w:spacing w:val="-3"/>
                      <w:sz w:val="20"/>
                      <w:lang w:val="it-IT"/>
                    </w:rPr>
                    <w:t xml:space="preserve"> </w:t>
                  </w:r>
                  <w:r w:rsidRPr="00C32ABE">
                    <w:rPr>
                      <w:b/>
                      <w:sz w:val="20"/>
                      <w:lang w:val="it-IT"/>
                    </w:rPr>
                    <w:t>PREVENZIONE</w:t>
                  </w:r>
                  <w:r w:rsidRPr="00C32ABE">
                    <w:rPr>
                      <w:b/>
                      <w:spacing w:val="-3"/>
                      <w:sz w:val="20"/>
                      <w:lang w:val="it-IT"/>
                    </w:rPr>
                    <w:t xml:space="preserve"> </w:t>
                  </w:r>
                  <w:r w:rsidRPr="00C32ABE">
                    <w:rPr>
                      <w:b/>
                      <w:sz w:val="20"/>
                      <w:lang w:val="it-IT"/>
                    </w:rPr>
                    <w:t>CORRUZIONE</w:t>
                  </w:r>
                </w:p>
                <w:p w14:paraId="57716E52" w14:textId="77777777" w:rsidR="00AE5F06" w:rsidRPr="00C32ABE" w:rsidRDefault="00AE5F06" w:rsidP="00466904">
                  <w:pPr>
                    <w:pStyle w:val="TableParagraph"/>
                    <w:spacing w:before="34"/>
                    <w:ind w:left="8" w:right="142"/>
                    <w:jc w:val="center"/>
                    <w:rPr>
                      <w:rFonts w:ascii="MS Gothic" w:hAnsi="MS Gothic"/>
                      <w:lang w:val="it-IT"/>
                    </w:rPr>
                  </w:pPr>
                  <w:r w:rsidRPr="00C32ABE">
                    <w:rPr>
                      <w:rFonts w:ascii="Segoe UI Symbol" w:hAnsi="Segoe UI Symbol" w:cs="Segoe UI Symbol"/>
                      <w:lang w:val="it-IT"/>
                    </w:rPr>
                    <w:t>☐</w:t>
                  </w:r>
                </w:p>
              </w:tc>
            </w:tr>
          </w:tbl>
          <w:p w14:paraId="27E8F9B6" w14:textId="77777777" w:rsidR="00AE5F06" w:rsidRDefault="00AE5F06" w:rsidP="00DC0D00">
            <w:pPr>
              <w:pStyle w:val="Corpotesto"/>
              <w:widowControl w:val="0"/>
              <w:tabs>
                <w:tab w:val="left" w:pos="466"/>
              </w:tabs>
              <w:autoSpaceDE w:val="0"/>
              <w:autoSpaceDN w:val="0"/>
              <w:spacing w:before="9" w:after="0" w:line="271" w:lineRule="auto"/>
              <w:ind w:right="142"/>
              <w:jc w:val="both"/>
              <w:rPr>
                <w:rFonts w:ascii="Symbol" w:hAnsi="Symbol"/>
              </w:rPr>
            </w:pPr>
          </w:p>
          <w:p w14:paraId="2FC08DEA" w14:textId="77777777" w:rsidR="00AE5F06" w:rsidRDefault="00AE5F06" w:rsidP="00DC0D00">
            <w:pPr>
              <w:pStyle w:val="Corpotesto"/>
              <w:widowControl w:val="0"/>
              <w:tabs>
                <w:tab w:val="left" w:pos="466"/>
              </w:tabs>
              <w:autoSpaceDE w:val="0"/>
              <w:autoSpaceDN w:val="0"/>
              <w:spacing w:before="9" w:after="0" w:line="271" w:lineRule="auto"/>
              <w:ind w:right="142"/>
              <w:jc w:val="both"/>
            </w:pPr>
            <w:r>
              <w:t>trasmette</w:t>
            </w:r>
            <w:r>
              <w:rPr>
                <w:spacing w:val="-5"/>
              </w:rPr>
              <w:t xml:space="preserve"> </w:t>
            </w:r>
            <w:r>
              <w:t>con</w:t>
            </w:r>
            <w:r>
              <w:rPr>
                <w:spacing w:val="-4"/>
              </w:rPr>
              <w:t xml:space="preserve"> </w:t>
            </w:r>
            <w:r>
              <w:t>cadenza</w:t>
            </w:r>
            <w:r>
              <w:rPr>
                <w:spacing w:val="-6"/>
              </w:rPr>
              <w:t xml:space="preserve"> </w:t>
            </w:r>
            <w:r>
              <w:t>(da</w:t>
            </w:r>
            <w:r>
              <w:rPr>
                <w:spacing w:val="-4"/>
              </w:rPr>
              <w:t xml:space="preserve"> </w:t>
            </w:r>
            <w:r>
              <w:t>concordare)</w:t>
            </w:r>
            <w:r>
              <w:rPr>
                <w:spacing w:val="-4"/>
              </w:rPr>
              <w:t xml:space="preserve"> </w:t>
            </w:r>
            <w:r>
              <w:t>alla</w:t>
            </w:r>
            <w:r>
              <w:rPr>
                <w:spacing w:val="-5"/>
              </w:rPr>
              <w:t xml:space="preserve"> </w:t>
            </w:r>
            <w:r>
              <w:t>Direzione/</w:t>
            </w:r>
            <w:proofErr w:type="spellStart"/>
            <w:r>
              <w:t>OdV</w:t>
            </w:r>
            <w:proofErr w:type="spellEnd"/>
            <w:r>
              <w:rPr>
                <w:spacing w:val="-4"/>
              </w:rPr>
              <w:t xml:space="preserve"> </w:t>
            </w:r>
            <w:r>
              <w:t>dell’organizzazione</w:t>
            </w:r>
            <w:r>
              <w:rPr>
                <w:spacing w:val="-5"/>
              </w:rPr>
              <w:t xml:space="preserve"> </w:t>
            </w:r>
            <w:r>
              <w:t>le</w:t>
            </w:r>
            <w:r>
              <w:rPr>
                <w:spacing w:val="-4"/>
              </w:rPr>
              <w:t xml:space="preserve"> </w:t>
            </w:r>
            <w:r>
              <w:t>seguenti</w:t>
            </w:r>
            <w:r>
              <w:rPr>
                <w:spacing w:val="-4"/>
              </w:rPr>
              <w:t xml:space="preserve"> </w:t>
            </w:r>
            <w:r>
              <w:t>informazioni:</w:t>
            </w:r>
          </w:p>
          <w:p w14:paraId="091118D6" w14:textId="77777777" w:rsidR="00AE5F06" w:rsidRDefault="00AE5F06" w:rsidP="00DC0D00">
            <w:pPr>
              <w:pStyle w:val="Corpotesto"/>
              <w:widowControl w:val="0"/>
              <w:tabs>
                <w:tab w:val="left" w:pos="466"/>
              </w:tabs>
              <w:autoSpaceDE w:val="0"/>
              <w:autoSpaceDN w:val="0"/>
              <w:spacing w:before="9" w:after="0" w:line="271" w:lineRule="auto"/>
              <w:ind w:right="142"/>
              <w:jc w:val="both"/>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70"/>
              <w:gridCol w:w="3244"/>
            </w:tblGrid>
            <w:tr w:rsidR="00AE5F06" w:rsidRPr="00183D5C" w14:paraId="3A8D692F" w14:textId="77777777" w:rsidTr="00FD45B0">
              <w:trPr>
                <w:trHeight w:val="340"/>
              </w:trPr>
              <w:tc>
                <w:tcPr>
                  <w:tcW w:w="7670" w:type="dxa"/>
                  <w:tcBorders>
                    <w:top w:val="single" w:sz="4" w:space="0" w:color="000000"/>
                    <w:left w:val="single" w:sz="4" w:space="0" w:color="000000"/>
                    <w:bottom w:val="single" w:sz="4" w:space="0" w:color="000000"/>
                    <w:right w:val="single" w:sz="4" w:space="0" w:color="000000"/>
                  </w:tcBorders>
                  <w:shd w:val="clear" w:color="auto" w:fill="F2F2F2"/>
                  <w:hideMark/>
                </w:tcPr>
                <w:p w14:paraId="6FF28083" w14:textId="77777777" w:rsidR="00AE5F06" w:rsidRPr="00FD45B0" w:rsidRDefault="00AE5F06" w:rsidP="00DC0D00">
                  <w:pPr>
                    <w:pStyle w:val="TableParagraph"/>
                    <w:spacing w:before="16"/>
                    <w:ind w:left="105" w:right="142"/>
                    <w:jc w:val="both"/>
                    <w:rPr>
                      <w:b/>
                    </w:rPr>
                  </w:pPr>
                  <w:proofErr w:type="spellStart"/>
                  <w:r w:rsidRPr="00FD45B0">
                    <w:rPr>
                      <w:b/>
                    </w:rPr>
                    <w:t>Descrizione</w:t>
                  </w:r>
                  <w:proofErr w:type="spellEnd"/>
                </w:p>
              </w:tc>
              <w:tc>
                <w:tcPr>
                  <w:tcW w:w="3244" w:type="dxa"/>
                  <w:tcBorders>
                    <w:top w:val="single" w:sz="4" w:space="0" w:color="000000"/>
                    <w:left w:val="single" w:sz="4" w:space="0" w:color="000000"/>
                    <w:bottom w:val="single" w:sz="4" w:space="0" w:color="000000"/>
                    <w:right w:val="single" w:sz="4" w:space="0" w:color="000000"/>
                  </w:tcBorders>
                  <w:shd w:val="clear" w:color="auto" w:fill="F2F2F2"/>
                  <w:hideMark/>
                </w:tcPr>
                <w:p w14:paraId="45391953" w14:textId="1E65C2F6" w:rsidR="00AE5F06" w:rsidRPr="00FD45B0" w:rsidRDefault="00AE5F06" w:rsidP="00DC0D00">
                  <w:pPr>
                    <w:pStyle w:val="TableParagraph"/>
                    <w:spacing w:before="16"/>
                    <w:ind w:left="110" w:right="142"/>
                    <w:jc w:val="both"/>
                    <w:rPr>
                      <w:b/>
                      <w:lang w:val="es-ES"/>
                    </w:rPr>
                  </w:pPr>
                  <w:proofErr w:type="spellStart"/>
                  <w:r w:rsidRPr="00FD45B0">
                    <w:rPr>
                      <w:b/>
                      <w:lang w:val="es-ES"/>
                    </w:rPr>
                    <w:t>D.Lgs</w:t>
                  </w:r>
                  <w:proofErr w:type="spellEnd"/>
                  <w:r w:rsidR="00466904">
                    <w:rPr>
                      <w:b/>
                      <w:lang w:val="es-ES"/>
                    </w:rPr>
                    <w:t>.</w:t>
                  </w:r>
                  <w:r w:rsidRPr="00FD45B0">
                    <w:rPr>
                      <w:b/>
                      <w:spacing w:val="-2"/>
                      <w:lang w:val="es-ES"/>
                    </w:rPr>
                    <w:t xml:space="preserve"> </w:t>
                  </w:r>
                  <w:r w:rsidRPr="00FD45B0">
                    <w:rPr>
                      <w:b/>
                      <w:lang w:val="es-ES"/>
                    </w:rPr>
                    <w:t>n.24</w:t>
                  </w:r>
                  <w:r w:rsidRPr="00FD45B0">
                    <w:rPr>
                      <w:b/>
                      <w:spacing w:val="-2"/>
                      <w:lang w:val="es-ES"/>
                    </w:rPr>
                    <w:t xml:space="preserve"> </w:t>
                  </w:r>
                  <w:r w:rsidRPr="00FD45B0">
                    <w:rPr>
                      <w:b/>
                      <w:lang w:val="es-ES"/>
                    </w:rPr>
                    <w:t>del</w:t>
                  </w:r>
                  <w:r w:rsidRPr="00FD45B0">
                    <w:rPr>
                      <w:b/>
                      <w:spacing w:val="-2"/>
                      <w:lang w:val="es-ES"/>
                    </w:rPr>
                    <w:t xml:space="preserve"> </w:t>
                  </w:r>
                  <w:r w:rsidRPr="00FD45B0">
                    <w:rPr>
                      <w:b/>
                      <w:lang w:val="es-ES"/>
                    </w:rPr>
                    <w:t>10</w:t>
                  </w:r>
                  <w:r w:rsidRPr="00FD45B0">
                    <w:rPr>
                      <w:b/>
                      <w:spacing w:val="-2"/>
                      <w:lang w:val="es-ES"/>
                    </w:rPr>
                    <w:t xml:space="preserve"> </w:t>
                  </w:r>
                  <w:r w:rsidRPr="00FD45B0">
                    <w:rPr>
                      <w:b/>
                      <w:lang w:val="es-ES"/>
                    </w:rPr>
                    <w:t>marzo</w:t>
                  </w:r>
                  <w:r w:rsidRPr="00FD45B0">
                    <w:rPr>
                      <w:b/>
                      <w:spacing w:val="-2"/>
                      <w:lang w:val="es-ES"/>
                    </w:rPr>
                    <w:t xml:space="preserve"> </w:t>
                  </w:r>
                  <w:r w:rsidRPr="00FD45B0">
                    <w:rPr>
                      <w:b/>
                      <w:lang w:val="es-ES"/>
                    </w:rPr>
                    <w:t>2023</w:t>
                  </w:r>
                </w:p>
              </w:tc>
            </w:tr>
            <w:tr w:rsidR="00AE5F06" w:rsidRPr="00FD45B0" w14:paraId="610B2223" w14:textId="77777777" w:rsidTr="00FD45B0">
              <w:trPr>
                <w:trHeight w:val="306"/>
              </w:trPr>
              <w:tc>
                <w:tcPr>
                  <w:tcW w:w="7670" w:type="dxa"/>
                  <w:tcBorders>
                    <w:top w:val="single" w:sz="4" w:space="0" w:color="000000"/>
                    <w:left w:val="single" w:sz="4" w:space="0" w:color="000000"/>
                    <w:bottom w:val="single" w:sz="4" w:space="0" w:color="000000"/>
                    <w:right w:val="single" w:sz="4" w:space="0" w:color="000000"/>
                  </w:tcBorders>
                  <w:shd w:val="clear" w:color="auto" w:fill="auto"/>
                  <w:hideMark/>
                </w:tcPr>
                <w:p w14:paraId="5E08F65B" w14:textId="77777777" w:rsidR="00AE5F06" w:rsidRPr="00FD45B0" w:rsidRDefault="00AE5F06" w:rsidP="00DC0D00">
                  <w:pPr>
                    <w:pStyle w:val="TableParagraph"/>
                    <w:ind w:left="105" w:right="142"/>
                    <w:jc w:val="both"/>
                    <w:rPr>
                      <w:b/>
                      <w:lang w:val="it-IT"/>
                    </w:rPr>
                  </w:pPr>
                  <w:r w:rsidRPr="00FD45B0">
                    <w:rPr>
                      <w:b/>
                      <w:lang w:val="it-IT"/>
                    </w:rPr>
                    <w:t>Numero</w:t>
                  </w:r>
                  <w:r w:rsidRPr="00FD45B0">
                    <w:rPr>
                      <w:b/>
                      <w:spacing w:val="-4"/>
                      <w:lang w:val="it-IT"/>
                    </w:rPr>
                    <w:t xml:space="preserve"> </w:t>
                  </w:r>
                  <w:r w:rsidRPr="00FD45B0">
                    <w:rPr>
                      <w:b/>
                      <w:lang w:val="it-IT"/>
                    </w:rPr>
                    <w:t>di</w:t>
                  </w:r>
                  <w:r w:rsidRPr="00FD45B0">
                    <w:rPr>
                      <w:b/>
                      <w:spacing w:val="-3"/>
                      <w:lang w:val="it-IT"/>
                    </w:rPr>
                    <w:t xml:space="preserve"> </w:t>
                  </w:r>
                  <w:r w:rsidRPr="00FD45B0">
                    <w:rPr>
                      <w:b/>
                      <w:lang w:val="it-IT"/>
                    </w:rPr>
                    <w:t>segnalazioni</w:t>
                  </w:r>
                  <w:r w:rsidRPr="00FD45B0">
                    <w:rPr>
                      <w:b/>
                      <w:spacing w:val="-4"/>
                      <w:lang w:val="it-IT"/>
                    </w:rPr>
                    <w:t xml:space="preserve"> </w:t>
                  </w:r>
                  <w:r w:rsidRPr="00FD45B0">
                    <w:rPr>
                      <w:b/>
                      <w:lang w:val="it-IT"/>
                    </w:rPr>
                    <w:t>interne</w:t>
                  </w:r>
                  <w:r w:rsidRPr="00FD45B0">
                    <w:rPr>
                      <w:b/>
                      <w:spacing w:val="-3"/>
                      <w:lang w:val="it-IT"/>
                    </w:rPr>
                    <w:t xml:space="preserve"> </w:t>
                  </w:r>
                  <w:r w:rsidRPr="00FD45B0">
                    <w:rPr>
                      <w:b/>
                      <w:lang w:val="it-IT"/>
                    </w:rPr>
                    <w:t>ricevute</w:t>
                  </w:r>
                  <w:r w:rsidRPr="00FD45B0">
                    <w:rPr>
                      <w:b/>
                      <w:spacing w:val="-3"/>
                      <w:lang w:val="it-IT"/>
                    </w:rPr>
                    <w:t xml:space="preserve"> </w:t>
                  </w:r>
                  <w:r w:rsidRPr="00FD45B0">
                    <w:rPr>
                      <w:b/>
                      <w:lang w:val="it-IT"/>
                    </w:rPr>
                    <w:t>relative</w:t>
                  </w:r>
                  <w:r w:rsidRPr="00FD45B0">
                    <w:rPr>
                      <w:b/>
                      <w:spacing w:val="-4"/>
                      <w:lang w:val="it-IT"/>
                    </w:rPr>
                    <w:t xml:space="preserve"> </w:t>
                  </w:r>
                  <w:r w:rsidRPr="00FD45B0">
                    <w:rPr>
                      <w:b/>
                      <w:lang w:val="it-IT"/>
                    </w:rPr>
                    <w:t>a</w:t>
                  </w:r>
                  <w:r w:rsidRPr="00FD45B0">
                    <w:rPr>
                      <w:b/>
                      <w:spacing w:val="-3"/>
                      <w:lang w:val="it-IT"/>
                    </w:rPr>
                    <w:t xml:space="preserve"> </w:t>
                  </w:r>
                  <w:r w:rsidRPr="00FD45B0">
                    <w:rPr>
                      <w:b/>
                      <w:lang w:val="it-IT"/>
                    </w:rPr>
                    <w:t>violazioni</w:t>
                  </w:r>
                  <w:r w:rsidRPr="00FD45B0">
                    <w:rPr>
                      <w:b/>
                      <w:spacing w:val="-4"/>
                      <w:lang w:val="it-IT"/>
                    </w:rPr>
                    <w:t xml:space="preserve"> </w:t>
                  </w:r>
                  <w:r w:rsidRPr="00FD45B0">
                    <w:rPr>
                      <w:b/>
                      <w:lang w:val="it-IT"/>
                    </w:rPr>
                    <w:t>del</w:t>
                  </w:r>
                  <w:r w:rsidRPr="00FD45B0">
                    <w:rPr>
                      <w:b/>
                      <w:spacing w:val="-3"/>
                      <w:lang w:val="it-IT"/>
                    </w:rPr>
                    <w:t xml:space="preserve"> </w:t>
                  </w:r>
                  <w:r w:rsidRPr="00FD45B0">
                    <w:rPr>
                      <w:b/>
                      <w:lang w:val="it-IT"/>
                    </w:rPr>
                    <w:t>diritto</w:t>
                  </w:r>
                  <w:r w:rsidRPr="00FD45B0">
                    <w:rPr>
                      <w:b/>
                      <w:spacing w:val="-3"/>
                      <w:lang w:val="it-IT"/>
                    </w:rPr>
                    <w:t xml:space="preserve"> </w:t>
                  </w:r>
                  <w:r w:rsidRPr="00FD45B0">
                    <w:rPr>
                      <w:b/>
                      <w:lang w:val="it-IT"/>
                    </w:rPr>
                    <w:t>interno</w:t>
                  </w:r>
                </w:p>
              </w:tc>
              <w:tc>
                <w:tcPr>
                  <w:tcW w:w="3244" w:type="dxa"/>
                  <w:tcBorders>
                    <w:top w:val="single" w:sz="4" w:space="0" w:color="000000"/>
                    <w:left w:val="single" w:sz="4" w:space="0" w:color="000000"/>
                    <w:bottom w:val="single" w:sz="4" w:space="0" w:color="000000"/>
                    <w:right w:val="single" w:sz="4" w:space="0" w:color="000000"/>
                  </w:tcBorders>
                  <w:shd w:val="clear" w:color="auto" w:fill="auto"/>
                  <w:hideMark/>
                </w:tcPr>
                <w:p w14:paraId="18DFE970" w14:textId="5D2B8D22" w:rsidR="00AE5F06" w:rsidRPr="00FD45B0" w:rsidRDefault="00DC0D00" w:rsidP="00DC0D00">
                  <w:pPr>
                    <w:pStyle w:val="TableParagraph"/>
                    <w:ind w:left="110" w:right="142"/>
                    <w:jc w:val="both"/>
                    <w:rPr>
                      <w:b/>
                    </w:rPr>
                  </w:pPr>
                  <w:r>
                    <w:rPr>
                      <w:b/>
                    </w:rPr>
                    <w:t>art.</w:t>
                  </w:r>
                  <w:r w:rsidR="00AE5F06" w:rsidRPr="00FD45B0">
                    <w:rPr>
                      <w:b/>
                      <w:spacing w:val="-2"/>
                    </w:rPr>
                    <w:t xml:space="preserve"> </w:t>
                  </w:r>
                  <w:r w:rsidR="00AE5F06" w:rsidRPr="00FD45B0">
                    <w:rPr>
                      <w:b/>
                    </w:rPr>
                    <w:t>2</w:t>
                  </w:r>
                  <w:r w:rsidR="00AE5F06" w:rsidRPr="00FD45B0">
                    <w:rPr>
                      <w:b/>
                      <w:spacing w:val="-1"/>
                    </w:rPr>
                    <w:t xml:space="preserve"> </w:t>
                  </w:r>
                  <w:r w:rsidR="00AE5F06" w:rsidRPr="00FD45B0">
                    <w:rPr>
                      <w:b/>
                    </w:rPr>
                    <w:t>comma</w:t>
                  </w:r>
                  <w:r w:rsidR="00AE5F06" w:rsidRPr="00FD45B0">
                    <w:rPr>
                      <w:b/>
                      <w:spacing w:val="-1"/>
                    </w:rPr>
                    <w:t xml:space="preserve"> </w:t>
                  </w:r>
                  <w:r w:rsidR="00AE5F06" w:rsidRPr="00FD45B0">
                    <w:rPr>
                      <w:b/>
                    </w:rPr>
                    <w:t>1</w:t>
                  </w:r>
                </w:p>
              </w:tc>
            </w:tr>
            <w:tr w:rsidR="00AE5F06" w:rsidRPr="00FD45B0" w14:paraId="65CBC40F" w14:textId="77777777" w:rsidTr="00FD45B0">
              <w:trPr>
                <w:trHeight w:val="311"/>
              </w:trPr>
              <w:tc>
                <w:tcPr>
                  <w:tcW w:w="7670" w:type="dxa"/>
                  <w:tcBorders>
                    <w:top w:val="single" w:sz="4" w:space="0" w:color="000000"/>
                    <w:left w:val="single" w:sz="4" w:space="0" w:color="000000"/>
                    <w:bottom w:val="single" w:sz="4" w:space="0" w:color="000000"/>
                    <w:right w:val="single" w:sz="4" w:space="0" w:color="000000"/>
                  </w:tcBorders>
                  <w:shd w:val="clear" w:color="auto" w:fill="auto"/>
                  <w:hideMark/>
                </w:tcPr>
                <w:p w14:paraId="03297841" w14:textId="77777777" w:rsidR="00AE5F06" w:rsidRPr="00FD45B0" w:rsidRDefault="00AE5F06" w:rsidP="00DC0D00">
                  <w:pPr>
                    <w:pStyle w:val="TableParagraph"/>
                    <w:ind w:left="105" w:right="142"/>
                    <w:jc w:val="both"/>
                    <w:rPr>
                      <w:b/>
                      <w:lang w:val="it-IT"/>
                    </w:rPr>
                  </w:pPr>
                  <w:r w:rsidRPr="00FD45B0">
                    <w:rPr>
                      <w:b/>
                      <w:lang w:val="it-IT"/>
                    </w:rPr>
                    <w:t>Numero</w:t>
                  </w:r>
                  <w:r w:rsidRPr="00FD45B0">
                    <w:rPr>
                      <w:b/>
                      <w:spacing w:val="-4"/>
                      <w:lang w:val="it-IT"/>
                    </w:rPr>
                    <w:t xml:space="preserve"> </w:t>
                  </w:r>
                  <w:r w:rsidRPr="00FD45B0">
                    <w:rPr>
                      <w:b/>
                      <w:lang w:val="it-IT"/>
                    </w:rPr>
                    <w:t>di</w:t>
                  </w:r>
                  <w:r w:rsidRPr="00FD45B0">
                    <w:rPr>
                      <w:b/>
                      <w:spacing w:val="-3"/>
                      <w:lang w:val="it-IT"/>
                    </w:rPr>
                    <w:t xml:space="preserve"> </w:t>
                  </w:r>
                  <w:r w:rsidRPr="00FD45B0">
                    <w:rPr>
                      <w:b/>
                      <w:lang w:val="it-IT"/>
                    </w:rPr>
                    <w:t>segnalazioni</w:t>
                  </w:r>
                  <w:r w:rsidRPr="00FD45B0">
                    <w:rPr>
                      <w:b/>
                      <w:spacing w:val="-3"/>
                      <w:lang w:val="it-IT"/>
                    </w:rPr>
                    <w:t xml:space="preserve"> </w:t>
                  </w:r>
                  <w:r w:rsidRPr="00FD45B0">
                    <w:rPr>
                      <w:b/>
                      <w:lang w:val="it-IT"/>
                    </w:rPr>
                    <w:t>interne</w:t>
                  </w:r>
                  <w:r w:rsidRPr="00FD45B0">
                    <w:rPr>
                      <w:b/>
                      <w:spacing w:val="-4"/>
                      <w:lang w:val="it-IT"/>
                    </w:rPr>
                    <w:t xml:space="preserve"> </w:t>
                  </w:r>
                  <w:r w:rsidRPr="00FD45B0">
                    <w:rPr>
                      <w:b/>
                      <w:lang w:val="it-IT"/>
                    </w:rPr>
                    <w:t>ricevute</w:t>
                  </w:r>
                  <w:r w:rsidRPr="00FD45B0">
                    <w:rPr>
                      <w:b/>
                      <w:spacing w:val="-3"/>
                      <w:lang w:val="it-IT"/>
                    </w:rPr>
                    <w:t xml:space="preserve"> </w:t>
                  </w:r>
                  <w:r w:rsidRPr="00FD45B0">
                    <w:rPr>
                      <w:b/>
                      <w:lang w:val="it-IT"/>
                    </w:rPr>
                    <w:t>relative</w:t>
                  </w:r>
                  <w:r w:rsidRPr="00FD45B0">
                    <w:rPr>
                      <w:b/>
                      <w:spacing w:val="-3"/>
                      <w:lang w:val="it-IT"/>
                    </w:rPr>
                    <w:t xml:space="preserve"> </w:t>
                  </w:r>
                  <w:r w:rsidRPr="00FD45B0">
                    <w:rPr>
                      <w:b/>
                      <w:lang w:val="it-IT"/>
                    </w:rPr>
                    <w:t>a</w:t>
                  </w:r>
                  <w:r w:rsidRPr="00FD45B0">
                    <w:rPr>
                      <w:b/>
                      <w:spacing w:val="-3"/>
                      <w:lang w:val="it-IT"/>
                    </w:rPr>
                    <w:t xml:space="preserve"> </w:t>
                  </w:r>
                  <w:r w:rsidRPr="00FD45B0">
                    <w:rPr>
                      <w:b/>
                      <w:lang w:val="it-IT"/>
                    </w:rPr>
                    <w:t>violazioni</w:t>
                  </w:r>
                  <w:r w:rsidRPr="00FD45B0">
                    <w:rPr>
                      <w:b/>
                      <w:spacing w:val="-3"/>
                      <w:lang w:val="it-IT"/>
                    </w:rPr>
                    <w:t xml:space="preserve"> </w:t>
                  </w:r>
                  <w:r w:rsidRPr="00FD45B0">
                    <w:rPr>
                      <w:b/>
                      <w:lang w:val="it-IT"/>
                    </w:rPr>
                    <w:t>del</w:t>
                  </w:r>
                  <w:r w:rsidRPr="00FD45B0">
                    <w:rPr>
                      <w:b/>
                      <w:spacing w:val="-3"/>
                      <w:lang w:val="it-IT"/>
                    </w:rPr>
                    <w:t xml:space="preserve"> </w:t>
                  </w:r>
                  <w:r w:rsidRPr="00FD45B0">
                    <w:rPr>
                      <w:b/>
                      <w:lang w:val="it-IT"/>
                    </w:rPr>
                    <w:t>diritto</w:t>
                  </w:r>
                  <w:r w:rsidRPr="00FD45B0">
                    <w:rPr>
                      <w:b/>
                      <w:spacing w:val="-3"/>
                      <w:lang w:val="it-IT"/>
                    </w:rPr>
                    <w:t xml:space="preserve"> </w:t>
                  </w:r>
                  <w:r w:rsidRPr="00FD45B0">
                    <w:rPr>
                      <w:b/>
                      <w:lang w:val="it-IT"/>
                    </w:rPr>
                    <w:t>UE</w:t>
                  </w:r>
                </w:p>
              </w:tc>
              <w:tc>
                <w:tcPr>
                  <w:tcW w:w="3244" w:type="dxa"/>
                  <w:tcBorders>
                    <w:top w:val="single" w:sz="4" w:space="0" w:color="000000"/>
                    <w:left w:val="single" w:sz="4" w:space="0" w:color="000000"/>
                    <w:bottom w:val="single" w:sz="4" w:space="0" w:color="000000"/>
                    <w:right w:val="single" w:sz="4" w:space="0" w:color="000000"/>
                  </w:tcBorders>
                  <w:shd w:val="clear" w:color="auto" w:fill="auto"/>
                  <w:hideMark/>
                </w:tcPr>
                <w:p w14:paraId="68F6F96D" w14:textId="20564B5C" w:rsidR="00AE5F06" w:rsidRPr="00FD45B0" w:rsidRDefault="00DC0D00" w:rsidP="00DC0D00">
                  <w:pPr>
                    <w:pStyle w:val="TableParagraph"/>
                    <w:ind w:left="110" w:right="142"/>
                    <w:jc w:val="both"/>
                    <w:rPr>
                      <w:b/>
                    </w:rPr>
                  </w:pPr>
                  <w:r>
                    <w:rPr>
                      <w:b/>
                    </w:rPr>
                    <w:t>art.</w:t>
                  </w:r>
                  <w:r w:rsidR="00AE5F06" w:rsidRPr="00FD45B0">
                    <w:rPr>
                      <w:b/>
                      <w:spacing w:val="-2"/>
                    </w:rPr>
                    <w:t xml:space="preserve"> </w:t>
                  </w:r>
                  <w:r w:rsidR="00AE5F06" w:rsidRPr="00FD45B0">
                    <w:rPr>
                      <w:b/>
                    </w:rPr>
                    <w:t>2</w:t>
                  </w:r>
                  <w:r w:rsidR="00AE5F06" w:rsidRPr="00FD45B0">
                    <w:rPr>
                      <w:b/>
                      <w:spacing w:val="-2"/>
                    </w:rPr>
                    <w:t xml:space="preserve"> </w:t>
                  </w:r>
                  <w:proofErr w:type="spellStart"/>
                  <w:r w:rsidR="00AE5F06" w:rsidRPr="00FD45B0">
                    <w:rPr>
                      <w:b/>
                    </w:rPr>
                    <w:t>commi</w:t>
                  </w:r>
                  <w:proofErr w:type="spellEnd"/>
                  <w:r w:rsidR="00AE5F06" w:rsidRPr="00FD45B0">
                    <w:rPr>
                      <w:b/>
                      <w:spacing w:val="-2"/>
                    </w:rPr>
                    <w:t xml:space="preserve"> </w:t>
                  </w:r>
                  <w:r w:rsidR="00AE5F06" w:rsidRPr="00FD45B0">
                    <w:rPr>
                      <w:b/>
                    </w:rPr>
                    <w:t>3,4,5,6</w:t>
                  </w:r>
                </w:p>
              </w:tc>
            </w:tr>
            <w:tr w:rsidR="00AE5F06" w:rsidRPr="00FD45B0" w14:paraId="622C23C9" w14:textId="77777777" w:rsidTr="00FD45B0">
              <w:trPr>
                <w:trHeight w:val="306"/>
              </w:trPr>
              <w:tc>
                <w:tcPr>
                  <w:tcW w:w="7670" w:type="dxa"/>
                  <w:tcBorders>
                    <w:top w:val="single" w:sz="4" w:space="0" w:color="000000"/>
                    <w:left w:val="single" w:sz="4" w:space="0" w:color="000000"/>
                    <w:bottom w:val="single" w:sz="4" w:space="0" w:color="000000"/>
                    <w:right w:val="single" w:sz="4" w:space="0" w:color="000000"/>
                  </w:tcBorders>
                  <w:shd w:val="clear" w:color="auto" w:fill="auto"/>
                  <w:hideMark/>
                </w:tcPr>
                <w:p w14:paraId="552D4EC9" w14:textId="77777777" w:rsidR="00AE5F06" w:rsidRPr="00FD45B0" w:rsidRDefault="00AE5F06" w:rsidP="00DC0D00">
                  <w:pPr>
                    <w:pStyle w:val="TableParagraph"/>
                    <w:ind w:left="105" w:right="142"/>
                    <w:jc w:val="both"/>
                    <w:rPr>
                      <w:b/>
                      <w:lang w:val="it-IT"/>
                    </w:rPr>
                  </w:pPr>
                  <w:r w:rsidRPr="00FD45B0">
                    <w:rPr>
                      <w:b/>
                      <w:lang w:val="it-IT"/>
                    </w:rPr>
                    <w:t>Numero</w:t>
                  </w:r>
                  <w:r w:rsidRPr="00FD45B0">
                    <w:rPr>
                      <w:b/>
                      <w:spacing w:val="-4"/>
                      <w:lang w:val="it-IT"/>
                    </w:rPr>
                    <w:t xml:space="preserve"> </w:t>
                  </w:r>
                  <w:r w:rsidRPr="00FD45B0">
                    <w:rPr>
                      <w:b/>
                      <w:lang w:val="it-IT"/>
                    </w:rPr>
                    <w:t>di</w:t>
                  </w:r>
                  <w:r w:rsidRPr="00FD45B0">
                    <w:rPr>
                      <w:b/>
                      <w:spacing w:val="-3"/>
                      <w:lang w:val="it-IT"/>
                    </w:rPr>
                    <w:t xml:space="preserve"> </w:t>
                  </w:r>
                  <w:r w:rsidRPr="00FD45B0">
                    <w:rPr>
                      <w:b/>
                      <w:lang w:val="it-IT"/>
                    </w:rPr>
                    <w:t>segnalazioni</w:t>
                  </w:r>
                  <w:r w:rsidRPr="00FD45B0">
                    <w:rPr>
                      <w:b/>
                      <w:spacing w:val="-3"/>
                      <w:lang w:val="it-IT"/>
                    </w:rPr>
                    <w:t xml:space="preserve"> </w:t>
                  </w:r>
                  <w:r w:rsidRPr="00FD45B0">
                    <w:rPr>
                      <w:b/>
                      <w:lang w:val="it-IT"/>
                    </w:rPr>
                    <w:t>interne</w:t>
                  </w:r>
                  <w:r w:rsidRPr="00FD45B0">
                    <w:rPr>
                      <w:b/>
                      <w:spacing w:val="-4"/>
                      <w:lang w:val="it-IT"/>
                    </w:rPr>
                    <w:t xml:space="preserve"> </w:t>
                  </w:r>
                  <w:r w:rsidRPr="00FD45B0">
                    <w:rPr>
                      <w:b/>
                      <w:lang w:val="it-IT"/>
                    </w:rPr>
                    <w:t>ricevute</w:t>
                  </w:r>
                  <w:r w:rsidRPr="00FD45B0">
                    <w:rPr>
                      <w:b/>
                      <w:spacing w:val="-3"/>
                      <w:lang w:val="it-IT"/>
                    </w:rPr>
                    <w:t xml:space="preserve"> </w:t>
                  </w:r>
                  <w:r w:rsidRPr="00FD45B0">
                    <w:rPr>
                      <w:b/>
                      <w:lang w:val="it-IT"/>
                    </w:rPr>
                    <w:t>relative</w:t>
                  </w:r>
                  <w:r w:rsidRPr="00FD45B0">
                    <w:rPr>
                      <w:b/>
                      <w:spacing w:val="-3"/>
                      <w:lang w:val="it-IT"/>
                    </w:rPr>
                    <w:t xml:space="preserve"> </w:t>
                  </w:r>
                  <w:r w:rsidRPr="00FD45B0">
                    <w:rPr>
                      <w:b/>
                      <w:lang w:val="it-IT"/>
                    </w:rPr>
                    <w:t>a</w:t>
                  </w:r>
                  <w:r w:rsidRPr="00FD45B0">
                    <w:rPr>
                      <w:b/>
                      <w:spacing w:val="-4"/>
                      <w:lang w:val="it-IT"/>
                    </w:rPr>
                    <w:t xml:space="preserve"> </w:t>
                  </w:r>
                  <w:r w:rsidRPr="00FD45B0">
                    <w:rPr>
                      <w:b/>
                      <w:lang w:val="it-IT"/>
                    </w:rPr>
                    <w:t>violazioni</w:t>
                  </w:r>
                  <w:r w:rsidRPr="00FD45B0">
                    <w:rPr>
                      <w:b/>
                      <w:spacing w:val="-3"/>
                      <w:lang w:val="it-IT"/>
                    </w:rPr>
                    <w:t xml:space="preserve"> </w:t>
                  </w:r>
                  <w:r w:rsidRPr="00FD45B0">
                    <w:rPr>
                      <w:b/>
                      <w:lang w:val="it-IT"/>
                    </w:rPr>
                    <w:t>del</w:t>
                  </w:r>
                  <w:r w:rsidRPr="00FD45B0">
                    <w:rPr>
                      <w:b/>
                      <w:spacing w:val="-3"/>
                      <w:lang w:val="it-IT"/>
                    </w:rPr>
                    <w:t xml:space="preserve"> </w:t>
                  </w:r>
                  <w:r w:rsidRPr="00FD45B0">
                    <w:rPr>
                      <w:b/>
                      <w:lang w:val="it-IT"/>
                    </w:rPr>
                    <w:t>Modello</w:t>
                  </w:r>
                  <w:r w:rsidRPr="00FD45B0">
                    <w:rPr>
                      <w:b/>
                      <w:spacing w:val="-5"/>
                      <w:lang w:val="it-IT"/>
                    </w:rPr>
                    <w:t xml:space="preserve"> </w:t>
                  </w:r>
                  <w:r w:rsidRPr="00FD45B0">
                    <w:rPr>
                      <w:b/>
                      <w:lang w:val="it-IT"/>
                    </w:rPr>
                    <w:t>231</w:t>
                  </w:r>
                </w:p>
              </w:tc>
              <w:tc>
                <w:tcPr>
                  <w:tcW w:w="3244" w:type="dxa"/>
                  <w:tcBorders>
                    <w:top w:val="single" w:sz="4" w:space="0" w:color="000000"/>
                    <w:left w:val="single" w:sz="4" w:space="0" w:color="000000"/>
                    <w:bottom w:val="single" w:sz="4" w:space="0" w:color="000000"/>
                    <w:right w:val="single" w:sz="4" w:space="0" w:color="000000"/>
                  </w:tcBorders>
                  <w:shd w:val="clear" w:color="auto" w:fill="auto"/>
                  <w:hideMark/>
                </w:tcPr>
                <w:p w14:paraId="46345EF8" w14:textId="72FC99B4" w:rsidR="00AE5F06" w:rsidRPr="00FD45B0" w:rsidRDefault="00DC0D00" w:rsidP="00DC0D00">
                  <w:pPr>
                    <w:pStyle w:val="TableParagraph"/>
                    <w:ind w:left="110" w:right="142"/>
                    <w:jc w:val="both"/>
                    <w:rPr>
                      <w:b/>
                    </w:rPr>
                  </w:pPr>
                  <w:r>
                    <w:rPr>
                      <w:b/>
                    </w:rPr>
                    <w:t>art.</w:t>
                  </w:r>
                  <w:r w:rsidR="00AE5F06" w:rsidRPr="00FD45B0">
                    <w:rPr>
                      <w:b/>
                      <w:spacing w:val="-2"/>
                    </w:rPr>
                    <w:t xml:space="preserve"> </w:t>
                  </w:r>
                  <w:r w:rsidR="00AE5F06" w:rsidRPr="00FD45B0">
                    <w:rPr>
                      <w:b/>
                    </w:rPr>
                    <w:t>2</w:t>
                  </w:r>
                  <w:r w:rsidR="00AE5F06" w:rsidRPr="00FD45B0">
                    <w:rPr>
                      <w:b/>
                      <w:spacing w:val="-1"/>
                    </w:rPr>
                    <w:t xml:space="preserve"> </w:t>
                  </w:r>
                  <w:r w:rsidR="00AE5F06" w:rsidRPr="00FD45B0">
                    <w:rPr>
                      <w:b/>
                    </w:rPr>
                    <w:t>comma</w:t>
                  </w:r>
                  <w:r w:rsidR="00AE5F06" w:rsidRPr="00FD45B0">
                    <w:rPr>
                      <w:b/>
                      <w:spacing w:val="-1"/>
                    </w:rPr>
                    <w:t xml:space="preserve"> </w:t>
                  </w:r>
                  <w:r w:rsidR="00AE5F06" w:rsidRPr="00FD45B0">
                    <w:rPr>
                      <w:b/>
                    </w:rPr>
                    <w:t>2</w:t>
                  </w:r>
                </w:p>
              </w:tc>
            </w:tr>
            <w:tr w:rsidR="00AE5F06" w:rsidRPr="00FD45B0" w14:paraId="775814A3" w14:textId="77777777" w:rsidTr="00FD45B0">
              <w:trPr>
                <w:trHeight w:val="311"/>
              </w:trPr>
              <w:tc>
                <w:tcPr>
                  <w:tcW w:w="7670" w:type="dxa"/>
                  <w:tcBorders>
                    <w:top w:val="single" w:sz="4" w:space="0" w:color="000000"/>
                    <w:left w:val="single" w:sz="4" w:space="0" w:color="000000"/>
                    <w:bottom w:val="single" w:sz="4" w:space="0" w:color="000000"/>
                    <w:right w:val="single" w:sz="4" w:space="0" w:color="000000"/>
                  </w:tcBorders>
                  <w:shd w:val="clear" w:color="auto" w:fill="auto"/>
                  <w:hideMark/>
                </w:tcPr>
                <w:p w14:paraId="5265D21A" w14:textId="77777777" w:rsidR="00AE5F06" w:rsidRPr="00FD45B0" w:rsidRDefault="00AE5F06" w:rsidP="00DC0D00">
                  <w:pPr>
                    <w:pStyle w:val="TableParagraph"/>
                    <w:ind w:left="105" w:right="142"/>
                    <w:jc w:val="both"/>
                    <w:rPr>
                      <w:b/>
                      <w:lang w:val="it-IT"/>
                    </w:rPr>
                  </w:pPr>
                  <w:r w:rsidRPr="00FD45B0">
                    <w:rPr>
                      <w:b/>
                      <w:lang w:val="it-IT"/>
                    </w:rPr>
                    <w:t>Numero</w:t>
                  </w:r>
                  <w:r w:rsidRPr="00FD45B0">
                    <w:rPr>
                      <w:b/>
                      <w:spacing w:val="-4"/>
                      <w:lang w:val="it-IT"/>
                    </w:rPr>
                    <w:t xml:space="preserve"> </w:t>
                  </w:r>
                  <w:r w:rsidRPr="00FD45B0">
                    <w:rPr>
                      <w:b/>
                      <w:lang w:val="it-IT"/>
                    </w:rPr>
                    <w:t>di</w:t>
                  </w:r>
                  <w:r w:rsidRPr="00FD45B0">
                    <w:rPr>
                      <w:b/>
                      <w:spacing w:val="-3"/>
                      <w:lang w:val="it-IT"/>
                    </w:rPr>
                    <w:t xml:space="preserve"> </w:t>
                  </w:r>
                  <w:r w:rsidRPr="00FD45B0">
                    <w:rPr>
                      <w:b/>
                      <w:lang w:val="it-IT"/>
                    </w:rPr>
                    <w:t>non</w:t>
                  </w:r>
                  <w:r w:rsidRPr="00FD45B0">
                    <w:rPr>
                      <w:b/>
                      <w:spacing w:val="-4"/>
                      <w:lang w:val="it-IT"/>
                    </w:rPr>
                    <w:t xml:space="preserve"> </w:t>
                  </w:r>
                  <w:r w:rsidRPr="00FD45B0">
                    <w:rPr>
                      <w:b/>
                      <w:lang w:val="it-IT"/>
                    </w:rPr>
                    <w:t>conformità</w:t>
                  </w:r>
                  <w:r w:rsidRPr="00FD45B0">
                    <w:rPr>
                      <w:b/>
                      <w:spacing w:val="-3"/>
                      <w:lang w:val="it-IT"/>
                    </w:rPr>
                    <w:t xml:space="preserve"> </w:t>
                  </w:r>
                  <w:r w:rsidRPr="00FD45B0">
                    <w:rPr>
                      <w:b/>
                      <w:lang w:val="it-IT"/>
                    </w:rPr>
                    <w:t>rilevate</w:t>
                  </w:r>
                  <w:r w:rsidRPr="00FD45B0">
                    <w:rPr>
                      <w:b/>
                      <w:spacing w:val="-4"/>
                      <w:lang w:val="it-IT"/>
                    </w:rPr>
                    <w:t xml:space="preserve"> </w:t>
                  </w:r>
                  <w:r w:rsidRPr="00FD45B0">
                    <w:rPr>
                      <w:b/>
                      <w:lang w:val="it-IT"/>
                    </w:rPr>
                    <w:t>nella</w:t>
                  </w:r>
                  <w:r w:rsidRPr="00FD45B0">
                    <w:rPr>
                      <w:b/>
                      <w:spacing w:val="-3"/>
                      <w:lang w:val="it-IT"/>
                    </w:rPr>
                    <w:t xml:space="preserve"> </w:t>
                  </w:r>
                  <w:r w:rsidRPr="00FD45B0">
                    <w:rPr>
                      <w:b/>
                      <w:lang w:val="it-IT"/>
                    </w:rPr>
                    <w:t>gestione</w:t>
                  </w:r>
                  <w:r w:rsidRPr="00FD45B0">
                    <w:rPr>
                      <w:b/>
                      <w:spacing w:val="-3"/>
                      <w:lang w:val="it-IT"/>
                    </w:rPr>
                    <w:t xml:space="preserve"> </w:t>
                  </w:r>
                  <w:r w:rsidRPr="00FD45B0">
                    <w:rPr>
                      <w:b/>
                      <w:lang w:val="it-IT"/>
                    </w:rPr>
                    <w:t>del</w:t>
                  </w:r>
                  <w:r w:rsidRPr="00FD45B0">
                    <w:rPr>
                      <w:b/>
                      <w:spacing w:val="-4"/>
                      <w:lang w:val="it-IT"/>
                    </w:rPr>
                    <w:t xml:space="preserve"> </w:t>
                  </w:r>
                  <w:r w:rsidRPr="00FD45B0">
                    <w:rPr>
                      <w:b/>
                      <w:lang w:val="it-IT"/>
                    </w:rPr>
                    <w:t>processo</w:t>
                  </w:r>
                  <w:r w:rsidRPr="00FD45B0">
                    <w:rPr>
                      <w:b/>
                      <w:spacing w:val="-3"/>
                      <w:lang w:val="it-IT"/>
                    </w:rPr>
                    <w:t xml:space="preserve"> </w:t>
                  </w:r>
                  <w:r w:rsidRPr="00FD45B0">
                    <w:rPr>
                      <w:b/>
                      <w:lang w:val="it-IT"/>
                    </w:rPr>
                    <w:t>di</w:t>
                  </w:r>
                  <w:r w:rsidRPr="00FD45B0">
                    <w:rPr>
                      <w:b/>
                      <w:spacing w:val="-4"/>
                      <w:lang w:val="it-IT"/>
                    </w:rPr>
                    <w:t xml:space="preserve"> </w:t>
                  </w:r>
                  <w:r w:rsidRPr="00FD45B0">
                    <w:rPr>
                      <w:b/>
                      <w:lang w:val="it-IT"/>
                    </w:rPr>
                    <w:t>Whistleblowing</w:t>
                  </w:r>
                </w:p>
              </w:tc>
              <w:tc>
                <w:tcPr>
                  <w:tcW w:w="3244" w:type="dxa"/>
                  <w:tcBorders>
                    <w:top w:val="single" w:sz="4" w:space="0" w:color="000000"/>
                    <w:left w:val="single" w:sz="4" w:space="0" w:color="000000"/>
                    <w:bottom w:val="single" w:sz="4" w:space="0" w:color="000000"/>
                    <w:right w:val="single" w:sz="4" w:space="0" w:color="000000"/>
                  </w:tcBorders>
                  <w:shd w:val="clear" w:color="auto" w:fill="auto"/>
                  <w:hideMark/>
                </w:tcPr>
                <w:p w14:paraId="273A017E" w14:textId="77777777" w:rsidR="00AE5F06" w:rsidRPr="00FD45B0" w:rsidRDefault="00AE5F06" w:rsidP="00DC0D00">
                  <w:pPr>
                    <w:pStyle w:val="TableParagraph"/>
                    <w:ind w:left="110" w:right="142"/>
                    <w:jc w:val="both"/>
                    <w:rPr>
                      <w:b/>
                    </w:rPr>
                  </w:pPr>
                  <w:r w:rsidRPr="00FD45B0">
                    <w:rPr>
                      <w:b/>
                    </w:rPr>
                    <w:t>P-INT-24</w:t>
                  </w:r>
                </w:p>
              </w:tc>
            </w:tr>
          </w:tbl>
          <w:p w14:paraId="2DBADD04" w14:textId="77777777" w:rsidR="00AE5F06" w:rsidRPr="003B6019" w:rsidRDefault="00AE5F06" w:rsidP="00DC0D00">
            <w:pPr>
              <w:pStyle w:val="Corpotesto"/>
              <w:widowControl w:val="0"/>
              <w:tabs>
                <w:tab w:val="left" w:pos="466"/>
              </w:tabs>
              <w:autoSpaceDE w:val="0"/>
              <w:autoSpaceDN w:val="0"/>
              <w:spacing w:before="9" w:after="0" w:line="271" w:lineRule="auto"/>
              <w:ind w:right="142"/>
              <w:jc w:val="both"/>
              <w:rPr>
                <w:rFonts w:ascii="Symbol" w:hAnsi="Symbol"/>
              </w:rPr>
            </w:pPr>
          </w:p>
        </w:tc>
      </w:tr>
    </w:tbl>
    <w:p w14:paraId="5855EEA1" w14:textId="77777777" w:rsidR="001947BB" w:rsidRDefault="001947BB" w:rsidP="00DC0D00">
      <w:pPr>
        <w:ind w:right="142"/>
        <w:jc w:val="both"/>
        <w:rPr>
          <w:rFonts w:cs="Calibri"/>
        </w:rPr>
      </w:pPr>
    </w:p>
    <w:p w14:paraId="2D6E7811" w14:textId="77777777" w:rsidR="00AF616D" w:rsidRDefault="00AF616D" w:rsidP="00DC0D00">
      <w:pPr>
        <w:ind w:right="142"/>
        <w:jc w:val="both"/>
        <w:rPr>
          <w:rFonts w:cs="Calibri"/>
        </w:rPr>
      </w:pPr>
    </w:p>
    <w:p w14:paraId="73B08528" w14:textId="77777777" w:rsidR="001947BB" w:rsidRDefault="001947BB" w:rsidP="00DC0D00">
      <w:pPr>
        <w:ind w:right="142"/>
        <w:jc w:val="both"/>
        <w:rPr>
          <w:rFonts w:cs="Calibri"/>
        </w:rPr>
      </w:pPr>
    </w:p>
    <w:p w14:paraId="13C663A7" w14:textId="77777777" w:rsidR="00AF616D" w:rsidRDefault="00AF616D" w:rsidP="00DC0D00">
      <w:pPr>
        <w:ind w:right="142"/>
        <w:jc w:val="both"/>
        <w:rPr>
          <w:rFonts w:cs="Calibri"/>
        </w:rPr>
      </w:pPr>
    </w:p>
    <w:p w14:paraId="6BC226AD" w14:textId="77777777" w:rsidR="00AF616D" w:rsidRDefault="00AF616D" w:rsidP="00DC0D00">
      <w:pPr>
        <w:ind w:right="142"/>
        <w:jc w:val="both"/>
        <w:rPr>
          <w:rFonts w:cs="Calibri"/>
        </w:rPr>
      </w:pPr>
    </w:p>
    <w:tbl>
      <w:tblPr>
        <w:tblW w:w="11165" w:type="dxa"/>
        <w:tblLayout w:type="fixed"/>
        <w:tblLook w:val="04A0" w:firstRow="1" w:lastRow="0" w:firstColumn="1" w:lastColumn="0" w:noHBand="0" w:noVBand="1"/>
      </w:tblPr>
      <w:tblGrid>
        <w:gridCol w:w="11165"/>
      </w:tblGrid>
      <w:tr w:rsidR="00AE5F06" w:rsidRPr="00E4717D" w14:paraId="216DC06F" w14:textId="77777777" w:rsidTr="00FD45B0">
        <w:tc>
          <w:tcPr>
            <w:tcW w:w="11165" w:type="dxa"/>
            <w:shd w:val="clear" w:color="auto" w:fill="540850"/>
          </w:tcPr>
          <w:p w14:paraId="55F1343C" w14:textId="2EB948FB" w:rsidR="00AE5F06" w:rsidRPr="00E4717D" w:rsidRDefault="00AE5F06" w:rsidP="00DC0D00">
            <w:pPr>
              <w:tabs>
                <w:tab w:val="left" w:pos="284"/>
              </w:tabs>
              <w:spacing w:after="0" w:line="240" w:lineRule="auto"/>
              <w:ind w:right="142"/>
              <w:jc w:val="both"/>
              <w:rPr>
                <w:rFonts w:cs="Calibri"/>
                <w:b/>
                <w:bCs/>
                <w:color w:val="FFFFFF"/>
                <w:sz w:val="24"/>
                <w:szCs w:val="24"/>
              </w:rPr>
            </w:pPr>
            <w:r>
              <w:rPr>
                <w:rFonts w:cs="Calibri"/>
                <w:b/>
                <w:bCs/>
                <w:color w:val="FFFFFF"/>
                <w:sz w:val="24"/>
                <w:szCs w:val="24"/>
              </w:rPr>
              <w:lastRenderedPageBreak/>
              <w:t>2</w:t>
            </w:r>
            <w:r w:rsidR="00AF616D">
              <w:rPr>
                <w:rFonts w:cs="Calibri"/>
                <w:b/>
                <w:bCs/>
                <w:color w:val="FFFFFF"/>
                <w:sz w:val="24"/>
                <w:szCs w:val="24"/>
              </w:rPr>
              <w:t>4</w:t>
            </w:r>
            <w:r>
              <w:rPr>
                <w:rFonts w:cs="Calibri"/>
                <w:b/>
                <w:bCs/>
                <w:color w:val="FFFFFF"/>
                <w:sz w:val="24"/>
                <w:szCs w:val="24"/>
              </w:rPr>
              <w:t xml:space="preserve">   </w:t>
            </w:r>
            <w:r>
              <w:rPr>
                <w:b/>
                <w:color w:val="FFFFFF"/>
                <w:sz w:val="24"/>
              </w:rPr>
              <w:t>Indicazioni e</w:t>
            </w:r>
            <w:r>
              <w:rPr>
                <w:b/>
                <w:color w:val="FFFFFF"/>
                <w:spacing w:val="-1"/>
                <w:sz w:val="24"/>
              </w:rPr>
              <w:t xml:space="preserve"> </w:t>
            </w:r>
            <w:r>
              <w:rPr>
                <w:b/>
                <w:color w:val="FFFFFF"/>
                <w:sz w:val="24"/>
              </w:rPr>
              <w:t>flussi informativi</w:t>
            </w:r>
            <w:r>
              <w:rPr>
                <w:b/>
                <w:color w:val="FFFFFF"/>
                <w:spacing w:val="-1"/>
                <w:sz w:val="24"/>
              </w:rPr>
              <w:t xml:space="preserve"> </w:t>
            </w:r>
            <w:r>
              <w:rPr>
                <w:b/>
                <w:color w:val="FFFFFF"/>
                <w:sz w:val="24"/>
              </w:rPr>
              <w:t>verso</w:t>
            </w:r>
            <w:r>
              <w:rPr>
                <w:b/>
                <w:color w:val="FFFFFF"/>
                <w:spacing w:val="51"/>
                <w:sz w:val="24"/>
              </w:rPr>
              <w:t xml:space="preserve"> </w:t>
            </w:r>
            <w:r>
              <w:rPr>
                <w:b/>
                <w:color w:val="FFFFFF"/>
                <w:sz w:val="24"/>
              </w:rPr>
              <w:t>la</w:t>
            </w:r>
            <w:r>
              <w:rPr>
                <w:b/>
                <w:color w:val="FFFFFF"/>
                <w:spacing w:val="-1"/>
                <w:sz w:val="24"/>
              </w:rPr>
              <w:t xml:space="preserve"> </w:t>
            </w:r>
            <w:r>
              <w:rPr>
                <w:b/>
                <w:color w:val="FFFFFF"/>
                <w:sz w:val="24"/>
              </w:rPr>
              <w:t>Commissione</w:t>
            </w:r>
            <w:r>
              <w:rPr>
                <w:b/>
                <w:color w:val="FFFFFF"/>
                <w:spacing w:val="-1"/>
                <w:sz w:val="24"/>
              </w:rPr>
              <w:t xml:space="preserve"> </w:t>
            </w:r>
            <w:r>
              <w:rPr>
                <w:b/>
                <w:color w:val="FFFFFF"/>
                <w:sz w:val="24"/>
              </w:rPr>
              <w:t>Europea</w:t>
            </w:r>
          </w:p>
        </w:tc>
      </w:tr>
    </w:tbl>
    <w:p w14:paraId="0A7C259D" w14:textId="77777777" w:rsidR="001947BB" w:rsidRDefault="001947BB" w:rsidP="00DC0D00">
      <w:pPr>
        <w:ind w:right="142"/>
        <w:jc w:val="both"/>
        <w:rPr>
          <w:rFonts w:cs="Calibri"/>
        </w:rPr>
      </w:pPr>
    </w:p>
    <w:p w14:paraId="57BBAFDB" w14:textId="77777777" w:rsidR="00AE5F06" w:rsidRPr="00AE5F06" w:rsidRDefault="00AE5F06" w:rsidP="00DC0D00">
      <w:pPr>
        <w:pStyle w:val="TableParagraph"/>
        <w:spacing w:before="208"/>
        <w:ind w:left="2916" w:right="142"/>
        <w:jc w:val="both"/>
        <w:rPr>
          <w:b/>
          <w:sz w:val="24"/>
          <w:lang w:val="it-IT"/>
        </w:rPr>
      </w:pPr>
      <w:r w:rsidRPr="00AE5F06">
        <w:rPr>
          <w:b/>
          <w:sz w:val="24"/>
          <w:lang w:val="it-IT"/>
        </w:rPr>
        <w:t>GESTORE</w:t>
      </w:r>
      <w:r w:rsidRPr="00AE5F06">
        <w:rPr>
          <w:b/>
          <w:spacing w:val="-2"/>
          <w:sz w:val="24"/>
          <w:lang w:val="it-IT"/>
        </w:rPr>
        <w:t xml:space="preserve"> </w:t>
      </w:r>
      <w:r w:rsidRPr="00AE5F06">
        <w:rPr>
          <w:b/>
          <w:sz w:val="24"/>
          <w:lang w:val="it-IT"/>
        </w:rPr>
        <w:t>CANALE</w:t>
      </w:r>
      <w:r w:rsidRPr="00AE5F06">
        <w:rPr>
          <w:b/>
          <w:spacing w:val="-1"/>
          <w:sz w:val="24"/>
          <w:lang w:val="it-IT"/>
        </w:rPr>
        <w:t xml:space="preserve"> </w:t>
      </w:r>
      <w:r w:rsidRPr="00AE5F06">
        <w:rPr>
          <w:b/>
          <w:sz w:val="24"/>
          <w:lang w:val="it-IT"/>
        </w:rPr>
        <w:t>DI</w:t>
      </w:r>
      <w:r w:rsidRPr="00AE5F06">
        <w:rPr>
          <w:b/>
          <w:spacing w:val="-1"/>
          <w:sz w:val="24"/>
          <w:lang w:val="it-IT"/>
        </w:rPr>
        <w:t xml:space="preserve"> </w:t>
      </w:r>
      <w:r w:rsidRPr="00AE5F06">
        <w:rPr>
          <w:b/>
          <w:sz w:val="24"/>
          <w:lang w:val="it-IT"/>
        </w:rPr>
        <w:t>SEGNALAZIONE ESTERNA-ANAC</w:t>
      </w:r>
    </w:p>
    <w:p w14:paraId="56564AC2" w14:textId="77777777" w:rsidR="001947BB" w:rsidRDefault="00AE5F06" w:rsidP="00A200ED">
      <w:pPr>
        <w:ind w:right="142"/>
        <w:jc w:val="both"/>
        <w:rPr>
          <w:rFonts w:cs="Calibri"/>
        </w:rPr>
      </w:pPr>
      <w:r>
        <w:t>trasmette</w:t>
      </w:r>
      <w:r>
        <w:rPr>
          <w:spacing w:val="-4"/>
        </w:rPr>
        <w:t xml:space="preserve"> </w:t>
      </w:r>
      <w:r>
        <w:t>annualmente</w:t>
      </w:r>
      <w:r>
        <w:rPr>
          <w:spacing w:val="-4"/>
        </w:rPr>
        <w:t xml:space="preserve"> </w:t>
      </w:r>
      <w:r>
        <w:t>alla</w:t>
      </w:r>
      <w:r>
        <w:rPr>
          <w:spacing w:val="-4"/>
        </w:rPr>
        <w:t xml:space="preserve"> </w:t>
      </w:r>
      <w:r>
        <w:t>Commissione</w:t>
      </w:r>
      <w:r>
        <w:rPr>
          <w:spacing w:val="-4"/>
        </w:rPr>
        <w:t xml:space="preserve"> </w:t>
      </w:r>
      <w:r>
        <w:t>europea</w:t>
      </w:r>
      <w:r>
        <w:rPr>
          <w:spacing w:val="-4"/>
        </w:rPr>
        <w:t xml:space="preserve"> </w:t>
      </w:r>
      <w:r>
        <w:t>le</w:t>
      </w:r>
      <w:r>
        <w:rPr>
          <w:spacing w:val="-4"/>
        </w:rPr>
        <w:t xml:space="preserve"> </w:t>
      </w:r>
      <w:r>
        <w:t>seguenti</w:t>
      </w:r>
      <w:r>
        <w:rPr>
          <w:spacing w:val="-4"/>
        </w:rPr>
        <w:t xml:space="preserve"> </w:t>
      </w:r>
      <w:r>
        <w:t>informazioni:</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15"/>
      </w:tblGrid>
      <w:tr w:rsidR="00A200ED" w:rsidRPr="00FD45B0" w14:paraId="3CDDD50D" w14:textId="77777777" w:rsidTr="00FD45B0">
        <w:trPr>
          <w:trHeight w:val="340"/>
        </w:trPr>
        <w:tc>
          <w:tcPr>
            <w:tcW w:w="10915" w:type="dxa"/>
            <w:tcBorders>
              <w:top w:val="single" w:sz="4" w:space="0" w:color="000000"/>
              <w:left w:val="single" w:sz="4" w:space="0" w:color="000000"/>
              <w:bottom w:val="single" w:sz="4" w:space="0" w:color="000000"/>
              <w:right w:val="single" w:sz="4" w:space="0" w:color="000000"/>
            </w:tcBorders>
            <w:shd w:val="clear" w:color="auto" w:fill="F2F2F2"/>
            <w:hideMark/>
          </w:tcPr>
          <w:p w14:paraId="477EEB63" w14:textId="77777777" w:rsidR="00A200ED" w:rsidRPr="00FD45B0" w:rsidRDefault="00A200ED" w:rsidP="00DC0D00">
            <w:pPr>
              <w:pStyle w:val="TableParagraph"/>
              <w:spacing w:before="16"/>
              <w:ind w:left="105" w:right="142"/>
              <w:jc w:val="both"/>
              <w:rPr>
                <w:b/>
              </w:rPr>
            </w:pPr>
            <w:proofErr w:type="spellStart"/>
            <w:r w:rsidRPr="00FD45B0">
              <w:rPr>
                <w:b/>
              </w:rPr>
              <w:t>Descrizione</w:t>
            </w:r>
            <w:proofErr w:type="spellEnd"/>
          </w:p>
        </w:tc>
      </w:tr>
      <w:tr w:rsidR="00A200ED" w:rsidRPr="00FD45B0" w14:paraId="22964396" w14:textId="77777777" w:rsidTr="00FD45B0">
        <w:trPr>
          <w:trHeight w:val="306"/>
        </w:trPr>
        <w:tc>
          <w:tcPr>
            <w:tcW w:w="10915" w:type="dxa"/>
            <w:tcBorders>
              <w:top w:val="single" w:sz="4" w:space="0" w:color="000000"/>
              <w:left w:val="single" w:sz="4" w:space="0" w:color="000000"/>
              <w:bottom w:val="single" w:sz="4" w:space="0" w:color="000000"/>
              <w:right w:val="single" w:sz="4" w:space="0" w:color="000000"/>
            </w:tcBorders>
            <w:shd w:val="clear" w:color="auto" w:fill="auto"/>
            <w:hideMark/>
          </w:tcPr>
          <w:p w14:paraId="254319EF" w14:textId="77777777" w:rsidR="00A200ED" w:rsidRPr="00FD45B0" w:rsidRDefault="00A200ED" w:rsidP="00DC0D00">
            <w:pPr>
              <w:pStyle w:val="TableParagraph"/>
              <w:ind w:left="105" w:right="142"/>
              <w:jc w:val="both"/>
              <w:rPr>
                <w:lang w:val="it-IT"/>
              </w:rPr>
            </w:pPr>
            <w:r w:rsidRPr="00FD45B0">
              <w:rPr>
                <w:lang w:val="it-IT"/>
              </w:rPr>
              <w:t>Il</w:t>
            </w:r>
            <w:r w:rsidRPr="00FD45B0">
              <w:rPr>
                <w:spacing w:val="-3"/>
                <w:lang w:val="it-IT"/>
              </w:rPr>
              <w:t xml:space="preserve"> </w:t>
            </w:r>
            <w:r w:rsidRPr="00FD45B0">
              <w:rPr>
                <w:lang w:val="it-IT"/>
              </w:rPr>
              <w:t>numero</w:t>
            </w:r>
            <w:r w:rsidRPr="00FD45B0">
              <w:rPr>
                <w:spacing w:val="-3"/>
                <w:lang w:val="it-IT"/>
              </w:rPr>
              <w:t xml:space="preserve"> </w:t>
            </w:r>
            <w:r w:rsidRPr="00FD45B0">
              <w:rPr>
                <w:lang w:val="it-IT"/>
              </w:rPr>
              <w:t>di</w:t>
            </w:r>
            <w:r w:rsidRPr="00FD45B0">
              <w:rPr>
                <w:spacing w:val="-3"/>
                <w:lang w:val="it-IT"/>
              </w:rPr>
              <w:t xml:space="preserve"> </w:t>
            </w:r>
            <w:r w:rsidRPr="00FD45B0">
              <w:rPr>
                <w:lang w:val="it-IT"/>
              </w:rPr>
              <w:t>segnalazioni</w:t>
            </w:r>
            <w:r w:rsidRPr="00FD45B0">
              <w:rPr>
                <w:spacing w:val="-3"/>
                <w:lang w:val="it-IT"/>
              </w:rPr>
              <w:t xml:space="preserve"> </w:t>
            </w:r>
            <w:r w:rsidRPr="00FD45B0">
              <w:rPr>
                <w:lang w:val="it-IT"/>
              </w:rPr>
              <w:t>esterne</w:t>
            </w:r>
            <w:r w:rsidRPr="00FD45B0">
              <w:rPr>
                <w:spacing w:val="-3"/>
                <w:lang w:val="it-IT"/>
              </w:rPr>
              <w:t xml:space="preserve"> </w:t>
            </w:r>
            <w:r w:rsidRPr="00FD45B0">
              <w:rPr>
                <w:lang w:val="it-IT"/>
              </w:rPr>
              <w:t>ricevute</w:t>
            </w:r>
          </w:p>
        </w:tc>
      </w:tr>
      <w:tr w:rsidR="00A200ED" w:rsidRPr="00FD45B0" w14:paraId="213A69E8" w14:textId="77777777" w:rsidTr="00A200ED">
        <w:trPr>
          <w:trHeight w:val="311"/>
        </w:trPr>
        <w:tc>
          <w:tcPr>
            <w:tcW w:w="10915" w:type="dxa"/>
            <w:tcBorders>
              <w:top w:val="single" w:sz="4" w:space="0" w:color="000000"/>
              <w:left w:val="single" w:sz="4" w:space="0" w:color="000000"/>
              <w:bottom w:val="single" w:sz="4" w:space="0" w:color="auto"/>
              <w:right w:val="single" w:sz="4" w:space="0" w:color="000000"/>
            </w:tcBorders>
            <w:shd w:val="clear" w:color="auto" w:fill="auto"/>
            <w:hideMark/>
          </w:tcPr>
          <w:p w14:paraId="79AB8A49" w14:textId="77777777" w:rsidR="00A200ED" w:rsidRPr="00FD45B0" w:rsidRDefault="00A200ED" w:rsidP="00DC0D00">
            <w:pPr>
              <w:pStyle w:val="TableParagraph"/>
              <w:ind w:left="105" w:right="142"/>
              <w:jc w:val="both"/>
              <w:rPr>
                <w:lang w:val="it-IT"/>
              </w:rPr>
            </w:pPr>
            <w:r w:rsidRPr="00FD45B0">
              <w:rPr>
                <w:lang w:val="it-IT"/>
              </w:rPr>
              <w:t>Il</w:t>
            </w:r>
            <w:r w:rsidRPr="00FD45B0">
              <w:rPr>
                <w:spacing w:val="-3"/>
                <w:lang w:val="it-IT"/>
              </w:rPr>
              <w:t xml:space="preserve"> </w:t>
            </w:r>
            <w:r w:rsidRPr="00FD45B0">
              <w:rPr>
                <w:lang w:val="it-IT"/>
              </w:rPr>
              <w:t>numero</w:t>
            </w:r>
            <w:r w:rsidRPr="00FD45B0">
              <w:rPr>
                <w:spacing w:val="-3"/>
                <w:lang w:val="it-IT"/>
              </w:rPr>
              <w:t xml:space="preserve"> </w:t>
            </w:r>
            <w:r w:rsidRPr="00FD45B0">
              <w:rPr>
                <w:lang w:val="it-IT"/>
              </w:rPr>
              <w:t>e</w:t>
            </w:r>
            <w:r w:rsidRPr="00FD45B0">
              <w:rPr>
                <w:spacing w:val="-3"/>
                <w:lang w:val="it-IT"/>
              </w:rPr>
              <w:t xml:space="preserve"> </w:t>
            </w:r>
            <w:r w:rsidRPr="00FD45B0">
              <w:rPr>
                <w:lang w:val="it-IT"/>
              </w:rPr>
              <w:t>i</w:t>
            </w:r>
            <w:r w:rsidRPr="00FD45B0">
              <w:rPr>
                <w:spacing w:val="-3"/>
                <w:lang w:val="it-IT"/>
              </w:rPr>
              <w:t xml:space="preserve"> </w:t>
            </w:r>
            <w:r w:rsidRPr="00FD45B0">
              <w:rPr>
                <w:lang w:val="it-IT"/>
              </w:rPr>
              <w:t>tipi</w:t>
            </w:r>
            <w:r w:rsidRPr="00FD45B0">
              <w:rPr>
                <w:spacing w:val="-3"/>
                <w:lang w:val="it-IT"/>
              </w:rPr>
              <w:t xml:space="preserve"> </w:t>
            </w:r>
            <w:r w:rsidRPr="00FD45B0">
              <w:rPr>
                <w:lang w:val="it-IT"/>
              </w:rPr>
              <w:t>di</w:t>
            </w:r>
            <w:r w:rsidRPr="00FD45B0">
              <w:rPr>
                <w:spacing w:val="-3"/>
                <w:lang w:val="it-IT"/>
              </w:rPr>
              <w:t xml:space="preserve"> </w:t>
            </w:r>
            <w:r w:rsidRPr="00FD45B0">
              <w:rPr>
                <w:lang w:val="it-IT"/>
              </w:rPr>
              <w:t>procedimenti</w:t>
            </w:r>
            <w:r w:rsidRPr="00FD45B0">
              <w:rPr>
                <w:spacing w:val="-3"/>
                <w:lang w:val="it-IT"/>
              </w:rPr>
              <w:t xml:space="preserve"> </w:t>
            </w:r>
            <w:r w:rsidRPr="00FD45B0">
              <w:rPr>
                <w:lang w:val="it-IT"/>
              </w:rPr>
              <w:t>avviati</w:t>
            </w:r>
            <w:r w:rsidRPr="00FD45B0">
              <w:rPr>
                <w:spacing w:val="-3"/>
                <w:lang w:val="it-IT"/>
              </w:rPr>
              <w:t xml:space="preserve"> </w:t>
            </w:r>
            <w:r w:rsidRPr="00FD45B0">
              <w:rPr>
                <w:lang w:val="it-IT"/>
              </w:rPr>
              <w:t>a</w:t>
            </w:r>
            <w:r w:rsidRPr="00FD45B0">
              <w:rPr>
                <w:spacing w:val="-3"/>
                <w:lang w:val="it-IT"/>
              </w:rPr>
              <w:t xml:space="preserve"> </w:t>
            </w:r>
            <w:r w:rsidRPr="00FD45B0">
              <w:rPr>
                <w:lang w:val="it-IT"/>
              </w:rPr>
              <w:t>seguito</w:t>
            </w:r>
            <w:r w:rsidRPr="00FD45B0">
              <w:rPr>
                <w:spacing w:val="-3"/>
                <w:lang w:val="it-IT"/>
              </w:rPr>
              <w:t xml:space="preserve"> </w:t>
            </w:r>
            <w:r w:rsidRPr="00FD45B0">
              <w:rPr>
                <w:lang w:val="it-IT"/>
              </w:rPr>
              <w:t>delle</w:t>
            </w:r>
            <w:r w:rsidRPr="00FD45B0">
              <w:rPr>
                <w:spacing w:val="-3"/>
                <w:lang w:val="it-IT"/>
              </w:rPr>
              <w:t xml:space="preserve"> </w:t>
            </w:r>
            <w:r w:rsidRPr="00FD45B0">
              <w:rPr>
                <w:lang w:val="it-IT"/>
              </w:rPr>
              <w:t>segnalazioni</w:t>
            </w:r>
            <w:r w:rsidRPr="00FD45B0">
              <w:rPr>
                <w:spacing w:val="-3"/>
                <w:lang w:val="it-IT"/>
              </w:rPr>
              <w:t xml:space="preserve"> </w:t>
            </w:r>
            <w:r w:rsidRPr="00FD45B0">
              <w:rPr>
                <w:lang w:val="it-IT"/>
              </w:rPr>
              <w:t>esterne</w:t>
            </w:r>
            <w:r w:rsidRPr="00FD45B0">
              <w:rPr>
                <w:spacing w:val="-3"/>
                <w:lang w:val="it-IT"/>
              </w:rPr>
              <w:t xml:space="preserve"> </w:t>
            </w:r>
            <w:r w:rsidRPr="00FD45B0">
              <w:rPr>
                <w:lang w:val="it-IT"/>
              </w:rPr>
              <w:t>ricevute</w:t>
            </w:r>
            <w:r w:rsidRPr="00FD45B0">
              <w:rPr>
                <w:spacing w:val="-3"/>
                <w:lang w:val="it-IT"/>
              </w:rPr>
              <w:t xml:space="preserve"> </w:t>
            </w:r>
            <w:r w:rsidRPr="00FD45B0">
              <w:rPr>
                <w:lang w:val="it-IT"/>
              </w:rPr>
              <w:t>e</w:t>
            </w:r>
            <w:r w:rsidRPr="00FD45B0">
              <w:rPr>
                <w:spacing w:val="-3"/>
                <w:lang w:val="it-IT"/>
              </w:rPr>
              <w:t xml:space="preserve"> </w:t>
            </w:r>
            <w:r w:rsidRPr="00FD45B0">
              <w:rPr>
                <w:lang w:val="it-IT"/>
              </w:rPr>
              <w:t>relativo</w:t>
            </w:r>
            <w:r w:rsidRPr="00FD45B0">
              <w:rPr>
                <w:spacing w:val="-3"/>
                <w:lang w:val="it-IT"/>
              </w:rPr>
              <w:t xml:space="preserve"> </w:t>
            </w:r>
            <w:r w:rsidRPr="00FD45B0">
              <w:rPr>
                <w:lang w:val="it-IT"/>
              </w:rPr>
              <w:t>esito</w:t>
            </w:r>
          </w:p>
        </w:tc>
      </w:tr>
      <w:tr w:rsidR="00A200ED" w:rsidRPr="00FD45B0" w14:paraId="47D6A6CD" w14:textId="77777777" w:rsidTr="00A200ED">
        <w:trPr>
          <w:trHeight w:val="611"/>
        </w:trPr>
        <w:tc>
          <w:tcPr>
            <w:tcW w:w="10915" w:type="dxa"/>
            <w:tcBorders>
              <w:top w:val="single" w:sz="4" w:space="0" w:color="auto"/>
              <w:left w:val="single" w:sz="4" w:space="0" w:color="auto"/>
              <w:bottom w:val="single" w:sz="4" w:space="0" w:color="auto"/>
              <w:right w:val="single" w:sz="4" w:space="0" w:color="auto"/>
            </w:tcBorders>
            <w:shd w:val="clear" w:color="auto" w:fill="auto"/>
            <w:hideMark/>
          </w:tcPr>
          <w:p w14:paraId="58FDB2B6" w14:textId="0E9DD9F0" w:rsidR="00A200ED" w:rsidRPr="00FD45B0" w:rsidRDefault="00A200ED" w:rsidP="00DC0D00">
            <w:pPr>
              <w:pStyle w:val="TableParagraph"/>
              <w:ind w:left="105" w:right="142"/>
              <w:jc w:val="both"/>
              <w:rPr>
                <w:lang w:val="it-IT"/>
              </w:rPr>
            </w:pPr>
            <w:r w:rsidRPr="00FD45B0">
              <w:rPr>
                <w:lang w:val="it-IT"/>
              </w:rPr>
              <w:t>Se</w:t>
            </w:r>
            <w:r w:rsidRPr="00FD45B0">
              <w:rPr>
                <w:spacing w:val="-4"/>
                <w:lang w:val="it-IT"/>
              </w:rPr>
              <w:t xml:space="preserve"> </w:t>
            </w:r>
            <w:r w:rsidRPr="00FD45B0">
              <w:rPr>
                <w:lang w:val="it-IT"/>
              </w:rPr>
              <w:t>accertati,</w:t>
            </w:r>
            <w:r w:rsidRPr="00FD45B0">
              <w:rPr>
                <w:spacing w:val="-3"/>
                <w:lang w:val="it-IT"/>
              </w:rPr>
              <w:t xml:space="preserve"> </w:t>
            </w:r>
            <w:r w:rsidRPr="00FD45B0">
              <w:rPr>
                <w:lang w:val="it-IT"/>
              </w:rPr>
              <w:t>i</w:t>
            </w:r>
            <w:r w:rsidRPr="00FD45B0">
              <w:rPr>
                <w:spacing w:val="-4"/>
                <w:lang w:val="it-IT"/>
              </w:rPr>
              <w:t xml:space="preserve"> </w:t>
            </w:r>
            <w:r w:rsidRPr="00FD45B0">
              <w:rPr>
                <w:lang w:val="it-IT"/>
              </w:rPr>
              <w:t>danni</w:t>
            </w:r>
            <w:r w:rsidRPr="00FD45B0">
              <w:rPr>
                <w:spacing w:val="-4"/>
                <w:lang w:val="it-IT"/>
              </w:rPr>
              <w:t xml:space="preserve"> </w:t>
            </w:r>
            <w:r w:rsidRPr="00FD45B0">
              <w:rPr>
                <w:lang w:val="it-IT"/>
              </w:rPr>
              <w:t>finanziari</w:t>
            </w:r>
            <w:r w:rsidRPr="00FD45B0">
              <w:rPr>
                <w:spacing w:val="-3"/>
                <w:lang w:val="it-IT"/>
              </w:rPr>
              <w:t xml:space="preserve"> </w:t>
            </w:r>
            <w:r w:rsidRPr="00FD45B0">
              <w:rPr>
                <w:lang w:val="it-IT"/>
              </w:rPr>
              <w:t>conseguenza</w:t>
            </w:r>
            <w:r w:rsidRPr="00FD45B0">
              <w:rPr>
                <w:spacing w:val="-4"/>
                <w:lang w:val="it-IT"/>
              </w:rPr>
              <w:t xml:space="preserve"> </w:t>
            </w:r>
            <w:r w:rsidRPr="00FD45B0">
              <w:rPr>
                <w:lang w:val="it-IT"/>
              </w:rPr>
              <w:t>delle</w:t>
            </w:r>
            <w:r w:rsidRPr="00FD45B0">
              <w:rPr>
                <w:spacing w:val="-3"/>
                <w:lang w:val="it-IT"/>
              </w:rPr>
              <w:t xml:space="preserve"> </w:t>
            </w:r>
            <w:r w:rsidRPr="00FD45B0">
              <w:rPr>
                <w:lang w:val="it-IT"/>
              </w:rPr>
              <w:t>violazioni</w:t>
            </w:r>
            <w:r w:rsidRPr="00FD45B0">
              <w:rPr>
                <w:spacing w:val="-3"/>
                <w:lang w:val="it-IT"/>
              </w:rPr>
              <w:t xml:space="preserve"> </w:t>
            </w:r>
            <w:r w:rsidRPr="00FD45B0">
              <w:rPr>
                <w:lang w:val="it-IT"/>
              </w:rPr>
              <w:t>oggetto</w:t>
            </w:r>
            <w:r w:rsidRPr="00FD45B0">
              <w:rPr>
                <w:spacing w:val="-4"/>
                <w:lang w:val="it-IT"/>
              </w:rPr>
              <w:t xml:space="preserve"> </w:t>
            </w:r>
            <w:r w:rsidRPr="00FD45B0">
              <w:rPr>
                <w:lang w:val="it-IT"/>
              </w:rPr>
              <w:t>di</w:t>
            </w:r>
            <w:r w:rsidRPr="00FD45B0">
              <w:rPr>
                <w:spacing w:val="-4"/>
                <w:lang w:val="it-IT"/>
              </w:rPr>
              <w:t xml:space="preserve"> </w:t>
            </w:r>
            <w:r w:rsidRPr="00FD45B0">
              <w:rPr>
                <w:lang w:val="it-IT"/>
              </w:rPr>
              <w:t>segnalazione</w:t>
            </w:r>
            <w:r w:rsidRPr="00FD45B0">
              <w:rPr>
                <w:spacing w:val="-4"/>
                <w:lang w:val="it-IT"/>
              </w:rPr>
              <w:t xml:space="preserve"> </w:t>
            </w:r>
            <w:r w:rsidRPr="00FD45B0">
              <w:rPr>
                <w:lang w:val="it-IT"/>
              </w:rPr>
              <w:t>esterna,</w:t>
            </w:r>
            <w:r w:rsidRPr="00FD45B0">
              <w:rPr>
                <w:spacing w:val="-3"/>
                <w:lang w:val="it-IT"/>
              </w:rPr>
              <w:t xml:space="preserve"> </w:t>
            </w:r>
            <w:r w:rsidRPr="00FD45B0">
              <w:rPr>
                <w:lang w:val="it-IT"/>
              </w:rPr>
              <w:t>nonch</w:t>
            </w:r>
            <w:r>
              <w:rPr>
                <w:lang w:val="it-IT"/>
              </w:rPr>
              <w:t>é</w:t>
            </w:r>
            <w:r w:rsidRPr="00FD45B0">
              <w:rPr>
                <w:spacing w:val="-3"/>
                <w:lang w:val="it-IT"/>
              </w:rPr>
              <w:t xml:space="preserve"> </w:t>
            </w:r>
            <w:r w:rsidRPr="00FD45B0">
              <w:rPr>
                <w:lang w:val="it-IT"/>
              </w:rPr>
              <w:t>gli</w:t>
            </w:r>
            <w:r w:rsidRPr="00FD45B0">
              <w:rPr>
                <w:spacing w:val="-4"/>
                <w:lang w:val="it-IT"/>
              </w:rPr>
              <w:t xml:space="preserve"> </w:t>
            </w:r>
            <w:r w:rsidRPr="00FD45B0">
              <w:rPr>
                <w:lang w:val="it-IT"/>
              </w:rPr>
              <w:t>importi</w:t>
            </w:r>
          </w:p>
          <w:p w14:paraId="17BDCA42" w14:textId="1039EFA4" w:rsidR="00A200ED" w:rsidRPr="00FD45B0" w:rsidRDefault="00A200ED" w:rsidP="00A200ED">
            <w:pPr>
              <w:pStyle w:val="TableParagraph"/>
              <w:spacing w:before="39"/>
              <w:ind w:left="105" w:right="142"/>
              <w:jc w:val="both"/>
              <w:rPr>
                <w:lang w:val="it-IT"/>
              </w:rPr>
            </w:pPr>
            <w:r w:rsidRPr="00FD45B0">
              <w:rPr>
                <w:lang w:val="it-IT"/>
              </w:rPr>
              <w:t>recuperati</w:t>
            </w:r>
            <w:r w:rsidRPr="00FD45B0">
              <w:rPr>
                <w:spacing w:val="-4"/>
                <w:lang w:val="it-IT"/>
              </w:rPr>
              <w:t xml:space="preserve"> </w:t>
            </w:r>
            <w:r w:rsidRPr="00FD45B0">
              <w:rPr>
                <w:lang w:val="it-IT"/>
              </w:rPr>
              <w:t>a</w:t>
            </w:r>
            <w:r w:rsidRPr="00FD45B0">
              <w:rPr>
                <w:spacing w:val="-4"/>
                <w:lang w:val="it-IT"/>
              </w:rPr>
              <w:t xml:space="preserve"> </w:t>
            </w:r>
            <w:r w:rsidRPr="00FD45B0">
              <w:rPr>
                <w:lang w:val="it-IT"/>
              </w:rPr>
              <w:t>seguito</w:t>
            </w:r>
            <w:r w:rsidRPr="00FD45B0">
              <w:rPr>
                <w:spacing w:val="-3"/>
                <w:lang w:val="it-IT"/>
              </w:rPr>
              <w:t xml:space="preserve"> </w:t>
            </w:r>
            <w:r w:rsidRPr="00FD45B0">
              <w:rPr>
                <w:lang w:val="it-IT"/>
              </w:rPr>
              <w:t>dell'esito</w:t>
            </w:r>
            <w:r w:rsidRPr="00FD45B0">
              <w:rPr>
                <w:spacing w:val="-4"/>
                <w:lang w:val="it-IT"/>
              </w:rPr>
              <w:t xml:space="preserve"> </w:t>
            </w:r>
            <w:r w:rsidRPr="00FD45B0">
              <w:rPr>
                <w:lang w:val="it-IT"/>
              </w:rPr>
              <w:t>dei</w:t>
            </w:r>
            <w:r w:rsidRPr="00FD45B0">
              <w:rPr>
                <w:spacing w:val="-4"/>
                <w:lang w:val="it-IT"/>
              </w:rPr>
              <w:t xml:space="preserve"> </w:t>
            </w:r>
            <w:r w:rsidRPr="00FD45B0">
              <w:rPr>
                <w:lang w:val="it-IT"/>
              </w:rPr>
              <w:t>procedimenti</w:t>
            </w:r>
            <w:r w:rsidRPr="00FD45B0">
              <w:rPr>
                <w:spacing w:val="-3"/>
                <w:lang w:val="it-IT"/>
              </w:rPr>
              <w:t xml:space="preserve"> </w:t>
            </w:r>
            <w:r w:rsidRPr="00FD45B0">
              <w:rPr>
                <w:lang w:val="it-IT"/>
              </w:rPr>
              <w:t>avviati</w:t>
            </w:r>
          </w:p>
        </w:tc>
      </w:tr>
    </w:tbl>
    <w:p w14:paraId="7F8C55DD" w14:textId="77777777" w:rsidR="001947BB" w:rsidRDefault="001947BB" w:rsidP="00DC0D00">
      <w:pPr>
        <w:ind w:right="142"/>
        <w:jc w:val="both"/>
        <w:rPr>
          <w:rFonts w:cs="Calibri"/>
        </w:rPr>
      </w:pPr>
    </w:p>
    <w:tbl>
      <w:tblPr>
        <w:tblW w:w="11165" w:type="dxa"/>
        <w:tblLayout w:type="fixed"/>
        <w:tblLook w:val="04A0" w:firstRow="1" w:lastRow="0" w:firstColumn="1" w:lastColumn="0" w:noHBand="0" w:noVBand="1"/>
      </w:tblPr>
      <w:tblGrid>
        <w:gridCol w:w="11165"/>
      </w:tblGrid>
      <w:tr w:rsidR="00466904" w:rsidRPr="00E4717D" w14:paraId="5ACBB89A" w14:textId="77777777" w:rsidTr="003F0456">
        <w:tc>
          <w:tcPr>
            <w:tcW w:w="11165" w:type="dxa"/>
            <w:shd w:val="clear" w:color="auto" w:fill="540850"/>
          </w:tcPr>
          <w:p w14:paraId="1D121C13" w14:textId="63ED9374" w:rsidR="00466904" w:rsidRPr="00E4717D" w:rsidRDefault="0080317A" w:rsidP="003F0456">
            <w:pPr>
              <w:tabs>
                <w:tab w:val="left" w:pos="284"/>
              </w:tabs>
              <w:spacing w:after="0" w:line="240" w:lineRule="auto"/>
              <w:ind w:right="142"/>
              <w:jc w:val="both"/>
              <w:rPr>
                <w:rFonts w:cs="Calibri"/>
                <w:b/>
                <w:bCs/>
                <w:color w:val="FFFFFF"/>
                <w:sz w:val="24"/>
                <w:szCs w:val="24"/>
              </w:rPr>
            </w:pPr>
            <w:r>
              <w:rPr>
                <w:rFonts w:cs="Calibri"/>
                <w:b/>
                <w:bCs/>
                <w:color w:val="FFFFFF"/>
                <w:sz w:val="24"/>
                <w:szCs w:val="24"/>
              </w:rPr>
              <w:t>2</w:t>
            </w:r>
            <w:r w:rsidR="00AF616D">
              <w:rPr>
                <w:rFonts w:cs="Calibri"/>
                <w:b/>
                <w:bCs/>
                <w:color w:val="FFFFFF"/>
                <w:sz w:val="24"/>
                <w:szCs w:val="24"/>
              </w:rPr>
              <w:t>5</w:t>
            </w:r>
            <w:r w:rsidR="00466904">
              <w:rPr>
                <w:rFonts w:cs="Calibri"/>
                <w:b/>
                <w:bCs/>
                <w:color w:val="FFFFFF"/>
                <w:sz w:val="24"/>
                <w:szCs w:val="24"/>
              </w:rPr>
              <w:tab/>
            </w:r>
            <w:r>
              <w:rPr>
                <w:rFonts w:cs="Calibri"/>
                <w:b/>
                <w:bCs/>
                <w:color w:val="FFFFFF"/>
                <w:sz w:val="24"/>
                <w:szCs w:val="24"/>
              </w:rPr>
              <w:t xml:space="preserve">     </w:t>
            </w:r>
            <w:r w:rsidR="00466904">
              <w:rPr>
                <w:rFonts w:cs="Calibri"/>
                <w:b/>
                <w:bCs/>
                <w:color w:val="FFFFFF"/>
                <w:sz w:val="24"/>
                <w:szCs w:val="24"/>
              </w:rPr>
              <w:t>Diffusione e recepimento</w:t>
            </w:r>
          </w:p>
        </w:tc>
      </w:tr>
      <w:tr w:rsidR="00466904" w:rsidRPr="00E4717D" w14:paraId="328F5977" w14:textId="77777777">
        <w:tc>
          <w:tcPr>
            <w:tcW w:w="11165" w:type="dxa"/>
            <w:shd w:val="clear" w:color="auto" w:fill="FFFFFF"/>
          </w:tcPr>
          <w:p w14:paraId="5475D285" w14:textId="77777777" w:rsidR="00466904" w:rsidRPr="00E4717D" w:rsidRDefault="00466904" w:rsidP="003F0456">
            <w:pPr>
              <w:spacing w:after="0"/>
              <w:ind w:right="142"/>
              <w:jc w:val="both"/>
              <w:rPr>
                <w:rFonts w:cs="Calibri"/>
                <w:i/>
              </w:rPr>
            </w:pPr>
          </w:p>
          <w:p w14:paraId="471A2BB5" w14:textId="77777777" w:rsidR="00466904" w:rsidRPr="0093301C" w:rsidRDefault="00466904" w:rsidP="003F0456">
            <w:pPr>
              <w:spacing w:after="0" w:line="360" w:lineRule="auto"/>
              <w:ind w:right="142"/>
              <w:jc w:val="both"/>
            </w:pPr>
            <w:r w:rsidRPr="0093301C">
              <w:t>La presente procedura ha la massima diffusione possibile e viene resa reperibile nell’intranet dal Responsabile della Funzione incaricata, il quale assicura:</w:t>
            </w:r>
          </w:p>
          <w:p w14:paraId="520B8E1A" w14:textId="77777777" w:rsidR="00466904" w:rsidRPr="0093301C" w:rsidRDefault="00466904">
            <w:pPr>
              <w:pStyle w:val="Paragrafoelenco"/>
              <w:numPr>
                <w:ilvl w:val="0"/>
                <w:numId w:val="18"/>
              </w:numPr>
              <w:spacing w:after="0" w:line="360" w:lineRule="auto"/>
              <w:ind w:right="142"/>
              <w:contextualSpacing/>
              <w:jc w:val="both"/>
            </w:pPr>
            <w:r w:rsidRPr="0093301C">
              <w:t>La disponibilità, la tenuta e l’aggiornamento di tale documentazione</w:t>
            </w:r>
          </w:p>
          <w:p w14:paraId="20576300" w14:textId="77777777" w:rsidR="00466904" w:rsidRPr="0093301C" w:rsidRDefault="00466904">
            <w:pPr>
              <w:pStyle w:val="Paragrafoelenco"/>
              <w:numPr>
                <w:ilvl w:val="0"/>
                <w:numId w:val="18"/>
              </w:numPr>
              <w:spacing w:after="0" w:line="360" w:lineRule="auto"/>
              <w:ind w:right="142"/>
              <w:contextualSpacing/>
              <w:jc w:val="both"/>
            </w:pPr>
            <w:r w:rsidRPr="0093301C">
              <w:t>La trasmissione del modulo di segnalazione, delle istruzioni operative e l’informativa relativa al trattamento dei dati personali</w:t>
            </w:r>
          </w:p>
          <w:p w14:paraId="537DAB86" w14:textId="77777777" w:rsidR="00466904" w:rsidRPr="0093301C" w:rsidRDefault="00466904" w:rsidP="003F0456">
            <w:pPr>
              <w:spacing w:after="0" w:line="360" w:lineRule="auto"/>
              <w:ind w:right="142"/>
              <w:jc w:val="both"/>
            </w:pPr>
            <w:r w:rsidRPr="0093301C">
              <w:t xml:space="preserve">Le istruzioni operative </w:t>
            </w:r>
            <w:r w:rsidRPr="0093301C">
              <w:rPr>
                <w:b/>
              </w:rPr>
              <w:t>ALL-31” Whistleblowing- Istruzioni segnalazione atti corruttivi”</w:t>
            </w:r>
            <w:r w:rsidRPr="0093301C">
              <w:t xml:space="preserve"> sono inviate a ogni membro del personale dell’Organizzazione, a mezzo mail aziendale, dalla Funzione incaricata</w:t>
            </w:r>
            <w:r>
              <w:t>.</w:t>
            </w:r>
          </w:p>
          <w:p w14:paraId="172A1A2F" w14:textId="77777777" w:rsidR="00466904" w:rsidRPr="0093301C" w:rsidRDefault="00466904" w:rsidP="003F0456">
            <w:pPr>
              <w:spacing w:after="0" w:line="360" w:lineRule="auto"/>
              <w:ind w:right="142"/>
              <w:jc w:val="both"/>
              <w:rPr>
                <w:sz w:val="6"/>
              </w:rPr>
            </w:pPr>
          </w:p>
          <w:p w14:paraId="453B4322" w14:textId="77777777" w:rsidR="00466904" w:rsidRPr="0093301C" w:rsidRDefault="00466904" w:rsidP="003F0456">
            <w:pPr>
              <w:pStyle w:val="Paragrafoelenco"/>
              <w:spacing w:after="0" w:line="360" w:lineRule="auto"/>
              <w:ind w:left="0" w:right="142"/>
              <w:contextualSpacing/>
              <w:jc w:val="both"/>
            </w:pPr>
            <w:r w:rsidRPr="0093301C">
              <w:t>Nel caso di nuove assunzioni, il Responsabile delle risorse Umane assicura la consegna ed il recepimento della presente procedura da parte del candidato all’atto dell’assunzione, con l’ausilio, ove opportuno, del Responsabile della Funzione incaricata</w:t>
            </w:r>
          </w:p>
          <w:p w14:paraId="0D8B42D3" w14:textId="77777777" w:rsidR="00466904" w:rsidRPr="00E4717D" w:rsidRDefault="00466904" w:rsidP="003F0456">
            <w:pPr>
              <w:spacing w:after="0"/>
              <w:ind w:right="142"/>
              <w:jc w:val="both"/>
              <w:rPr>
                <w:rFonts w:cs="Calibri"/>
              </w:rPr>
            </w:pPr>
          </w:p>
        </w:tc>
      </w:tr>
    </w:tbl>
    <w:p w14:paraId="406808A4" w14:textId="77777777" w:rsidR="00466904" w:rsidRPr="00E4717D" w:rsidRDefault="00466904" w:rsidP="00466904">
      <w:pPr>
        <w:ind w:right="142"/>
        <w:jc w:val="both"/>
        <w:rPr>
          <w:rFonts w:cs="Calibri"/>
        </w:rPr>
      </w:pPr>
    </w:p>
    <w:tbl>
      <w:tblPr>
        <w:tblW w:w="11165" w:type="dxa"/>
        <w:tblLayout w:type="fixed"/>
        <w:tblLook w:val="04A0" w:firstRow="1" w:lastRow="0" w:firstColumn="1" w:lastColumn="0" w:noHBand="0" w:noVBand="1"/>
      </w:tblPr>
      <w:tblGrid>
        <w:gridCol w:w="11165"/>
      </w:tblGrid>
      <w:tr w:rsidR="00466904" w:rsidRPr="00E4717D" w14:paraId="5CB64456" w14:textId="77777777" w:rsidTr="003F0456">
        <w:tc>
          <w:tcPr>
            <w:tcW w:w="11165" w:type="dxa"/>
            <w:shd w:val="clear" w:color="auto" w:fill="540850"/>
          </w:tcPr>
          <w:p w14:paraId="72205052" w14:textId="7B275B88" w:rsidR="00466904" w:rsidRPr="00E4717D" w:rsidRDefault="0080317A" w:rsidP="003F0456">
            <w:pPr>
              <w:tabs>
                <w:tab w:val="left" w:pos="284"/>
              </w:tabs>
              <w:spacing w:after="0" w:line="240" w:lineRule="auto"/>
              <w:ind w:right="142"/>
              <w:jc w:val="both"/>
              <w:rPr>
                <w:rFonts w:cs="Calibri"/>
                <w:b/>
                <w:bCs/>
                <w:color w:val="FFFFFF"/>
                <w:sz w:val="24"/>
                <w:szCs w:val="24"/>
              </w:rPr>
            </w:pPr>
            <w:r>
              <w:rPr>
                <w:rFonts w:cs="Calibri"/>
                <w:b/>
                <w:bCs/>
                <w:color w:val="FFFFFF"/>
                <w:sz w:val="24"/>
                <w:szCs w:val="24"/>
              </w:rPr>
              <w:t>2</w:t>
            </w:r>
            <w:r w:rsidR="00AF616D">
              <w:rPr>
                <w:rFonts w:cs="Calibri"/>
                <w:b/>
                <w:bCs/>
                <w:color w:val="FFFFFF"/>
                <w:sz w:val="24"/>
                <w:szCs w:val="24"/>
              </w:rPr>
              <w:t>6</w:t>
            </w:r>
            <w:r>
              <w:rPr>
                <w:rFonts w:cs="Calibri"/>
                <w:b/>
                <w:bCs/>
                <w:color w:val="FFFFFF"/>
                <w:sz w:val="24"/>
                <w:szCs w:val="24"/>
              </w:rPr>
              <w:t xml:space="preserve">  </w:t>
            </w:r>
            <w:r w:rsidR="00466904">
              <w:rPr>
                <w:rFonts w:cs="Calibri"/>
                <w:b/>
                <w:bCs/>
                <w:color w:val="FFFFFF"/>
                <w:sz w:val="24"/>
                <w:szCs w:val="24"/>
              </w:rPr>
              <w:tab/>
              <w:t>Archiviazione e conservazione</w:t>
            </w:r>
          </w:p>
        </w:tc>
      </w:tr>
      <w:tr w:rsidR="00466904" w:rsidRPr="0029101D" w14:paraId="16B7F3EF" w14:textId="77777777">
        <w:tc>
          <w:tcPr>
            <w:tcW w:w="11165" w:type="dxa"/>
            <w:shd w:val="clear" w:color="auto" w:fill="FFFFFF"/>
          </w:tcPr>
          <w:p w14:paraId="57687C78" w14:textId="77777777" w:rsidR="00466904" w:rsidRPr="0029101D" w:rsidRDefault="00466904" w:rsidP="003F0456">
            <w:pPr>
              <w:spacing w:after="0"/>
              <w:ind w:right="142"/>
              <w:jc w:val="both"/>
            </w:pPr>
          </w:p>
          <w:p w14:paraId="5E7BF0A4" w14:textId="77777777" w:rsidR="00466904" w:rsidRPr="0029101D" w:rsidRDefault="00466904" w:rsidP="003F0456">
            <w:pPr>
              <w:spacing w:after="0" w:line="360" w:lineRule="auto"/>
              <w:ind w:right="142"/>
              <w:jc w:val="both"/>
            </w:pPr>
            <w:r w:rsidRPr="0029101D">
              <w:t>Al fine di garantire la gestione e la tracciabilità delle segnalazioni, la Funzione incaricata aggiorna</w:t>
            </w:r>
            <w:r>
              <w:t xml:space="preserve"> </w:t>
            </w:r>
            <w:r w:rsidRPr="0029101D">
              <w:rPr>
                <w:b/>
              </w:rPr>
              <w:t>ALL-30”</w:t>
            </w:r>
            <w:r>
              <w:rPr>
                <w:b/>
              </w:rPr>
              <w:t xml:space="preserve"> </w:t>
            </w:r>
            <w:r w:rsidRPr="0029101D">
              <w:rPr>
                <w:b/>
              </w:rPr>
              <w:t>Whistleblowing-Registro delle segnalazioni”</w:t>
            </w:r>
            <w:r w:rsidRPr="0029101D">
              <w:t xml:space="preserve"> assicurando la conservazione e l'archiviazione di tutta la relativa documentazione di supporto originale inerente le segnalazioni in appositi archivi cartacei/informatici, con i più elevati standard di sicurezza/riservatezza. </w:t>
            </w:r>
          </w:p>
          <w:p w14:paraId="53CBB6BE" w14:textId="77777777" w:rsidR="00466904" w:rsidRPr="0029101D" w:rsidRDefault="00466904" w:rsidP="003F0456">
            <w:pPr>
              <w:spacing w:after="0" w:line="360" w:lineRule="auto"/>
              <w:ind w:right="142"/>
              <w:jc w:val="both"/>
            </w:pPr>
            <w:r w:rsidRPr="0029101D">
              <w:t>A tal proposito l’accesso a tali documenti è segregato e garantito dalla Funzione stessa.</w:t>
            </w:r>
          </w:p>
          <w:p w14:paraId="492E77D5" w14:textId="77777777" w:rsidR="00466904" w:rsidRPr="0029101D" w:rsidRDefault="00466904" w:rsidP="003F0456">
            <w:pPr>
              <w:spacing w:after="0" w:line="360" w:lineRule="auto"/>
              <w:ind w:right="142"/>
              <w:jc w:val="both"/>
              <w:rPr>
                <w:rFonts w:cs="Calibri"/>
              </w:rPr>
            </w:pPr>
            <w:r w:rsidRPr="0029101D">
              <w:t xml:space="preserve">I dati personali raccolti nell’ambito di una segnalazione sono conservati per il tempo strettamente necessario al loro </w:t>
            </w:r>
            <w:r w:rsidRPr="0029101D">
              <w:lastRenderedPageBreak/>
              <w:t>trattamento, e comunque compatibilmente con la finalità stessa del trattamento, in osservanza a quanto disciplinato dal Sistema di Gestione per la protezione dei dati Personali</w:t>
            </w:r>
            <w:r>
              <w:t>.</w:t>
            </w:r>
          </w:p>
        </w:tc>
      </w:tr>
    </w:tbl>
    <w:p w14:paraId="62A0159B" w14:textId="77777777" w:rsidR="00466904" w:rsidRDefault="00466904" w:rsidP="00DC0D00">
      <w:pPr>
        <w:ind w:right="142"/>
        <w:jc w:val="both"/>
        <w:rPr>
          <w:rFonts w:cs="Calibri"/>
        </w:rPr>
      </w:pPr>
    </w:p>
    <w:tbl>
      <w:tblPr>
        <w:tblW w:w="11165" w:type="dxa"/>
        <w:tblLayout w:type="fixed"/>
        <w:tblLook w:val="04A0" w:firstRow="1" w:lastRow="0" w:firstColumn="1" w:lastColumn="0" w:noHBand="0" w:noVBand="1"/>
      </w:tblPr>
      <w:tblGrid>
        <w:gridCol w:w="11165"/>
      </w:tblGrid>
      <w:tr w:rsidR="00AB1888" w:rsidRPr="005502FE" w14:paraId="086D7605" w14:textId="77777777" w:rsidTr="00E767E2">
        <w:tc>
          <w:tcPr>
            <w:tcW w:w="11165" w:type="dxa"/>
            <w:shd w:val="clear" w:color="auto" w:fill="540850"/>
          </w:tcPr>
          <w:p w14:paraId="6D7A5074" w14:textId="0F4FC764" w:rsidR="00AB1888" w:rsidRPr="005502FE" w:rsidRDefault="00AF616D" w:rsidP="00DC0D00">
            <w:pPr>
              <w:tabs>
                <w:tab w:val="left" w:pos="284"/>
              </w:tabs>
              <w:spacing w:after="0" w:line="240" w:lineRule="auto"/>
              <w:ind w:right="142"/>
              <w:jc w:val="both"/>
              <w:rPr>
                <w:rFonts w:cs="Calibri"/>
                <w:b/>
                <w:bCs/>
                <w:color w:val="FFFFFF"/>
                <w:sz w:val="24"/>
                <w:szCs w:val="24"/>
              </w:rPr>
            </w:pPr>
            <w:r>
              <w:rPr>
                <w:rFonts w:cs="Calibri"/>
                <w:b/>
                <w:bCs/>
                <w:color w:val="FFFFFF"/>
                <w:sz w:val="24"/>
                <w:szCs w:val="24"/>
              </w:rPr>
              <w:t>27</w:t>
            </w:r>
            <w:r w:rsidR="007047CD">
              <w:rPr>
                <w:rFonts w:cs="Calibri"/>
                <w:b/>
                <w:bCs/>
                <w:color w:val="FFFFFF"/>
                <w:sz w:val="24"/>
                <w:szCs w:val="24"/>
              </w:rPr>
              <w:tab/>
            </w:r>
            <w:r w:rsidR="0029101D">
              <w:rPr>
                <w:rFonts w:cs="Calibri"/>
                <w:b/>
                <w:bCs/>
                <w:color w:val="FFFFFF"/>
                <w:sz w:val="24"/>
                <w:szCs w:val="24"/>
              </w:rPr>
              <w:tab/>
            </w:r>
            <w:r w:rsidR="00AB1888" w:rsidRPr="005502FE">
              <w:rPr>
                <w:rFonts w:cs="Calibri"/>
                <w:b/>
                <w:bCs/>
                <w:color w:val="FFFFFF"/>
                <w:sz w:val="24"/>
                <w:szCs w:val="24"/>
              </w:rPr>
              <w:t>Documenti e files correlati</w:t>
            </w:r>
          </w:p>
        </w:tc>
      </w:tr>
      <w:tr w:rsidR="00AB1888" w:rsidRPr="005502FE" w14:paraId="353B17BE" w14:textId="77777777">
        <w:tc>
          <w:tcPr>
            <w:tcW w:w="11165" w:type="dxa"/>
            <w:shd w:val="clear" w:color="auto" w:fill="FFFFFF"/>
          </w:tcPr>
          <w:p w14:paraId="6A55454D" w14:textId="77777777" w:rsidR="00AB1888" w:rsidRPr="005502FE" w:rsidRDefault="00AB1888" w:rsidP="00DC0D00">
            <w:pPr>
              <w:spacing w:after="0"/>
              <w:ind w:right="142"/>
              <w:jc w:val="both"/>
              <w:rPr>
                <w:rFonts w:cs="Calibri"/>
                <w:i/>
              </w:rPr>
            </w:pPr>
          </w:p>
          <w:tbl>
            <w:tblPr>
              <w:tblW w:w="11204" w:type="dxa"/>
              <w:tblLayout w:type="fixed"/>
              <w:tblLook w:val="04A0" w:firstRow="1" w:lastRow="0" w:firstColumn="1" w:lastColumn="0" w:noHBand="0" w:noVBand="1"/>
            </w:tblPr>
            <w:tblGrid>
              <w:gridCol w:w="2127"/>
              <w:gridCol w:w="1257"/>
              <w:gridCol w:w="7820"/>
            </w:tblGrid>
            <w:tr w:rsidR="00A200ED" w:rsidRPr="005502FE" w14:paraId="021B9168" w14:textId="77777777">
              <w:tc>
                <w:tcPr>
                  <w:tcW w:w="2127" w:type="dxa"/>
                  <w:tcBorders>
                    <w:bottom w:val="single" w:sz="4" w:space="0" w:color="7F7F7F"/>
                  </w:tcBorders>
                  <w:shd w:val="clear" w:color="auto" w:fill="F2F2F2"/>
                  <w:vAlign w:val="center"/>
                </w:tcPr>
                <w:p w14:paraId="6450909C" w14:textId="77777777" w:rsidR="00A200ED" w:rsidRPr="00A200ED" w:rsidRDefault="00A200ED" w:rsidP="0080317A">
                  <w:pPr>
                    <w:spacing w:after="0"/>
                    <w:jc w:val="center"/>
                    <w:rPr>
                      <w:rFonts w:cs="Calibri"/>
                    </w:rPr>
                  </w:pPr>
                  <w:r w:rsidRPr="00A200ED">
                    <w:rPr>
                      <w:rFonts w:cs="Calibri"/>
                    </w:rPr>
                    <w:t>Codice identificativo</w:t>
                  </w:r>
                </w:p>
              </w:tc>
              <w:tc>
                <w:tcPr>
                  <w:tcW w:w="1257" w:type="dxa"/>
                  <w:tcBorders>
                    <w:bottom w:val="single" w:sz="4" w:space="0" w:color="7F7F7F"/>
                  </w:tcBorders>
                  <w:shd w:val="clear" w:color="auto" w:fill="F2F2F2"/>
                  <w:vAlign w:val="center"/>
                </w:tcPr>
                <w:p w14:paraId="01C89142" w14:textId="77777777" w:rsidR="00A200ED" w:rsidRPr="00A200ED" w:rsidRDefault="00A200ED" w:rsidP="00DC0D00">
                  <w:pPr>
                    <w:spacing w:after="0"/>
                    <w:ind w:right="142"/>
                    <w:jc w:val="both"/>
                    <w:rPr>
                      <w:rFonts w:cs="Calibri"/>
                    </w:rPr>
                  </w:pPr>
                  <w:r w:rsidRPr="00A200ED">
                    <w:rPr>
                      <w:rFonts w:cs="Calibri"/>
                    </w:rPr>
                    <w:t>Sezione</w:t>
                  </w:r>
                </w:p>
              </w:tc>
              <w:tc>
                <w:tcPr>
                  <w:tcW w:w="7820" w:type="dxa"/>
                  <w:tcBorders>
                    <w:bottom w:val="single" w:sz="4" w:space="0" w:color="7F7F7F"/>
                  </w:tcBorders>
                  <w:shd w:val="clear" w:color="auto" w:fill="F2F2F2"/>
                  <w:vAlign w:val="center"/>
                </w:tcPr>
                <w:p w14:paraId="760A3EE3" w14:textId="77777777" w:rsidR="00A200ED" w:rsidRPr="00A200ED" w:rsidRDefault="00A200ED" w:rsidP="00DC0D00">
                  <w:pPr>
                    <w:spacing w:after="0"/>
                    <w:ind w:right="142"/>
                    <w:jc w:val="both"/>
                    <w:rPr>
                      <w:rFonts w:cs="Calibri"/>
                    </w:rPr>
                  </w:pPr>
                  <w:r w:rsidRPr="00A200ED">
                    <w:rPr>
                      <w:rFonts w:cs="Calibri"/>
                    </w:rPr>
                    <w:t>Descrizione</w:t>
                  </w:r>
                </w:p>
              </w:tc>
            </w:tr>
            <w:tr w:rsidR="00A200ED" w:rsidRPr="005502FE" w14:paraId="11AD9376" w14:textId="77777777">
              <w:tc>
                <w:tcPr>
                  <w:tcW w:w="2127" w:type="dxa"/>
                  <w:tcBorders>
                    <w:top w:val="single" w:sz="4" w:space="0" w:color="7F7F7F"/>
                    <w:bottom w:val="single" w:sz="4" w:space="0" w:color="7F7F7F"/>
                  </w:tcBorders>
                  <w:shd w:val="clear" w:color="auto" w:fill="F2F2F2"/>
                  <w:vAlign w:val="center"/>
                </w:tcPr>
                <w:p w14:paraId="76A5EC37" w14:textId="77777777" w:rsidR="00A200ED" w:rsidRPr="00A200ED" w:rsidRDefault="00A200ED" w:rsidP="0080317A">
                  <w:pPr>
                    <w:spacing w:after="0"/>
                    <w:ind w:right="142"/>
                    <w:jc w:val="center"/>
                    <w:rPr>
                      <w:rFonts w:cs="Calibri"/>
                      <w:b/>
                      <w:color w:val="7030A0"/>
                    </w:rPr>
                  </w:pPr>
                  <w:r w:rsidRPr="00A200ED">
                    <w:rPr>
                      <w:rFonts w:cs="Calibri"/>
                      <w:b/>
                      <w:color w:val="7030A0"/>
                    </w:rPr>
                    <w:t>ALL-29</w:t>
                  </w:r>
                </w:p>
              </w:tc>
              <w:tc>
                <w:tcPr>
                  <w:tcW w:w="1257" w:type="dxa"/>
                  <w:tcBorders>
                    <w:top w:val="single" w:sz="4" w:space="0" w:color="7F7F7F"/>
                    <w:bottom w:val="single" w:sz="4" w:space="0" w:color="7F7F7F"/>
                  </w:tcBorders>
                  <w:shd w:val="clear" w:color="auto" w:fill="F2F2F2"/>
                  <w:vAlign w:val="center"/>
                </w:tcPr>
                <w:p w14:paraId="5663E4FB" w14:textId="77777777" w:rsidR="00A200ED" w:rsidRPr="00A200ED" w:rsidRDefault="00A200ED" w:rsidP="00DC0D00">
                  <w:pPr>
                    <w:spacing w:after="0"/>
                    <w:ind w:right="142"/>
                    <w:jc w:val="both"/>
                    <w:rPr>
                      <w:rFonts w:cs="Calibri"/>
                      <w:i/>
                    </w:rPr>
                  </w:pPr>
                  <w:r w:rsidRPr="00A200ED">
                    <w:rPr>
                      <w:rFonts w:cs="Calibri"/>
                      <w:i/>
                    </w:rPr>
                    <w:t>Modelli</w:t>
                  </w:r>
                </w:p>
              </w:tc>
              <w:tc>
                <w:tcPr>
                  <w:tcW w:w="7820" w:type="dxa"/>
                  <w:tcBorders>
                    <w:top w:val="single" w:sz="4" w:space="0" w:color="7F7F7F"/>
                    <w:bottom w:val="single" w:sz="4" w:space="0" w:color="7F7F7F"/>
                  </w:tcBorders>
                  <w:shd w:val="clear" w:color="auto" w:fill="F2F2F2"/>
                  <w:vAlign w:val="center"/>
                </w:tcPr>
                <w:p w14:paraId="29B7F7E3" w14:textId="77777777" w:rsidR="00A200ED" w:rsidRPr="00A200ED" w:rsidRDefault="00A200ED" w:rsidP="00DC0D00">
                  <w:pPr>
                    <w:spacing w:after="0"/>
                    <w:ind w:right="142"/>
                    <w:jc w:val="both"/>
                    <w:rPr>
                      <w:rFonts w:cs="Calibri"/>
                      <w:b/>
                      <w:color w:val="7F7F7F"/>
                    </w:rPr>
                  </w:pPr>
                  <w:r w:rsidRPr="00A200ED">
                    <w:rPr>
                      <w:rFonts w:cs="Calibri"/>
                      <w:b/>
                      <w:color w:val="7F7F7F"/>
                    </w:rPr>
                    <w:t>Whistleblowing - Segnalazione delle violazioni</w:t>
                  </w:r>
                </w:p>
              </w:tc>
            </w:tr>
            <w:tr w:rsidR="00A200ED" w:rsidRPr="005502FE" w14:paraId="2983C784" w14:textId="77777777">
              <w:trPr>
                <w:trHeight w:val="181"/>
              </w:trPr>
              <w:tc>
                <w:tcPr>
                  <w:tcW w:w="2127" w:type="dxa"/>
                  <w:tcBorders>
                    <w:top w:val="single" w:sz="4" w:space="0" w:color="7F7F7F"/>
                    <w:bottom w:val="single" w:sz="4" w:space="0" w:color="7F7F7F"/>
                  </w:tcBorders>
                  <w:shd w:val="clear" w:color="auto" w:fill="F2F2F2"/>
                  <w:vAlign w:val="center"/>
                </w:tcPr>
                <w:p w14:paraId="4AFEE118" w14:textId="77777777" w:rsidR="00A200ED" w:rsidRPr="00A200ED" w:rsidRDefault="00A200ED" w:rsidP="0080317A">
                  <w:pPr>
                    <w:spacing w:after="0"/>
                    <w:ind w:right="142"/>
                    <w:jc w:val="center"/>
                    <w:rPr>
                      <w:rFonts w:cs="Calibri"/>
                      <w:b/>
                      <w:color w:val="7030A0"/>
                    </w:rPr>
                  </w:pPr>
                  <w:r w:rsidRPr="00A200ED">
                    <w:rPr>
                      <w:rFonts w:cs="Calibri"/>
                      <w:b/>
                      <w:color w:val="7030A0"/>
                    </w:rPr>
                    <w:t>ALL-30</w:t>
                  </w:r>
                </w:p>
              </w:tc>
              <w:tc>
                <w:tcPr>
                  <w:tcW w:w="1257" w:type="dxa"/>
                  <w:tcBorders>
                    <w:top w:val="single" w:sz="4" w:space="0" w:color="7F7F7F"/>
                    <w:bottom w:val="single" w:sz="4" w:space="0" w:color="7F7F7F"/>
                  </w:tcBorders>
                  <w:shd w:val="clear" w:color="auto" w:fill="F2F2F2"/>
                  <w:vAlign w:val="center"/>
                </w:tcPr>
                <w:p w14:paraId="2F0E3DA5" w14:textId="77777777" w:rsidR="00A200ED" w:rsidRPr="00A200ED" w:rsidRDefault="00A200ED" w:rsidP="00DC0D00">
                  <w:pPr>
                    <w:spacing w:after="0"/>
                    <w:ind w:right="142"/>
                    <w:jc w:val="both"/>
                    <w:rPr>
                      <w:rFonts w:cs="Calibri"/>
                      <w:i/>
                    </w:rPr>
                  </w:pPr>
                  <w:r w:rsidRPr="00A200ED">
                    <w:rPr>
                      <w:rFonts w:cs="Calibri"/>
                      <w:i/>
                    </w:rPr>
                    <w:t>Modelli</w:t>
                  </w:r>
                </w:p>
              </w:tc>
              <w:tc>
                <w:tcPr>
                  <w:tcW w:w="7820" w:type="dxa"/>
                  <w:tcBorders>
                    <w:top w:val="single" w:sz="4" w:space="0" w:color="7F7F7F"/>
                    <w:bottom w:val="single" w:sz="4" w:space="0" w:color="7F7F7F"/>
                  </w:tcBorders>
                  <w:shd w:val="clear" w:color="auto" w:fill="F2F2F2"/>
                  <w:vAlign w:val="center"/>
                </w:tcPr>
                <w:p w14:paraId="037B3A9A" w14:textId="77777777" w:rsidR="00A200ED" w:rsidRPr="00A200ED" w:rsidRDefault="00A200ED" w:rsidP="00DC0D00">
                  <w:pPr>
                    <w:spacing w:after="0"/>
                    <w:ind w:right="142"/>
                    <w:jc w:val="both"/>
                    <w:rPr>
                      <w:rFonts w:cs="Calibri"/>
                      <w:b/>
                      <w:color w:val="7F7F7F"/>
                    </w:rPr>
                  </w:pPr>
                  <w:r w:rsidRPr="00A200ED">
                    <w:rPr>
                      <w:rFonts w:cs="Calibri"/>
                      <w:b/>
                      <w:color w:val="7F7F7F"/>
                    </w:rPr>
                    <w:t>Whistleblowing - Registro segnalazione delle violazioni</w:t>
                  </w:r>
                </w:p>
              </w:tc>
            </w:tr>
            <w:tr w:rsidR="00A200ED" w:rsidRPr="005502FE" w14:paraId="3C07175A" w14:textId="77777777">
              <w:trPr>
                <w:trHeight w:val="181"/>
              </w:trPr>
              <w:tc>
                <w:tcPr>
                  <w:tcW w:w="2127" w:type="dxa"/>
                  <w:tcBorders>
                    <w:top w:val="single" w:sz="4" w:space="0" w:color="7F7F7F"/>
                    <w:bottom w:val="single" w:sz="4" w:space="0" w:color="7F7F7F"/>
                  </w:tcBorders>
                  <w:shd w:val="clear" w:color="auto" w:fill="F2F2F2"/>
                  <w:vAlign w:val="center"/>
                </w:tcPr>
                <w:p w14:paraId="3F89D4D1" w14:textId="77777777" w:rsidR="00A200ED" w:rsidRPr="00A200ED" w:rsidRDefault="00A200ED" w:rsidP="0080317A">
                  <w:pPr>
                    <w:spacing w:after="0"/>
                    <w:ind w:right="142"/>
                    <w:jc w:val="center"/>
                    <w:rPr>
                      <w:rFonts w:cs="Calibri"/>
                      <w:b/>
                      <w:color w:val="7030A0"/>
                    </w:rPr>
                  </w:pPr>
                  <w:r w:rsidRPr="00A200ED">
                    <w:rPr>
                      <w:rFonts w:cs="Calibri"/>
                      <w:b/>
                      <w:color w:val="7030A0"/>
                    </w:rPr>
                    <w:t>ALL-31</w:t>
                  </w:r>
                </w:p>
              </w:tc>
              <w:tc>
                <w:tcPr>
                  <w:tcW w:w="1257" w:type="dxa"/>
                  <w:tcBorders>
                    <w:top w:val="single" w:sz="4" w:space="0" w:color="7F7F7F"/>
                    <w:bottom w:val="single" w:sz="4" w:space="0" w:color="7F7F7F"/>
                  </w:tcBorders>
                  <w:shd w:val="clear" w:color="auto" w:fill="F2F2F2"/>
                  <w:vAlign w:val="center"/>
                </w:tcPr>
                <w:p w14:paraId="25B622CE" w14:textId="77777777" w:rsidR="00A200ED" w:rsidRPr="00A200ED" w:rsidRDefault="00A200ED" w:rsidP="00DC0D00">
                  <w:pPr>
                    <w:spacing w:after="0"/>
                    <w:ind w:right="142"/>
                    <w:jc w:val="both"/>
                    <w:rPr>
                      <w:rFonts w:cs="Calibri"/>
                      <w:i/>
                    </w:rPr>
                  </w:pPr>
                  <w:r w:rsidRPr="00A200ED">
                    <w:rPr>
                      <w:rFonts w:cs="Calibri"/>
                      <w:i/>
                    </w:rPr>
                    <w:t>Modelli</w:t>
                  </w:r>
                </w:p>
              </w:tc>
              <w:tc>
                <w:tcPr>
                  <w:tcW w:w="7820" w:type="dxa"/>
                  <w:tcBorders>
                    <w:top w:val="single" w:sz="4" w:space="0" w:color="7F7F7F"/>
                    <w:bottom w:val="single" w:sz="4" w:space="0" w:color="7F7F7F"/>
                  </w:tcBorders>
                  <w:shd w:val="clear" w:color="auto" w:fill="F2F2F2"/>
                  <w:vAlign w:val="center"/>
                </w:tcPr>
                <w:p w14:paraId="64CA32AE" w14:textId="77777777" w:rsidR="00A200ED" w:rsidRPr="00A200ED" w:rsidRDefault="00A200ED" w:rsidP="00DC0D00">
                  <w:pPr>
                    <w:spacing w:after="0"/>
                    <w:ind w:right="142"/>
                    <w:jc w:val="both"/>
                    <w:rPr>
                      <w:rFonts w:cs="Calibri"/>
                      <w:b/>
                      <w:color w:val="7F7F7F"/>
                    </w:rPr>
                  </w:pPr>
                  <w:r w:rsidRPr="00A200ED">
                    <w:rPr>
                      <w:rFonts w:cs="Calibri"/>
                      <w:b/>
                      <w:color w:val="7F7F7F"/>
                    </w:rPr>
                    <w:t>Whistleblowing - Istruzioni per segnalazione atti corruttivi</w:t>
                  </w:r>
                </w:p>
              </w:tc>
            </w:tr>
          </w:tbl>
          <w:p w14:paraId="77179EE0" w14:textId="77777777" w:rsidR="00C8119C" w:rsidRPr="005502FE" w:rsidRDefault="00AB1888" w:rsidP="00DC0D00">
            <w:pPr>
              <w:spacing w:after="0"/>
              <w:ind w:right="142"/>
              <w:jc w:val="both"/>
              <w:rPr>
                <w:rFonts w:cs="Calibri"/>
                <w:sz w:val="16"/>
              </w:rPr>
            </w:pPr>
            <w:r w:rsidRPr="005502FE">
              <w:rPr>
                <w:rFonts w:cs="Calibri"/>
                <w:sz w:val="16"/>
              </w:rPr>
              <w:t xml:space="preserve"> </w:t>
            </w:r>
          </w:p>
          <w:p w14:paraId="6036E6A4" w14:textId="77777777" w:rsidR="00AB1888" w:rsidRPr="005502FE" w:rsidRDefault="00AB1888" w:rsidP="00DC0D00">
            <w:pPr>
              <w:spacing w:after="0"/>
              <w:ind w:right="142"/>
              <w:jc w:val="both"/>
              <w:rPr>
                <w:rFonts w:cs="Calibri"/>
                <w:sz w:val="16"/>
              </w:rPr>
            </w:pPr>
          </w:p>
        </w:tc>
      </w:tr>
    </w:tbl>
    <w:p w14:paraId="370A98A9" w14:textId="77777777" w:rsidR="00D65CF1" w:rsidRDefault="00D65CF1" w:rsidP="00DC0D00">
      <w:pPr>
        <w:ind w:right="142"/>
        <w:jc w:val="both"/>
        <w:rPr>
          <w:rFonts w:cs="Calibri"/>
          <w:b/>
          <w:color w:val="C00000"/>
        </w:rPr>
      </w:pPr>
    </w:p>
    <w:p w14:paraId="72A618C4" w14:textId="1E7A4C1E" w:rsidR="00466904" w:rsidRDefault="00466904" w:rsidP="00DC0D00">
      <w:pPr>
        <w:ind w:right="142"/>
        <w:jc w:val="both"/>
        <w:rPr>
          <w:rFonts w:cs="Calibri"/>
          <w:b/>
          <w:color w:val="C00000"/>
        </w:rPr>
      </w:pPr>
    </w:p>
    <w:sectPr w:rsidR="00466904" w:rsidSect="007237E6">
      <w:headerReference w:type="default" r:id="rId11"/>
      <w:footerReference w:type="default" r:id="rId12"/>
      <w:pgSz w:w="11906" w:h="16838" w:code="9"/>
      <w:pgMar w:top="1418" w:right="282" w:bottom="1134" w:left="567"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6E8D4" w14:textId="77777777" w:rsidR="005E78D5" w:rsidRDefault="005E78D5" w:rsidP="00F0581E">
      <w:pPr>
        <w:spacing w:after="0" w:line="240" w:lineRule="auto"/>
      </w:pPr>
      <w:r>
        <w:separator/>
      </w:r>
    </w:p>
  </w:endnote>
  <w:endnote w:type="continuationSeparator" w:id="0">
    <w:p w14:paraId="06949E18" w14:textId="77777777" w:rsidR="005E78D5" w:rsidRDefault="005E78D5" w:rsidP="00F05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4BD38" w14:textId="77777777" w:rsidR="005B3027" w:rsidRDefault="005B3027" w:rsidP="00F0581E">
    <w:pPr>
      <w:pBdr>
        <w:bottom w:val="single" w:sz="6" w:space="1" w:color="auto"/>
      </w:pBdr>
      <w:rPr>
        <w:sz w:val="2"/>
      </w:rPr>
    </w:pPr>
  </w:p>
  <w:tbl>
    <w:tblPr>
      <w:tblW w:w="11199" w:type="dxa"/>
      <w:tblCellMar>
        <w:left w:w="0" w:type="dxa"/>
        <w:right w:w="0" w:type="dxa"/>
      </w:tblCellMar>
      <w:tblLook w:val="04A0" w:firstRow="1" w:lastRow="0" w:firstColumn="1" w:lastColumn="0" w:noHBand="0" w:noVBand="1"/>
    </w:tblPr>
    <w:tblGrid>
      <w:gridCol w:w="1000"/>
      <w:gridCol w:w="560"/>
      <w:gridCol w:w="867"/>
      <w:gridCol w:w="550"/>
      <w:gridCol w:w="709"/>
      <w:gridCol w:w="1701"/>
      <w:gridCol w:w="851"/>
      <w:gridCol w:w="708"/>
      <w:gridCol w:w="4253"/>
    </w:tblGrid>
    <w:tr w:rsidR="00F61E46" w:rsidRPr="00F0581E" w14:paraId="74C55406" w14:textId="77777777" w:rsidTr="00AF49BB">
      <w:tc>
        <w:tcPr>
          <w:tcW w:w="1000" w:type="dxa"/>
          <w:tcBorders>
            <w:right w:val="dotted" w:sz="4" w:space="0" w:color="BFBFBF"/>
          </w:tcBorders>
          <w:shd w:val="clear" w:color="auto" w:fill="auto"/>
          <w:vAlign w:val="center"/>
        </w:tcPr>
        <w:p w14:paraId="245BEF94" w14:textId="77777777" w:rsidR="005B3027" w:rsidRPr="00A90636" w:rsidRDefault="005B3027" w:rsidP="000B6021">
          <w:pPr>
            <w:tabs>
              <w:tab w:val="left" w:pos="3390"/>
            </w:tabs>
            <w:spacing w:after="0" w:line="240" w:lineRule="auto"/>
            <w:jc w:val="center"/>
            <w:rPr>
              <w:sz w:val="20"/>
            </w:rPr>
          </w:pPr>
          <w:r w:rsidRPr="00A90636">
            <w:rPr>
              <w:sz w:val="20"/>
            </w:rPr>
            <w:t>Edizione</w:t>
          </w:r>
        </w:p>
      </w:tc>
      <w:tc>
        <w:tcPr>
          <w:tcW w:w="560" w:type="dxa"/>
          <w:tcBorders>
            <w:top w:val="dotted" w:sz="4" w:space="0" w:color="BFBFBF"/>
            <w:left w:val="dotted" w:sz="4" w:space="0" w:color="BFBFBF"/>
            <w:bottom w:val="dotted" w:sz="4" w:space="0" w:color="BFBFBF"/>
            <w:right w:val="dotted" w:sz="4" w:space="0" w:color="BFBFBF"/>
          </w:tcBorders>
          <w:shd w:val="clear" w:color="auto" w:fill="auto"/>
        </w:tcPr>
        <w:p w14:paraId="7602B942" w14:textId="77777777" w:rsidR="005B3027" w:rsidRPr="00A90636" w:rsidRDefault="00AF49BB" w:rsidP="00A661FB">
          <w:pPr>
            <w:tabs>
              <w:tab w:val="left" w:pos="3390"/>
            </w:tabs>
            <w:spacing w:after="0" w:line="240" w:lineRule="auto"/>
            <w:jc w:val="center"/>
            <w:rPr>
              <w:b/>
              <w:sz w:val="20"/>
            </w:rPr>
          </w:pPr>
          <w:r>
            <w:rPr>
              <w:b/>
              <w:sz w:val="20"/>
            </w:rPr>
            <w:t>1</w:t>
          </w:r>
        </w:p>
      </w:tc>
      <w:tc>
        <w:tcPr>
          <w:tcW w:w="867" w:type="dxa"/>
          <w:tcBorders>
            <w:left w:val="dotted" w:sz="4" w:space="0" w:color="BFBFBF"/>
            <w:right w:val="dotted" w:sz="4" w:space="0" w:color="BFBFBF"/>
          </w:tcBorders>
          <w:shd w:val="clear" w:color="auto" w:fill="auto"/>
          <w:vAlign w:val="center"/>
        </w:tcPr>
        <w:p w14:paraId="618A1787" w14:textId="77777777" w:rsidR="005B3027" w:rsidRPr="00A90636" w:rsidRDefault="005B3027" w:rsidP="000B6021">
          <w:pPr>
            <w:tabs>
              <w:tab w:val="left" w:pos="3390"/>
            </w:tabs>
            <w:spacing w:after="0" w:line="240" w:lineRule="auto"/>
            <w:jc w:val="center"/>
            <w:rPr>
              <w:sz w:val="20"/>
            </w:rPr>
          </w:pPr>
          <w:r w:rsidRPr="00A90636">
            <w:rPr>
              <w:sz w:val="20"/>
            </w:rPr>
            <w:t>Revisione</w:t>
          </w:r>
        </w:p>
      </w:tc>
      <w:tc>
        <w:tcPr>
          <w:tcW w:w="550" w:type="dxa"/>
          <w:tcBorders>
            <w:top w:val="dotted" w:sz="4" w:space="0" w:color="BFBFBF"/>
            <w:left w:val="dotted" w:sz="4" w:space="0" w:color="BFBFBF"/>
            <w:bottom w:val="dotted" w:sz="4" w:space="0" w:color="BFBFBF"/>
            <w:right w:val="dotted" w:sz="4" w:space="0" w:color="BFBFBF"/>
          </w:tcBorders>
          <w:shd w:val="clear" w:color="auto" w:fill="auto"/>
          <w:vAlign w:val="center"/>
        </w:tcPr>
        <w:p w14:paraId="09B58E4E" w14:textId="77777777" w:rsidR="005B3027" w:rsidRPr="00A90636" w:rsidRDefault="00AF49BB" w:rsidP="00A661FB">
          <w:pPr>
            <w:tabs>
              <w:tab w:val="left" w:pos="3390"/>
            </w:tabs>
            <w:spacing w:after="0" w:line="240" w:lineRule="auto"/>
            <w:jc w:val="center"/>
            <w:rPr>
              <w:b/>
              <w:sz w:val="20"/>
            </w:rPr>
          </w:pPr>
          <w:r>
            <w:rPr>
              <w:b/>
              <w:sz w:val="20"/>
            </w:rPr>
            <w:t>1</w:t>
          </w:r>
        </w:p>
      </w:tc>
      <w:tc>
        <w:tcPr>
          <w:tcW w:w="709" w:type="dxa"/>
          <w:tcBorders>
            <w:left w:val="dotted" w:sz="4" w:space="0" w:color="BFBFBF"/>
            <w:right w:val="dotted" w:sz="4" w:space="0" w:color="BFBFBF"/>
          </w:tcBorders>
          <w:shd w:val="clear" w:color="auto" w:fill="auto"/>
          <w:vAlign w:val="center"/>
        </w:tcPr>
        <w:p w14:paraId="15210E45" w14:textId="77777777" w:rsidR="005B3027" w:rsidRPr="00A90636" w:rsidRDefault="005B3027" w:rsidP="000B6021">
          <w:pPr>
            <w:tabs>
              <w:tab w:val="left" w:pos="3390"/>
            </w:tabs>
            <w:spacing w:after="0" w:line="240" w:lineRule="auto"/>
            <w:jc w:val="center"/>
            <w:rPr>
              <w:sz w:val="20"/>
            </w:rPr>
          </w:pPr>
          <w:r w:rsidRPr="00A90636">
            <w:rPr>
              <w:sz w:val="20"/>
            </w:rPr>
            <w:t>Data</w:t>
          </w:r>
        </w:p>
      </w:tc>
      <w:tc>
        <w:tcPr>
          <w:tcW w:w="1701" w:type="dxa"/>
          <w:tcBorders>
            <w:top w:val="dotted" w:sz="4" w:space="0" w:color="BFBFBF"/>
            <w:left w:val="dotted" w:sz="4" w:space="0" w:color="BFBFBF"/>
            <w:bottom w:val="dotted" w:sz="4" w:space="0" w:color="BFBFBF"/>
            <w:right w:val="dotted" w:sz="4" w:space="0" w:color="BFBFBF"/>
          </w:tcBorders>
          <w:shd w:val="clear" w:color="auto" w:fill="auto"/>
          <w:vAlign w:val="center"/>
        </w:tcPr>
        <w:p w14:paraId="302D2EEE" w14:textId="77777777" w:rsidR="005B3027" w:rsidRPr="00A90636" w:rsidRDefault="00447666" w:rsidP="0086397F">
          <w:pPr>
            <w:tabs>
              <w:tab w:val="left" w:pos="3390"/>
            </w:tabs>
            <w:spacing w:after="0" w:line="240" w:lineRule="auto"/>
            <w:jc w:val="center"/>
            <w:rPr>
              <w:b/>
              <w:sz w:val="20"/>
            </w:rPr>
          </w:pPr>
          <w:r>
            <w:rPr>
              <w:b/>
              <w:sz w:val="20"/>
            </w:rPr>
            <w:t>0</w:t>
          </w:r>
          <w:r w:rsidR="0004769B">
            <w:rPr>
              <w:b/>
              <w:sz w:val="20"/>
            </w:rPr>
            <w:t xml:space="preserve">1 </w:t>
          </w:r>
          <w:r w:rsidR="00AF49BB">
            <w:rPr>
              <w:b/>
              <w:sz w:val="20"/>
            </w:rPr>
            <w:t>Settembr</w:t>
          </w:r>
          <w:r w:rsidR="0004769B">
            <w:rPr>
              <w:b/>
              <w:sz w:val="20"/>
            </w:rPr>
            <w:t>e</w:t>
          </w:r>
          <w:r w:rsidR="00AF49BB">
            <w:rPr>
              <w:b/>
              <w:sz w:val="20"/>
            </w:rPr>
            <w:t xml:space="preserve"> </w:t>
          </w:r>
          <w:r>
            <w:rPr>
              <w:b/>
              <w:sz w:val="20"/>
            </w:rPr>
            <w:t>202</w:t>
          </w:r>
          <w:r w:rsidR="00AF49BB">
            <w:rPr>
              <w:b/>
              <w:sz w:val="20"/>
            </w:rPr>
            <w:t>3</w:t>
          </w:r>
        </w:p>
      </w:tc>
      <w:tc>
        <w:tcPr>
          <w:tcW w:w="851" w:type="dxa"/>
          <w:tcBorders>
            <w:left w:val="dotted" w:sz="4" w:space="0" w:color="BFBFBF"/>
            <w:right w:val="dotted" w:sz="4" w:space="0" w:color="BFBFBF"/>
          </w:tcBorders>
          <w:shd w:val="clear" w:color="auto" w:fill="auto"/>
          <w:vAlign w:val="center"/>
        </w:tcPr>
        <w:p w14:paraId="506E2D56" w14:textId="77777777" w:rsidR="005B3027" w:rsidRPr="00A90636" w:rsidRDefault="005B3027" w:rsidP="000B6021">
          <w:pPr>
            <w:tabs>
              <w:tab w:val="left" w:pos="3390"/>
            </w:tabs>
            <w:spacing w:after="0" w:line="240" w:lineRule="auto"/>
            <w:jc w:val="center"/>
            <w:rPr>
              <w:sz w:val="20"/>
            </w:rPr>
          </w:pPr>
          <w:r w:rsidRPr="00A90636">
            <w:rPr>
              <w:sz w:val="20"/>
            </w:rPr>
            <w:t>Pagina</w:t>
          </w:r>
        </w:p>
      </w:tc>
      <w:tc>
        <w:tcPr>
          <w:tcW w:w="708" w:type="dxa"/>
          <w:tcBorders>
            <w:top w:val="dotted" w:sz="4" w:space="0" w:color="BFBFBF"/>
            <w:left w:val="dotted" w:sz="4" w:space="0" w:color="BFBFBF"/>
            <w:bottom w:val="dotted" w:sz="4" w:space="0" w:color="BFBFBF"/>
            <w:right w:val="dotted" w:sz="4" w:space="0" w:color="BFBFBF"/>
          </w:tcBorders>
          <w:shd w:val="clear" w:color="auto" w:fill="auto"/>
        </w:tcPr>
        <w:p w14:paraId="2DCE2405" w14:textId="77777777" w:rsidR="005B3027" w:rsidRPr="00A90636" w:rsidRDefault="005B3027" w:rsidP="00A705D1">
          <w:pPr>
            <w:tabs>
              <w:tab w:val="left" w:pos="3390"/>
            </w:tabs>
            <w:spacing w:after="0" w:line="240" w:lineRule="auto"/>
            <w:jc w:val="center"/>
            <w:rPr>
              <w:b/>
              <w:sz w:val="20"/>
            </w:rPr>
          </w:pPr>
          <w:r w:rsidRPr="00A90636">
            <w:rPr>
              <w:b/>
              <w:sz w:val="20"/>
            </w:rPr>
            <w:fldChar w:fldCharType="begin"/>
          </w:r>
          <w:r w:rsidRPr="00A90636">
            <w:rPr>
              <w:b/>
              <w:sz w:val="20"/>
            </w:rPr>
            <w:instrText>PAGE   \* MERGEFORMAT</w:instrText>
          </w:r>
          <w:r w:rsidRPr="00A90636">
            <w:rPr>
              <w:b/>
              <w:sz w:val="20"/>
            </w:rPr>
            <w:fldChar w:fldCharType="separate"/>
          </w:r>
          <w:r w:rsidR="00344D07">
            <w:rPr>
              <w:b/>
              <w:noProof/>
              <w:sz w:val="20"/>
            </w:rPr>
            <w:t>17</w:t>
          </w:r>
          <w:r w:rsidRPr="00A90636">
            <w:rPr>
              <w:b/>
              <w:sz w:val="20"/>
            </w:rPr>
            <w:fldChar w:fldCharType="end"/>
          </w:r>
          <w:r w:rsidRPr="00A90636">
            <w:rPr>
              <w:b/>
              <w:sz w:val="20"/>
            </w:rPr>
            <w:t xml:space="preserve"> di </w:t>
          </w:r>
          <w:r w:rsidRPr="00A90636">
            <w:rPr>
              <w:b/>
              <w:sz w:val="20"/>
            </w:rPr>
            <w:fldChar w:fldCharType="begin"/>
          </w:r>
          <w:r w:rsidRPr="00A90636">
            <w:rPr>
              <w:b/>
              <w:sz w:val="20"/>
            </w:rPr>
            <w:instrText xml:space="preserve"> NUMPAGES   \* MERGEFORMAT </w:instrText>
          </w:r>
          <w:r w:rsidRPr="00A90636">
            <w:rPr>
              <w:b/>
              <w:sz w:val="20"/>
            </w:rPr>
            <w:fldChar w:fldCharType="separate"/>
          </w:r>
          <w:r w:rsidR="00344D07">
            <w:rPr>
              <w:b/>
              <w:noProof/>
              <w:sz w:val="20"/>
            </w:rPr>
            <w:t>17</w:t>
          </w:r>
          <w:r w:rsidRPr="00A90636">
            <w:rPr>
              <w:b/>
              <w:sz w:val="20"/>
            </w:rPr>
            <w:fldChar w:fldCharType="end"/>
          </w:r>
        </w:p>
      </w:tc>
      <w:tc>
        <w:tcPr>
          <w:tcW w:w="4253" w:type="dxa"/>
          <w:tcBorders>
            <w:left w:val="dotted" w:sz="4" w:space="0" w:color="BFBFBF"/>
          </w:tcBorders>
        </w:tcPr>
        <w:p w14:paraId="58489D3F" w14:textId="77777777" w:rsidR="005B3027" w:rsidRPr="00A90636" w:rsidRDefault="00B503B7" w:rsidP="002A6E4E">
          <w:pPr>
            <w:pStyle w:val="Intestazione"/>
            <w:jc w:val="center"/>
            <w:rPr>
              <w:b/>
              <w:color w:val="002060"/>
              <w:sz w:val="20"/>
              <w:szCs w:val="20"/>
            </w:rPr>
          </w:pPr>
          <w:r>
            <w:rPr>
              <w:b/>
              <w:color w:val="002060"/>
              <w:sz w:val="20"/>
              <w:szCs w:val="20"/>
            </w:rPr>
            <w:t xml:space="preserve">Procedura Controllo Interno – </w:t>
          </w:r>
          <w:r w:rsidRPr="009D632F">
            <w:rPr>
              <w:b/>
              <w:color w:val="FFFFFF"/>
              <w:sz w:val="20"/>
              <w:szCs w:val="20"/>
              <w:highlight w:val="darkMagenta"/>
            </w:rPr>
            <w:t>P-INT</w:t>
          </w:r>
          <w:r w:rsidR="00CA057A">
            <w:rPr>
              <w:b/>
              <w:color w:val="FFFFFF"/>
              <w:sz w:val="20"/>
              <w:szCs w:val="20"/>
              <w:highlight w:val="darkMagenta"/>
            </w:rPr>
            <w:t>-24</w:t>
          </w:r>
        </w:p>
      </w:tc>
    </w:tr>
  </w:tbl>
  <w:p w14:paraId="513557B9" w14:textId="77777777" w:rsidR="005B3027" w:rsidRDefault="005B302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F999F" w14:textId="77777777" w:rsidR="005E78D5" w:rsidRDefault="005E78D5" w:rsidP="00F0581E">
      <w:pPr>
        <w:spacing w:after="0" w:line="240" w:lineRule="auto"/>
      </w:pPr>
      <w:r>
        <w:separator/>
      </w:r>
    </w:p>
  </w:footnote>
  <w:footnote w:type="continuationSeparator" w:id="0">
    <w:p w14:paraId="258ED546" w14:textId="77777777" w:rsidR="005E78D5" w:rsidRDefault="005E78D5" w:rsidP="00F058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213BE" w14:textId="77777777" w:rsidR="005B3027" w:rsidRDefault="005B3027"/>
  <w:tbl>
    <w:tblPr>
      <w:tblW w:w="10632" w:type="dxa"/>
      <w:tblLayout w:type="fixed"/>
      <w:tblCellMar>
        <w:left w:w="0" w:type="dxa"/>
      </w:tblCellMar>
      <w:tblLook w:val="04A0" w:firstRow="1" w:lastRow="0" w:firstColumn="1" w:lastColumn="0" w:noHBand="0" w:noVBand="1"/>
    </w:tblPr>
    <w:tblGrid>
      <w:gridCol w:w="2376"/>
      <w:gridCol w:w="236"/>
      <w:gridCol w:w="223"/>
      <w:gridCol w:w="249"/>
      <w:gridCol w:w="236"/>
      <w:gridCol w:w="160"/>
      <w:gridCol w:w="7152"/>
    </w:tblGrid>
    <w:tr w:rsidR="005B3027" w:rsidRPr="00F0581E" w14:paraId="356C22A0" w14:textId="77777777" w:rsidTr="00D15E87">
      <w:trPr>
        <w:trHeight w:val="56"/>
      </w:trPr>
      <w:tc>
        <w:tcPr>
          <w:tcW w:w="2376" w:type="dxa"/>
          <w:vMerge w:val="restart"/>
          <w:shd w:val="clear" w:color="auto" w:fill="auto"/>
          <w:vAlign w:val="center"/>
        </w:tcPr>
        <w:p w14:paraId="603C5ECD" w14:textId="77777777" w:rsidR="005B3027" w:rsidRPr="00627C7A" w:rsidRDefault="00627C7A" w:rsidP="00627C7A">
          <w:pPr>
            <w:tabs>
              <w:tab w:val="left" w:pos="851"/>
            </w:tabs>
            <w:spacing w:after="0" w:line="240" w:lineRule="auto"/>
            <w:jc w:val="center"/>
          </w:pPr>
          <w:r>
            <w:object w:dxaOrig="6749" w:dyaOrig="2340" w14:anchorId="3701AB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64.5pt" o:ole="" filled="t">
                <v:fill color2="black"/>
                <v:imagedata r:id="rId1" o:title=""/>
              </v:shape>
              <o:OLEObject Type="Embed" ProgID="PBrush" ShapeID="_x0000_i1026" DrawAspect="Content" ObjectID="_1762605346" r:id="rId2"/>
            </w:object>
          </w:r>
        </w:p>
      </w:tc>
      <w:tc>
        <w:tcPr>
          <w:tcW w:w="236" w:type="dxa"/>
          <w:tcBorders>
            <w:left w:val="nil"/>
            <w:right w:val="dotted" w:sz="4" w:space="0" w:color="BFBFBF"/>
          </w:tcBorders>
          <w:shd w:val="clear" w:color="auto" w:fill="auto"/>
        </w:tcPr>
        <w:p w14:paraId="070DC534" w14:textId="77777777" w:rsidR="005B3027" w:rsidRPr="00F0581E" w:rsidRDefault="005B3027" w:rsidP="000B6021">
          <w:pPr>
            <w:tabs>
              <w:tab w:val="left" w:pos="851"/>
            </w:tabs>
            <w:spacing w:after="0" w:line="240" w:lineRule="auto"/>
            <w:jc w:val="center"/>
            <w:rPr>
              <w:noProof/>
              <w:sz w:val="2"/>
            </w:rPr>
          </w:pPr>
        </w:p>
      </w:tc>
      <w:tc>
        <w:tcPr>
          <w:tcW w:w="223" w:type="dxa"/>
          <w:tcBorders>
            <w:top w:val="dotted" w:sz="4" w:space="0" w:color="BFBFBF"/>
            <w:left w:val="dotted" w:sz="4" w:space="0" w:color="BFBFBF"/>
            <w:bottom w:val="dotted" w:sz="4" w:space="0" w:color="BFBFBF"/>
            <w:right w:val="dotted" w:sz="4" w:space="0" w:color="BFBFBF"/>
          </w:tcBorders>
          <w:shd w:val="clear" w:color="auto" w:fill="auto"/>
        </w:tcPr>
        <w:p w14:paraId="3653107E" w14:textId="77777777" w:rsidR="005B3027" w:rsidRPr="00F0581E" w:rsidRDefault="00183D5C" w:rsidP="009537C6">
          <w:pPr>
            <w:tabs>
              <w:tab w:val="left" w:pos="851"/>
            </w:tabs>
            <w:spacing w:after="0" w:line="240" w:lineRule="auto"/>
            <w:jc w:val="center"/>
            <w:rPr>
              <w:noProof/>
              <w:sz w:val="18"/>
            </w:rPr>
          </w:pPr>
          <w:r>
            <w:rPr>
              <w:noProof/>
              <w:lang w:eastAsia="it-IT"/>
            </w:rPr>
            <w:pict w14:anchorId="561073E6">
              <v:shape id="Immagine 6" o:spid="_x0000_i1027" type="#_x0000_t75" alt="Descrizione: iconCheck" style="width:7.5pt;height:7.5pt;visibility:visible">
                <v:imagedata r:id="rId3" o:title="iconCheck"/>
              </v:shape>
            </w:pict>
          </w:r>
        </w:p>
      </w:tc>
      <w:tc>
        <w:tcPr>
          <w:tcW w:w="249" w:type="dxa"/>
          <w:tcBorders>
            <w:left w:val="dotted" w:sz="4" w:space="0" w:color="BFBFBF"/>
          </w:tcBorders>
          <w:shd w:val="clear" w:color="auto" w:fill="auto"/>
          <w:vAlign w:val="center"/>
        </w:tcPr>
        <w:p w14:paraId="2BAC78E2" w14:textId="77777777" w:rsidR="005B3027" w:rsidRPr="00F0581E" w:rsidRDefault="005B3027" w:rsidP="00D15E87">
          <w:pPr>
            <w:tabs>
              <w:tab w:val="left" w:pos="851"/>
            </w:tabs>
            <w:spacing w:after="0" w:line="240" w:lineRule="auto"/>
            <w:jc w:val="center"/>
            <w:rPr>
              <w:noProof/>
              <w:sz w:val="18"/>
            </w:rPr>
          </w:pPr>
        </w:p>
      </w:tc>
      <w:tc>
        <w:tcPr>
          <w:tcW w:w="236" w:type="dxa"/>
          <w:tcBorders>
            <w:bottom w:val="dotted" w:sz="4" w:space="0" w:color="BFBFBF"/>
          </w:tcBorders>
          <w:shd w:val="clear" w:color="auto" w:fill="auto"/>
        </w:tcPr>
        <w:p w14:paraId="12A6380B" w14:textId="77777777" w:rsidR="005B3027" w:rsidRPr="00F0581E" w:rsidRDefault="005B3027" w:rsidP="000B6021">
          <w:pPr>
            <w:tabs>
              <w:tab w:val="left" w:pos="851"/>
            </w:tabs>
            <w:spacing w:after="0" w:line="240" w:lineRule="auto"/>
            <w:rPr>
              <w:b/>
              <w:noProof/>
              <w:sz w:val="18"/>
            </w:rPr>
          </w:pPr>
        </w:p>
      </w:tc>
      <w:tc>
        <w:tcPr>
          <w:tcW w:w="160" w:type="dxa"/>
          <w:shd w:val="clear" w:color="auto" w:fill="auto"/>
        </w:tcPr>
        <w:p w14:paraId="0DC0AB7B" w14:textId="77777777" w:rsidR="005B3027" w:rsidRPr="00F0581E" w:rsidRDefault="005B3027" w:rsidP="000B6021">
          <w:pPr>
            <w:tabs>
              <w:tab w:val="left" w:pos="851"/>
            </w:tabs>
            <w:spacing w:after="0" w:line="240" w:lineRule="auto"/>
            <w:rPr>
              <w:noProof/>
              <w:sz w:val="2"/>
            </w:rPr>
          </w:pPr>
        </w:p>
      </w:tc>
      <w:tc>
        <w:tcPr>
          <w:tcW w:w="7152" w:type="dxa"/>
          <w:shd w:val="clear" w:color="auto" w:fill="auto"/>
          <w:vAlign w:val="center"/>
        </w:tcPr>
        <w:p w14:paraId="337F4AFA" w14:textId="77777777" w:rsidR="005B3027" w:rsidRPr="00F0581E" w:rsidRDefault="005B3027" w:rsidP="00D15E87">
          <w:pPr>
            <w:tabs>
              <w:tab w:val="left" w:pos="851"/>
            </w:tabs>
            <w:spacing w:after="0" w:line="240" w:lineRule="auto"/>
            <w:rPr>
              <w:b/>
              <w:noProof/>
              <w:sz w:val="16"/>
              <w:szCs w:val="16"/>
            </w:rPr>
          </w:pPr>
          <w:r>
            <w:rPr>
              <w:b/>
              <w:noProof/>
              <w:sz w:val="16"/>
              <w:szCs w:val="16"/>
            </w:rPr>
            <w:t>Sistema di gestione</w:t>
          </w:r>
        </w:p>
      </w:tc>
    </w:tr>
    <w:tr w:rsidR="005B3027" w:rsidRPr="00F0581E" w14:paraId="07EE1FFA" w14:textId="77777777" w:rsidTr="00D15E87">
      <w:trPr>
        <w:trHeight w:val="56"/>
      </w:trPr>
      <w:tc>
        <w:tcPr>
          <w:tcW w:w="2376" w:type="dxa"/>
          <w:vMerge/>
          <w:shd w:val="clear" w:color="auto" w:fill="auto"/>
          <w:vAlign w:val="center"/>
        </w:tcPr>
        <w:p w14:paraId="10792ABF" w14:textId="77777777" w:rsidR="005B3027" w:rsidRPr="00F0581E" w:rsidRDefault="005B3027" w:rsidP="000B6021">
          <w:pPr>
            <w:tabs>
              <w:tab w:val="left" w:pos="851"/>
            </w:tabs>
            <w:spacing w:after="0" w:line="240" w:lineRule="auto"/>
            <w:jc w:val="center"/>
            <w:rPr>
              <w:noProof/>
              <w:sz w:val="40"/>
            </w:rPr>
          </w:pPr>
        </w:p>
      </w:tc>
      <w:tc>
        <w:tcPr>
          <w:tcW w:w="236" w:type="dxa"/>
          <w:tcBorders>
            <w:left w:val="nil"/>
          </w:tcBorders>
          <w:shd w:val="clear" w:color="auto" w:fill="auto"/>
        </w:tcPr>
        <w:p w14:paraId="136993F7" w14:textId="77777777" w:rsidR="005B3027" w:rsidRPr="00F0581E" w:rsidRDefault="005B3027" w:rsidP="000B6021">
          <w:pPr>
            <w:tabs>
              <w:tab w:val="left" w:pos="851"/>
            </w:tabs>
            <w:spacing w:after="0" w:line="240" w:lineRule="auto"/>
            <w:jc w:val="center"/>
            <w:rPr>
              <w:noProof/>
              <w:sz w:val="2"/>
            </w:rPr>
          </w:pPr>
        </w:p>
      </w:tc>
      <w:tc>
        <w:tcPr>
          <w:tcW w:w="223" w:type="dxa"/>
          <w:tcBorders>
            <w:top w:val="dotted" w:sz="4" w:space="0" w:color="BFBFBF"/>
          </w:tcBorders>
          <w:shd w:val="clear" w:color="auto" w:fill="auto"/>
        </w:tcPr>
        <w:p w14:paraId="545E3582" w14:textId="77777777" w:rsidR="005B3027" w:rsidRPr="00F0581E" w:rsidRDefault="005B3027" w:rsidP="000B6021">
          <w:pPr>
            <w:tabs>
              <w:tab w:val="left" w:pos="851"/>
            </w:tabs>
            <w:spacing w:after="0" w:line="240" w:lineRule="auto"/>
            <w:jc w:val="center"/>
            <w:rPr>
              <w:noProof/>
              <w:sz w:val="18"/>
            </w:rPr>
          </w:pPr>
        </w:p>
      </w:tc>
      <w:tc>
        <w:tcPr>
          <w:tcW w:w="249" w:type="dxa"/>
          <w:tcBorders>
            <w:right w:val="dotted" w:sz="4" w:space="0" w:color="BFBFBF"/>
          </w:tcBorders>
          <w:shd w:val="clear" w:color="auto" w:fill="auto"/>
          <w:vAlign w:val="center"/>
        </w:tcPr>
        <w:p w14:paraId="3D37A0B5" w14:textId="77777777" w:rsidR="005B3027" w:rsidRPr="00F0581E" w:rsidRDefault="005B3027" w:rsidP="000B6021">
          <w:pPr>
            <w:tabs>
              <w:tab w:val="left" w:pos="851"/>
            </w:tabs>
            <w:spacing w:after="0" w:line="240" w:lineRule="auto"/>
            <w:jc w:val="center"/>
            <w:rPr>
              <w:noProof/>
              <w:sz w:val="18"/>
            </w:rPr>
          </w:pPr>
        </w:p>
      </w:tc>
      <w:tc>
        <w:tcPr>
          <w:tcW w:w="236" w:type="dxa"/>
          <w:tcBorders>
            <w:top w:val="dotted" w:sz="4" w:space="0" w:color="BFBFBF"/>
            <w:left w:val="dotted" w:sz="4" w:space="0" w:color="BFBFBF"/>
            <w:bottom w:val="dotted" w:sz="4" w:space="0" w:color="BFBFBF"/>
            <w:right w:val="dotted" w:sz="4" w:space="0" w:color="BFBFBF"/>
          </w:tcBorders>
          <w:shd w:val="clear" w:color="auto" w:fill="auto"/>
        </w:tcPr>
        <w:p w14:paraId="1A1D097C" w14:textId="77777777" w:rsidR="005B3027" w:rsidRPr="00F0581E" w:rsidRDefault="005B3027" w:rsidP="000B6021">
          <w:pPr>
            <w:tabs>
              <w:tab w:val="left" w:pos="851"/>
            </w:tabs>
            <w:spacing w:after="0" w:line="240" w:lineRule="auto"/>
            <w:jc w:val="center"/>
            <w:rPr>
              <w:noProof/>
              <w:sz w:val="18"/>
            </w:rPr>
          </w:pPr>
        </w:p>
      </w:tc>
      <w:tc>
        <w:tcPr>
          <w:tcW w:w="160" w:type="dxa"/>
          <w:tcBorders>
            <w:left w:val="dotted" w:sz="4" w:space="0" w:color="BFBFBF"/>
          </w:tcBorders>
          <w:shd w:val="clear" w:color="auto" w:fill="auto"/>
        </w:tcPr>
        <w:p w14:paraId="6701A9B2" w14:textId="77777777" w:rsidR="005B3027" w:rsidRPr="00F0581E" w:rsidRDefault="005B3027" w:rsidP="000B6021">
          <w:pPr>
            <w:tabs>
              <w:tab w:val="left" w:pos="851"/>
            </w:tabs>
            <w:spacing w:after="0" w:line="240" w:lineRule="auto"/>
            <w:rPr>
              <w:i/>
              <w:noProof/>
              <w:sz w:val="2"/>
              <w:szCs w:val="16"/>
            </w:rPr>
          </w:pPr>
        </w:p>
      </w:tc>
      <w:tc>
        <w:tcPr>
          <w:tcW w:w="7152" w:type="dxa"/>
          <w:shd w:val="clear" w:color="auto" w:fill="auto"/>
          <w:vAlign w:val="center"/>
        </w:tcPr>
        <w:p w14:paraId="45D7EEBA" w14:textId="77777777" w:rsidR="005B3027" w:rsidRPr="00F0581E" w:rsidRDefault="005B3027" w:rsidP="00D15E87">
          <w:pPr>
            <w:tabs>
              <w:tab w:val="left" w:pos="851"/>
            </w:tabs>
            <w:spacing w:after="0" w:line="240" w:lineRule="auto"/>
            <w:rPr>
              <w:i/>
              <w:noProof/>
              <w:color w:val="262626"/>
              <w:sz w:val="16"/>
              <w:szCs w:val="16"/>
            </w:rPr>
          </w:pPr>
          <w:r>
            <w:rPr>
              <w:i/>
              <w:noProof/>
              <w:color w:val="262626"/>
              <w:sz w:val="16"/>
              <w:szCs w:val="16"/>
            </w:rPr>
            <w:t>Modello di organizzazione</w:t>
          </w:r>
        </w:p>
      </w:tc>
    </w:tr>
    <w:tr w:rsidR="005B3027" w:rsidRPr="00F0581E" w14:paraId="7DE3934E" w14:textId="77777777" w:rsidTr="00D15E87">
      <w:trPr>
        <w:trHeight w:val="56"/>
      </w:trPr>
      <w:tc>
        <w:tcPr>
          <w:tcW w:w="2376" w:type="dxa"/>
          <w:vMerge/>
          <w:shd w:val="clear" w:color="auto" w:fill="auto"/>
          <w:vAlign w:val="center"/>
        </w:tcPr>
        <w:p w14:paraId="554D7B75" w14:textId="77777777" w:rsidR="005B3027" w:rsidRPr="00F0581E" w:rsidRDefault="005B3027" w:rsidP="000B6021">
          <w:pPr>
            <w:tabs>
              <w:tab w:val="left" w:pos="851"/>
            </w:tabs>
            <w:spacing w:after="0" w:line="240" w:lineRule="auto"/>
            <w:jc w:val="center"/>
            <w:rPr>
              <w:noProof/>
              <w:sz w:val="40"/>
            </w:rPr>
          </w:pPr>
        </w:p>
      </w:tc>
      <w:tc>
        <w:tcPr>
          <w:tcW w:w="236" w:type="dxa"/>
          <w:tcBorders>
            <w:left w:val="nil"/>
          </w:tcBorders>
          <w:shd w:val="clear" w:color="auto" w:fill="auto"/>
        </w:tcPr>
        <w:p w14:paraId="188615D7" w14:textId="77777777" w:rsidR="005B3027" w:rsidRPr="00F0581E" w:rsidRDefault="005B3027" w:rsidP="000B6021">
          <w:pPr>
            <w:tabs>
              <w:tab w:val="left" w:pos="851"/>
            </w:tabs>
            <w:spacing w:after="0" w:line="240" w:lineRule="auto"/>
            <w:jc w:val="center"/>
            <w:rPr>
              <w:noProof/>
              <w:sz w:val="2"/>
            </w:rPr>
          </w:pPr>
        </w:p>
      </w:tc>
      <w:tc>
        <w:tcPr>
          <w:tcW w:w="223" w:type="dxa"/>
          <w:shd w:val="clear" w:color="auto" w:fill="auto"/>
        </w:tcPr>
        <w:p w14:paraId="6B00A6E1" w14:textId="77777777" w:rsidR="005B3027" w:rsidRPr="00F0581E" w:rsidRDefault="005B3027" w:rsidP="000B6021">
          <w:pPr>
            <w:tabs>
              <w:tab w:val="left" w:pos="851"/>
            </w:tabs>
            <w:spacing w:after="0" w:line="240" w:lineRule="auto"/>
            <w:jc w:val="center"/>
            <w:rPr>
              <w:noProof/>
              <w:sz w:val="18"/>
            </w:rPr>
          </w:pPr>
        </w:p>
      </w:tc>
      <w:tc>
        <w:tcPr>
          <w:tcW w:w="249" w:type="dxa"/>
          <w:tcBorders>
            <w:right w:val="dotted" w:sz="4" w:space="0" w:color="BFBFBF"/>
          </w:tcBorders>
          <w:shd w:val="clear" w:color="auto" w:fill="auto"/>
          <w:vAlign w:val="center"/>
        </w:tcPr>
        <w:p w14:paraId="130EF469" w14:textId="77777777" w:rsidR="005B3027" w:rsidRPr="00F0581E" w:rsidRDefault="005B3027" w:rsidP="000B6021">
          <w:pPr>
            <w:tabs>
              <w:tab w:val="left" w:pos="851"/>
            </w:tabs>
            <w:spacing w:after="0" w:line="240" w:lineRule="auto"/>
            <w:jc w:val="center"/>
            <w:rPr>
              <w:noProof/>
              <w:sz w:val="18"/>
            </w:rPr>
          </w:pPr>
        </w:p>
      </w:tc>
      <w:tc>
        <w:tcPr>
          <w:tcW w:w="236" w:type="dxa"/>
          <w:tcBorders>
            <w:top w:val="dotted" w:sz="4" w:space="0" w:color="BFBFBF"/>
            <w:left w:val="dotted" w:sz="4" w:space="0" w:color="BFBFBF"/>
            <w:bottom w:val="dotted" w:sz="4" w:space="0" w:color="BFBFBF"/>
            <w:right w:val="dotted" w:sz="4" w:space="0" w:color="BFBFBF"/>
          </w:tcBorders>
          <w:shd w:val="clear" w:color="auto" w:fill="auto"/>
        </w:tcPr>
        <w:p w14:paraId="3FC31E8F" w14:textId="77777777" w:rsidR="005B3027" w:rsidRPr="000471C5" w:rsidRDefault="005B3027" w:rsidP="000B6021">
          <w:pPr>
            <w:tabs>
              <w:tab w:val="left" w:pos="851"/>
            </w:tabs>
            <w:spacing w:after="0" w:line="240" w:lineRule="auto"/>
            <w:jc w:val="center"/>
            <w:rPr>
              <w:noProof/>
              <w:lang w:eastAsia="it-IT"/>
            </w:rPr>
          </w:pPr>
        </w:p>
      </w:tc>
      <w:tc>
        <w:tcPr>
          <w:tcW w:w="160" w:type="dxa"/>
          <w:tcBorders>
            <w:left w:val="dotted" w:sz="4" w:space="0" w:color="BFBFBF"/>
          </w:tcBorders>
          <w:shd w:val="clear" w:color="auto" w:fill="auto"/>
        </w:tcPr>
        <w:p w14:paraId="3B78398D" w14:textId="77777777" w:rsidR="005B3027" w:rsidRPr="00F0581E" w:rsidRDefault="005B3027" w:rsidP="000B6021">
          <w:pPr>
            <w:tabs>
              <w:tab w:val="left" w:pos="851"/>
            </w:tabs>
            <w:spacing w:after="0" w:line="240" w:lineRule="auto"/>
            <w:rPr>
              <w:i/>
              <w:noProof/>
              <w:sz w:val="2"/>
              <w:szCs w:val="16"/>
            </w:rPr>
          </w:pPr>
        </w:p>
      </w:tc>
      <w:tc>
        <w:tcPr>
          <w:tcW w:w="7152" w:type="dxa"/>
          <w:shd w:val="clear" w:color="auto" w:fill="auto"/>
          <w:vAlign w:val="center"/>
        </w:tcPr>
        <w:p w14:paraId="0E44BBC1" w14:textId="77777777" w:rsidR="005B3027" w:rsidRPr="00F0581E" w:rsidRDefault="00000000" w:rsidP="009537C6">
          <w:pPr>
            <w:tabs>
              <w:tab w:val="left" w:pos="851"/>
            </w:tabs>
            <w:spacing w:after="0" w:line="240" w:lineRule="auto"/>
            <w:rPr>
              <w:i/>
              <w:noProof/>
              <w:color w:val="262626"/>
              <w:sz w:val="16"/>
              <w:szCs w:val="16"/>
            </w:rPr>
          </w:pPr>
          <w:r>
            <w:rPr>
              <w:i/>
              <w:noProof/>
              <w:color w:val="262626"/>
              <w:sz w:val="16"/>
              <w:szCs w:val="16"/>
              <w:lang w:eastAsia="it-IT"/>
            </w:rPr>
            <w:pict w14:anchorId="156DB0CF">
              <v:shape id="Immagine 1" o:spid="_x0000_s1029" type="#_x0000_t75" style="position:absolute;margin-left:93.15pt;margin-top:-19.8pt;width:285.7pt;height:66.25pt;z-index:1;visibility:visible;mso-position-horizontal-relative:text;mso-position-vertical-relative:text">
                <v:imagedata r:id="rId4" o:title=""/>
              </v:shape>
            </w:pict>
          </w:r>
          <w:r w:rsidR="005B3027">
            <w:rPr>
              <w:i/>
              <w:noProof/>
              <w:color w:val="262626"/>
              <w:sz w:val="16"/>
              <w:szCs w:val="16"/>
            </w:rPr>
            <w:t>Codice etico</w:t>
          </w:r>
        </w:p>
      </w:tc>
    </w:tr>
    <w:tr w:rsidR="005B3027" w:rsidRPr="00F0581E" w14:paraId="73337702" w14:textId="77777777" w:rsidTr="00D15E87">
      <w:trPr>
        <w:trHeight w:val="56"/>
      </w:trPr>
      <w:tc>
        <w:tcPr>
          <w:tcW w:w="2376" w:type="dxa"/>
          <w:vMerge/>
          <w:shd w:val="clear" w:color="auto" w:fill="auto"/>
          <w:vAlign w:val="center"/>
        </w:tcPr>
        <w:p w14:paraId="1E972062" w14:textId="77777777" w:rsidR="005B3027" w:rsidRPr="00F0581E" w:rsidRDefault="005B3027" w:rsidP="000B6021">
          <w:pPr>
            <w:tabs>
              <w:tab w:val="left" w:pos="851"/>
            </w:tabs>
            <w:spacing w:after="0" w:line="240" w:lineRule="auto"/>
            <w:jc w:val="center"/>
            <w:rPr>
              <w:noProof/>
              <w:sz w:val="40"/>
            </w:rPr>
          </w:pPr>
        </w:p>
      </w:tc>
      <w:tc>
        <w:tcPr>
          <w:tcW w:w="236" w:type="dxa"/>
          <w:tcBorders>
            <w:left w:val="nil"/>
          </w:tcBorders>
          <w:shd w:val="clear" w:color="auto" w:fill="auto"/>
        </w:tcPr>
        <w:p w14:paraId="26C20B9F" w14:textId="77777777" w:rsidR="005B3027" w:rsidRPr="00F0581E" w:rsidRDefault="005B3027" w:rsidP="000B6021">
          <w:pPr>
            <w:tabs>
              <w:tab w:val="left" w:pos="851"/>
            </w:tabs>
            <w:spacing w:after="0" w:line="240" w:lineRule="auto"/>
            <w:jc w:val="center"/>
            <w:rPr>
              <w:noProof/>
              <w:sz w:val="2"/>
            </w:rPr>
          </w:pPr>
        </w:p>
      </w:tc>
      <w:tc>
        <w:tcPr>
          <w:tcW w:w="223" w:type="dxa"/>
          <w:shd w:val="clear" w:color="auto" w:fill="auto"/>
        </w:tcPr>
        <w:p w14:paraId="7D449931" w14:textId="77777777" w:rsidR="005B3027" w:rsidRPr="00F0581E" w:rsidRDefault="005B3027" w:rsidP="000B6021">
          <w:pPr>
            <w:tabs>
              <w:tab w:val="left" w:pos="851"/>
            </w:tabs>
            <w:spacing w:after="0" w:line="240" w:lineRule="auto"/>
            <w:jc w:val="center"/>
            <w:rPr>
              <w:noProof/>
              <w:sz w:val="18"/>
            </w:rPr>
          </w:pPr>
        </w:p>
      </w:tc>
      <w:tc>
        <w:tcPr>
          <w:tcW w:w="249" w:type="dxa"/>
          <w:tcBorders>
            <w:right w:val="dotted" w:sz="4" w:space="0" w:color="BFBFBF"/>
          </w:tcBorders>
          <w:shd w:val="clear" w:color="auto" w:fill="auto"/>
          <w:vAlign w:val="center"/>
        </w:tcPr>
        <w:p w14:paraId="4BB5E31D" w14:textId="77777777" w:rsidR="005B3027" w:rsidRPr="00F0581E" w:rsidRDefault="005B3027" w:rsidP="000B6021">
          <w:pPr>
            <w:tabs>
              <w:tab w:val="left" w:pos="851"/>
            </w:tabs>
            <w:spacing w:after="0" w:line="240" w:lineRule="auto"/>
            <w:jc w:val="center"/>
            <w:rPr>
              <w:noProof/>
              <w:sz w:val="18"/>
            </w:rPr>
          </w:pPr>
        </w:p>
      </w:tc>
      <w:tc>
        <w:tcPr>
          <w:tcW w:w="236" w:type="dxa"/>
          <w:tcBorders>
            <w:top w:val="dotted" w:sz="4" w:space="0" w:color="BFBFBF"/>
            <w:left w:val="dotted" w:sz="4" w:space="0" w:color="BFBFBF"/>
            <w:bottom w:val="dotted" w:sz="4" w:space="0" w:color="BFBFBF"/>
            <w:right w:val="dotted" w:sz="4" w:space="0" w:color="BFBFBF"/>
          </w:tcBorders>
          <w:shd w:val="clear" w:color="auto" w:fill="auto"/>
        </w:tcPr>
        <w:p w14:paraId="1BD6A22F" w14:textId="77777777" w:rsidR="005B3027" w:rsidRPr="000471C5" w:rsidRDefault="005B3027" w:rsidP="000B6021">
          <w:pPr>
            <w:tabs>
              <w:tab w:val="left" w:pos="851"/>
            </w:tabs>
            <w:spacing w:after="0" w:line="240" w:lineRule="auto"/>
            <w:jc w:val="center"/>
            <w:rPr>
              <w:noProof/>
              <w:lang w:eastAsia="it-IT"/>
            </w:rPr>
          </w:pPr>
        </w:p>
      </w:tc>
      <w:tc>
        <w:tcPr>
          <w:tcW w:w="160" w:type="dxa"/>
          <w:tcBorders>
            <w:left w:val="dotted" w:sz="4" w:space="0" w:color="BFBFBF"/>
          </w:tcBorders>
          <w:shd w:val="clear" w:color="auto" w:fill="auto"/>
        </w:tcPr>
        <w:p w14:paraId="1418A5F7" w14:textId="77777777" w:rsidR="005B3027" w:rsidRPr="00F0581E" w:rsidRDefault="005B3027" w:rsidP="000B6021">
          <w:pPr>
            <w:tabs>
              <w:tab w:val="left" w:pos="851"/>
            </w:tabs>
            <w:spacing w:after="0" w:line="240" w:lineRule="auto"/>
            <w:rPr>
              <w:i/>
              <w:noProof/>
              <w:sz w:val="2"/>
              <w:szCs w:val="16"/>
            </w:rPr>
          </w:pPr>
        </w:p>
      </w:tc>
      <w:tc>
        <w:tcPr>
          <w:tcW w:w="7152" w:type="dxa"/>
          <w:shd w:val="clear" w:color="auto" w:fill="auto"/>
          <w:vAlign w:val="center"/>
        </w:tcPr>
        <w:p w14:paraId="10A3B3C0" w14:textId="77777777" w:rsidR="005B3027" w:rsidRDefault="005B3027" w:rsidP="00212CB7">
          <w:pPr>
            <w:tabs>
              <w:tab w:val="left" w:pos="851"/>
            </w:tabs>
            <w:spacing w:after="0" w:line="240" w:lineRule="auto"/>
            <w:rPr>
              <w:i/>
              <w:noProof/>
              <w:color w:val="262626"/>
              <w:sz w:val="16"/>
              <w:szCs w:val="16"/>
            </w:rPr>
          </w:pPr>
          <w:r>
            <w:rPr>
              <w:i/>
              <w:noProof/>
              <w:color w:val="262626"/>
              <w:sz w:val="16"/>
              <w:szCs w:val="16"/>
            </w:rPr>
            <w:t>Analisi dei rischi</w:t>
          </w:r>
          <w:r>
            <w:t xml:space="preserve"> </w:t>
          </w:r>
        </w:p>
      </w:tc>
    </w:tr>
    <w:tr w:rsidR="005B3027" w:rsidRPr="00F0581E" w14:paraId="363E8FDE" w14:textId="77777777" w:rsidTr="00D15E87">
      <w:trPr>
        <w:trHeight w:val="56"/>
      </w:trPr>
      <w:tc>
        <w:tcPr>
          <w:tcW w:w="2376" w:type="dxa"/>
          <w:vMerge/>
          <w:shd w:val="clear" w:color="auto" w:fill="auto"/>
          <w:vAlign w:val="center"/>
        </w:tcPr>
        <w:p w14:paraId="186972A7" w14:textId="77777777" w:rsidR="005B3027" w:rsidRPr="00F0581E" w:rsidRDefault="005B3027" w:rsidP="000B6021">
          <w:pPr>
            <w:tabs>
              <w:tab w:val="left" w:pos="851"/>
            </w:tabs>
            <w:spacing w:after="0" w:line="240" w:lineRule="auto"/>
            <w:jc w:val="center"/>
            <w:rPr>
              <w:noProof/>
              <w:sz w:val="40"/>
            </w:rPr>
          </w:pPr>
        </w:p>
      </w:tc>
      <w:tc>
        <w:tcPr>
          <w:tcW w:w="236" w:type="dxa"/>
          <w:tcBorders>
            <w:left w:val="nil"/>
            <w:right w:val="dotted" w:sz="4" w:space="0" w:color="BFBFBF"/>
          </w:tcBorders>
          <w:shd w:val="clear" w:color="auto" w:fill="auto"/>
        </w:tcPr>
        <w:p w14:paraId="20602BF0" w14:textId="77777777" w:rsidR="005B3027" w:rsidRPr="00F0581E" w:rsidRDefault="005B3027" w:rsidP="000B6021">
          <w:pPr>
            <w:tabs>
              <w:tab w:val="left" w:pos="851"/>
            </w:tabs>
            <w:spacing w:after="0" w:line="240" w:lineRule="auto"/>
            <w:jc w:val="center"/>
            <w:rPr>
              <w:noProof/>
              <w:sz w:val="2"/>
            </w:rPr>
          </w:pPr>
        </w:p>
      </w:tc>
      <w:tc>
        <w:tcPr>
          <w:tcW w:w="223" w:type="dxa"/>
          <w:tcBorders>
            <w:top w:val="dotted" w:sz="4" w:space="0" w:color="BFBFBF"/>
            <w:left w:val="dotted" w:sz="4" w:space="0" w:color="BFBFBF"/>
            <w:bottom w:val="dotted" w:sz="4" w:space="0" w:color="BFBFBF"/>
            <w:right w:val="dotted" w:sz="4" w:space="0" w:color="BFBFBF"/>
          </w:tcBorders>
          <w:shd w:val="clear" w:color="auto" w:fill="auto"/>
        </w:tcPr>
        <w:p w14:paraId="248263AA" w14:textId="77777777" w:rsidR="005B3027" w:rsidRPr="00F0581E" w:rsidRDefault="00183D5C" w:rsidP="000B6021">
          <w:pPr>
            <w:tabs>
              <w:tab w:val="left" w:pos="851"/>
            </w:tabs>
            <w:spacing w:after="0" w:line="240" w:lineRule="auto"/>
            <w:jc w:val="center"/>
            <w:rPr>
              <w:noProof/>
              <w:sz w:val="18"/>
            </w:rPr>
          </w:pPr>
          <w:r>
            <w:rPr>
              <w:noProof/>
              <w:lang w:eastAsia="it-IT"/>
            </w:rPr>
            <w:pict w14:anchorId="503B323E">
              <v:shape id="_x0000_i1028" type="#_x0000_t75" alt="Descrizione: iconCheck" style="width:7.5pt;height:7.5pt;visibility:visible">
                <v:imagedata r:id="rId3" o:title="iconCheck"/>
              </v:shape>
            </w:pict>
          </w:r>
        </w:p>
      </w:tc>
      <w:tc>
        <w:tcPr>
          <w:tcW w:w="249" w:type="dxa"/>
          <w:tcBorders>
            <w:left w:val="dotted" w:sz="4" w:space="0" w:color="BFBFBF"/>
          </w:tcBorders>
          <w:shd w:val="clear" w:color="auto" w:fill="auto"/>
          <w:vAlign w:val="center"/>
        </w:tcPr>
        <w:p w14:paraId="3936438E" w14:textId="77777777" w:rsidR="005B3027" w:rsidRPr="00F0581E" w:rsidRDefault="005B3027" w:rsidP="000B6021">
          <w:pPr>
            <w:tabs>
              <w:tab w:val="left" w:pos="851"/>
            </w:tabs>
            <w:spacing w:after="0" w:line="240" w:lineRule="auto"/>
            <w:jc w:val="center"/>
            <w:rPr>
              <w:noProof/>
              <w:sz w:val="18"/>
            </w:rPr>
          </w:pPr>
        </w:p>
      </w:tc>
      <w:tc>
        <w:tcPr>
          <w:tcW w:w="236" w:type="dxa"/>
          <w:tcBorders>
            <w:top w:val="dotted" w:sz="4" w:space="0" w:color="BFBFBF"/>
          </w:tcBorders>
          <w:shd w:val="clear" w:color="auto" w:fill="auto"/>
        </w:tcPr>
        <w:p w14:paraId="71CA6D68" w14:textId="77777777" w:rsidR="005B3027" w:rsidRPr="00F0581E" w:rsidRDefault="005B3027" w:rsidP="000B6021">
          <w:pPr>
            <w:tabs>
              <w:tab w:val="left" w:pos="851"/>
            </w:tabs>
            <w:spacing w:after="0" w:line="240" w:lineRule="auto"/>
            <w:rPr>
              <w:b/>
              <w:noProof/>
              <w:sz w:val="18"/>
            </w:rPr>
          </w:pPr>
        </w:p>
      </w:tc>
      <w:tc>
        <w:tcPr>
          <w:tcW w:w="160" w:type="dxa"/>
          <w:shd w:val="clear" w:color="auto" w:fill="auto"/>
        </w:tcPr>
        <w:p w14:paraId="7DD43247" w14:textId="77777777" w:rsidR="005B3027" w:rsidRPr="00F0581E" w:rsidRDefault="005B3027" w:rsidP="000B6021">
          <w:pPr>
            <w:tabs>
              <w:tab w:val="left" w:pos="851"/>
            </w:tabs>
            <w:spacing w:after="0" w:line="240" w:lineRule="auto"/>
            <w:rPr>
              <w:b/>
              <w:noProof/>
              <w:sz w:val="2"/>
              <w:szCs w:val="16"/>
            </w:rPr>
          </w:pPr>
        </w:p>
      </w:tc>
      <w:tc>
        <w:tcPr>
          <w:tcW w:w="7152" w:type="dxa"/>
          <w:shd w:val="clear" w:color="auto" w:fill="auto"/>
          <w:vAlign w:val="center"/>
        </w:tcPr>
        <w:p w14:paraId="5099C59A" w14:textId="77777777" w:rsidR="005B3027" w:rsidRPr="00F0581E" w:rsidRDefault="005B3027" w:rsidP="000B6021">
          <w:pPr>
            <w:tabs>
              <w:tab w:val="left" w:pos="851"/>
            </w:tabs>
            <w:spacing w:after="0" w:line="240" w:lineRule="auto"/>
            <w:rPr>
              <w:b/>
              <w:noProof/>
              <w:sz w:val="16"/>
              <w:szCs w:val="16"/>
            </w:rPr>
          </w:pPr>
          <w:r w:rsidRPr="00F0581E">
            <w:rPr>
              <w:b/>
              <w:noProof/>
              <w:sz w:val="16"/>
              <w:szCs w:val="16"/>
            </w:rPr>
            <w:t>Procedure</w:t>
          </w:r>
        </w:p>
      </w:tc>
    </w:tr>
    <w:tr w:rsidR="005B3027" w:rsidRPr="00F0581E" w14:paraId="14152BC2" w14:textId="77777777" w:rsidTr="00D15E87">
      <w:trPr>
        <w:gridAfter w:val="5"/>
        <w:wAfter w:w="8020" w:type="dxa"/>
        <w:trHeight w:val="56"/>
      </w:trPr>
      <w:tc>
        <w:tcPr>
          <w:tcW w:w="2376" w:type="dxa"/>
          <w:vMerge/>
          <w:shd w:val="clear" w:color="auto" w:fill="auto"/>
          <w:vAlign w:val="center"/>
        </w:tcPr>
        <w:p w14:paraId="19221935" w14:textId="77777777" w:rsidR="005B3027" w:rsidRPr="00F0581E" w:rsidRDefault="005B3027" w:rsidP="000B6021">
          <w:pPr>
            <w:tabs>
              <w:tab w:val="left" w:pos="851"/>
            </w:tabs>
            <w:spacing w:after="0" w:line="240" w:lineRule="auto"/>
            <w:jc w:val="center"/>
            <w:rPr>
              <w:noProof/>
              <w:sz w:val="40"/>
            </w:rPr>
          </w:pPr>
        </w:p>
      </w:tc>
      <w:tc>
        <w:tcPr>
          <w:tcW w:w="236" w:type="dxa"/>
          <w:tcBorders>
            <w:left w:val="nil"/>
          </w:tcBorders>
          <w:shd w:val="clear" w:color="auto" w:fill="auto"/>
        </w:tcPr>
        <w:p w14:paraId="4C2DCCC3" w14:textId="77777777" w:rsidR="005B3027" w:rsidRPr="00F0581E" w:rsidRDefault="005B3027" w:rsidP="000B6021">
          <w:pPr>
            <w:tabs>
              <w:tab w:val="left" w:pos="851"/>
            </w:tabs>
            <w:spacing w:after="0" w:line="240" w:lineRule="auto"/>
            <w:jc w:val="center"/>
            <w:rPr>
              <w:noProof/>
              <w:sz w:val="2"/>
            </w:rPr>
          </w:pPr>
        </w:p>
      </w:tc>
    </w:tr>
    <w:tr w:rsidR="005B3027" w:rsidRPr="00F0581E" w14:paraId="0516EDBE" w14:textId="77777777" w:rsidTr="00D15E87">
      <w:trPr>
        <w:trHeight w:val="56"/>
      </w:trPr>
      <w:tc>
        <w:tcPr>
          <w:tcW w:w="2376" w:type="dxa"/>
          <w:vMerge/>
          <w:shd w:val="clear" w:color="auto" w:fill="auto"/>
          <w:vAlign w:val="center"/>
        </w:tcPr>
        <w:p w14:paraId="0B3C7FEE" w14:textId="77777777" w:rsidR="005B3027" w:rsidRPr="00F0581E" w:rsidRDefault="005B3027" w:rsidP="000B6021">
          <w:pPr>
            <w:tabs>
              <w:tab w:val="left" w:pos="851"/>
            </w:tabs>
            <w:spacing w:after="0" w:line="240" w:lineRule="auto"/>
            <w:jc w:val="center"/>
            <w:rPr>
              <w:noProof/>
              <w:sz w:val="40"/>
            </w:rPr>
          </w:pPr>
        </w:p>
      </w:tc>
      <w:tc>
        <w:tcPr>
          <w:tcW w:w="236" w:type="dxa"/>
          <w:tcBorders>
            <w:left w:val="nil"/>
            <w:right w:val="dotted" w:sz="4" w:space="0" w:color="BFBFBF"/>
          </w:tcBorders>
          <w:shd w:val="clear" w:color="auto" w:fill="auto"/>
        </w:tcPr>
        <w:p w14:paraId="2B0487C2" w14:textId="77777777" w:rsidR="005B3027" w:rsidRPr="00F0581E" w:rsidRDefault="005B3027" w:rsidP="000B6021">
          <w:pPr>
            <w:tabs>
              <w:tab w:val="left" w:pos="851"/>
            </w:tabs>
            <w:spacing w:after="0" w:line="240" w:lineRule="auto"/>
            <w:jc w:val="center"/>
            <w:rPr>
              <w:noProof/>
              <w:sz w:val="2"/>
            </w:rPr>
          </w:pPr>
        </w:p>
      </w:tc>
      <w:tc>
        <w:tcPr>
          <w:tcW w:w="223" w:type="dxa"/>
          <w:tcBorders>
            <w:top w:val="dotted" w:sz="4" w:space="0" w:color="BFBFBF"/>
            <w:left w:val="dotted" w:sz="4" w:space="0" w:color="BFBFBF"/>
            <w:bottom w:val="dotted" w:sz="4" w:space="0" w:color="BFBFBF"/>
            <w:right w:val="dotted" w:sz="4" w:space="0" w:color="BFBFBF"/>
          </w:tcBorders>
          <w:shd w:val="clear" w:color="auto" w:fill="auto"/>
        </w:tcPr>
        <w:p w14:paraId="67D8DD17" w14:textId="77777777" w:rsidR="005B3027" w:rsidRPr="00F0581E" w:rsidRDefault="005B3027" w:rsidP="000B6021">
          <w:pPr>
            <w:tabs>
              <w:tab w:val="left" w:pos="851"/>
            </w:tabs>
            <w:spacing w:after="0" w:line="240" w:lineRule="auto"/>
            <w:jc w:val="center"/>
            <w:rPr>
              <w:noProof/>
              <w:sz w:val="18"/>
            </w:rPr>
          </w:pPr>
        </w:p>
      </w:tc>
      <w:tc>
        <w:tcPr>
          <w:tcW w:w="249" w:type="dxa"/>
          <w:tcBorders>
            <w:left w:val="dotted" w:sz="4" w:space="0" w:color="BFBFBF"/>
          </w:tcBorders>
          <w:shd w:val="clear" w:color="auto" w:fill="auto"/>
          <w:vAlign w:val="center"/>
        </w:tcPr>
        <w:p w14:paraId="05A69D5E" w14:textId="77777777" w:rsidR="005B3027" w:rsidRPr="00F0581E" w:rsidRDefault="005B3027" w:rsidP="000B6021">
          <w:pPr>
            <w:tabs>
              <w:tab w:val="left" w:pos="851"/>
            </w:tabs>
            <w:spacing w:after="0" w:line="240" w:lineRule="auto"/>
            <w:jc w:val="center"/>
            <w:rPr>
              <w:noProof/>
              <w:sz w:val="18"/>
            </w:rPr>
          </w:pPr>
        </w:p>
      </w:tc>
      <w:tc>
        <w:tcPr>
          <w:tcW w:w="236" w:type="dxa"/>
          <w:shd w:val="clear" w:color="auto" w:fill="auto"/>
        </w:tcPr>
        <w:p w14:paraId="63EFC2BD" w14:textId="77777777" w:rsidR="005B3027" w:rsidRPr="00F0581E" w:rsidRDefault="005B3027" w:rsidP="000B6021">
          <w:pPr>
            <w:tabs>
              <w:tab w:val="left" w:pos="851"/>
            </w:tabs>
            <w:spacing w:after="0" w:line="240" w:lineRule="auto"/>
            <w:rPr>
              <w:b/>
              <w:noProof/>
              <w:sz w:val="18"/>
            </w:rPr>
          </w:pPr>
        </w:p>
      </w:tc>
      <w:tc>
        <w:tcPr>
          <w:tcW w:w="160" w:type="dxa"/>
          <w:shd w:val="clear" w:color="auto" w:fill="auto"/>
        </w:tcPr>
        <w:p w14:paraId="000EB138" w14:textId="77777777" w:rsidR="005B3027" w:rsidRPr="00F0581E" w:rsidRDefault="005B3027" w:rsidP="000B6021">
          <w:pPr>
            <w:tabs>
              <w:tab w:val="left" w:pos="851"/>
            </w:tabs>
            <w:spacing w:after="0" w:line="240" w:lineRule="auto"/>
            <w:rPr>
              <w:b/>
              <w:noProof/>
              <w:sz w:val="2"/>
              <w:szCs w:val="16"/>
            </w:rPr>
          </w:pPr>
        </w:p>
      </w:tc>
      <w:tc>
        <w:tcPr>
          <w:tcW w:w="7152" w:type="dxa"/>
          <w:shd w:val="clear" w:color="auto" w:fill="auto"/>
          <w:vAlign w:val="center"/>
        </w:tcPr>
        <w:p w14:paraId="4EB15BAD" w14:textId="77777777" w:rsidR="005B3027" w:rsidRPr="00F0581E" w:rsidRDefault="005B3027" w:rsidP="000B6021">
          <w:pPr>
            <w:tabs>
              <w:tab w:val="left" w:pos="851"/>
            </w:tabs>
            <w:spacing w:after="0" w:line="240" w:lineRule="auto"/>
            <w:rPr>
              <w:b/>
              <w:noProof/>
              <w:sz w:val="16"/>
              <w:szCs w:val="16"/>
            </w:rPr>
          </w:pPr>
          <w:r w:rsidRPr="00F0581E">
            <w:rPr>
              <w:b/>
              <w:noProof/>
              <w:sz w:val="16"/>
              <w:szCs w:val="16"/>
            </w:rPr>
            <w:t>Modulistica</w:t>
          </w:r>
        </w:p>
      </w:tc>
    </w:tr>
  </w:tbl>
  <w:p w14:paraId="5BAB56BB" w14:textId="77777777" w:rsidR="005B3027" w:rsidRDefault="005B3027" w:rsidP="00391395">
    <w:pPr>
      <w:pStyle w:val="Intestazione"/>
      <w:tabs>
        <w:tab w:val="clear" w:pos="4819"/>
        <w:tab w:val="clear" w:pos="9638"/>
        <w:tab w:val="left" w:pos="3600"/>
      </w:tabs>
    </w:pPr>
    <w:r>
      <w:tab/>
    </w:r>
  </w:p>
  <w:tbl>
    <w:tblPr>
      <w:tblW w:w="11199" w:type="dxa"/>
      <w:tblInd w:w="-34" w:type="dxa"/>
      <w:tblLook w:val="04A0" w:firstRow="1" w:lastRow="0" w:firstColumn="1" w:lastColumn="0" w:noHBand="0" w:noVBand="1"/>
    </w:tblPr>
    <w:tblGrid>
      <w:gridCol w:w="8080"/>
      <w:gridCol w:w="284"/>
      <w:gridCol w:w="2835"/>
    </w:tblGrid>
    <w:tr w:rsidR="005B3027" w14:paraId="44A00B11" w14:textId="77777777" w:rsidTr="009537C6">
      <w:tc>
        <w:tcPr>
          <w:tcW w:w="8080" w:type="dxa"/>
          <w:shd w:val="clear" w:color="auto" w:fill="262626"/>
        </w:tcPr>
        <w:p w14:paraId="572B336D" w14:textId="5ADE2F74" w:rsidR="005B3027" w:rsidRPr="004E4A71" w:rsidRDefault="002535ED" w:rsidP="0048023D">
          <w:pPr>
            <w:pStyle w:val="Intestazione"/>
            <w:jc w:val="center"/>
            <w:rPr>
              <w:b/>
              <w:color w:val="FFFFFF"/>
              <w:sz w:val="26"/>
              <w:szCs w:val="26"/>
            </w:rPr>
          </w:pPr>
          <w:r>
            <w:rPr>
              <w:b/>
              <w:color w:val="FFFFFF"/>
              <w:sz w:val="26"/>
              <w:szCs w:val="26"/>
            </w:rPr>
            <w:t>Segnalazione di sospetti</w:t>
          </w:r>
          <w:r w:rsidR="007C5CD6">
            <w:rPr>
              <w:b/>
              <w:color w:val="FFFFFF"/>
              <w:sz w:val="26"/>
              <w:szCs w:val="26"/>
            </w:rPr>
            <w:t xml:space="preserve"> </w:t>
          </w:r>
          <w:r>
            <w:rPr>
              <w:b/>
              <w:color w:val="FFFFFF"/>
              <w:sz w:val="26"/>
              <w:szCs w:val="26"/>
            </w:rPr>
            <w:t xml:space="preserve">- </w:t>
          </w:r>
          <w:r w:rsidR="0048023D">
            <w:rPr>
              <w:b/>
              <w:color w:val="FFFFFF"/>
              <w:sz w:val="26"/>
              <w:szCs w:val="26"/>
            </w:rPr>
            <w:t>W</w:t>
          </w:r>
          <w:r w:rsidR="002A3E53" w:rsidRPr="002A3E53">
            <w:rPr>
              <w:b/>
              <w:color w:val="FFFFFF"/>
              <w:sz w:val="26"/>
              <w:szCs w:val="26"/>
            </w:rPr>
            <w:t>histleblowing</w:t>
          </w:r>
        </w:p>
      </w:tc>
      <w:tc>
        <w:tcPr>
          <w:tcW w:w="284" w:type="dxa"/>
          <w:shd w:val="clear" w:color="auto" w:fill="auto"/>
        </w:tcPr>
        <w:p w14:paraId="2F60C13A" w14:textId="77777777" w:rsidR="005B3027" w:rsidRPr="007A03C8" w:rsidRDefault="005B3027" w:rsidP="00391395">
          <w:pPr>
            <w:pStyle w:val="Intestazione"/>
            <w:jc w:val="center"/>
            <w:rPr>
              <w:b/>
              <w:sz w:val="27"/>
              <w:szCs w:val="27"/>
            </w:rPr>
          </w:pPr>
        </w:p>
      </w:tc>
      <w:tc>
        <w:tcPr>
          <w:tcW w:w="2835" w:type="dxa"/>
          <w:shd w:val="clear" w:color="auto" w:fill="808080"/>
        </w:tcPr>
        <w:p w14:paraId="2DE1A5BD" w14:textId="77777777" w:rsidR="005B3027" w:rsidRPr="000D0C1F" w:rsidRDefault="00B503B7" w:rsidP="007237E6">
          <w:pPr>
            <w:pStyle w:val="Intestazione"/>
            <w:tabs>
              <w:tab w:val="left" w:pos="245"/>
              <w:tab w:val="center" w:pos="909"/>
            </w:tabs>
            <w:ind w:left="-2095" w:firstLine="2095"/>
            <w:jc w:val="center"/>
            <w:rPr>
              <w:b/>
              <w:color w:val="FFFFFF"/>
              <w:sz w:val="27"/>
              <w:szCs w:val="27"/>
            </w:rPr>
          </w:pPr>
          <w:r>
            <w:rPr>
              <w:b/>
              <w:color w:val="FFFFFF"/>
              <w:sz w:val="27"/>
              <w:szCs w:val="27"/>
            </w:rPr>
            <w:t>P-INT-</w:t>
          </w:r>
          <w:r w:rsidR="002535ED">
            <w:rPr>
              <w:b/>
              <w:color w:val="FFFFFF"/>
              <w:sz w:val="27"/>
              <w:szCs w:val="27"/>
            </w:rPr>
            <w:t>24</w:t>
          </w:r>
        </w:p>
      </w:tc>
    </w:tr>
  </w:tbl>
  <w:p w14:paraId="4AD568FC" w14:textId="77777777" w:rsidR="005B3027" w:rsidRDefault="005B302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56A18"/>
    <w:multiLevelType w:val="multilevel"/>
    <w:tmpl w:val="0C4E6304"/>
    <w:lvl w:ilvl="0">
      <w:start w:val="1"/>
      <w:numFmt w:val="decimal"/>
      <w:pStyle w:val="Titolo1"/>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pStyle w:val="Titolo3"/>
      <w:lvlText w:val="%1.%2.%3"/>
      <w:lvlJc w:val="left"/>
      <w:pPr>
        <w:tabs>
          <w:tab w:val="num" w:pos="720"/>
        </w:tabs>
        <w:ind w:left="720" w:hanging="720"/>
      </w:pPr>
      <w:rPr>
        <w:rFonts w:cs="Times New Roman"/>
      </w:rPr>
    </w:lvl>
    <w:lvl w:ilvl="3">
      <w:start w:val="1"/>
      <w:numFmt w:val="decimal"/>
      <w:pStyle w:val="Titolo4"/>
      <w:lvlText w:val="%1.%2.%3.%4"/>
      <w:lvlJc w:val="left"/>
      <w:pPr>
        <w:tabs>
          <w:tab w:val="num" w:pos="864"/>
        </w:tabs>
        <w:ind w:left="864" w:hanging="864"/>
      </w:pPr>
      <w:rPr>
        <w:rFonts w:cs="Times New Roman"/>
      </w:rPr>
    </w:lvl>
    <w:lvl w:ilvl="4">
      <w:start w:val="1"/>
      <w:numFmt w:val="decimal"/>
      <w:pStyle w:val="Titolo5"/>
      <w:lvlText w:val="%1.%2.%3.%4.%5"/>
      <w:lvlJc w:val="left"/>
      <w:pPr>
        <w:tabs>
          <w:tab w:val="num" w:pos="1008"/>
        </w:tabs>
        <w:ind w:left="1008" w:hanging="1008"/>
      </w:pPr>
      <w:rPr>
        <w:rFonts w:cs="Times New Roman"/>
      </w:rPr>
    </w:lvl>
    <w:lvl w:ilvl="5">
      <w:start w:val="1"/>
      <w:numFmt w:val="decimal"/>
      <w:pStyle w:val="Titolo6"/>
      <w:lvlText w:val="%1.%2.%3.%4.%5.%6"/>
      <w:lvlJc w:val="left"/>
      <w:pPr>
        <w:tabs>
          <w:tab w:val="num" w:pos="1152"/>
        </w:tabs>
        <w:ind w:left="1152" w:hanging="1152"/>
      </w:pPr>
      <w:rPr>
        <w:rFonts w:cs="Times New Roman"/>
      </w:rPr>
    </w:lvl>
    <w:lvl w:ilvl="6">
      <w:start w:val="1"/>
      <w:numFmt w:val="decimal"/>
      <w:pStyle w:val="Titolo7"/>
      <w:lvlText w:val="%1.%2.%3.%4.%5.%6.%7"/>
      <w:lvlJc w:val="left"/>
      <w:pPr>
        <w:tabs>
          <w:tab w:val="num" w:pos="1296"/>
        </w:tabs>
        <w:ind w:left="1296" w:hanging="1296"/>
      </w:pPr>
      <w:rPr>
        <w:rFonts w:cs="Times New Roman"/>
      </w:rPr>
    </w:lvl>
    <w:lvl w:ilvl="7">
      <w:start w:val="1"/>
      <w:numFmt w:val="decimal"/>
      <w:pStyle w:val="Titolo8"/>
      <w:lvlText w:val="%1.%2.%3.%4.%5.%6.%7.%8"/>
      <w:lvlJc w:val="left"/>
      <w:pPr>
        <w:tabs>
          <w:tab w:val="num" w:pos="1440"/>
        </w:tabs>
        <w:ind w:left="1440" w:hanging="1440"/>
      </w:pPr>
      <w:rPr>
        <w:rFonts w:cs="Times New Roman"/>
      </w:rPr>
    </w:lvl>
    <w:lvl w:ilvl="8">
      <w:start w:val="1"/>
      <w:numFmt w:val="decimal"/>
      <w:pStyle w:val="Titolo9"/>
      <w:lvlText w:val="%1.%2.%3.%4.%5.%6.%7.%8.%9"/>
      <w:lvlJc w:val="left"/>
      <w:pPr>
        <w:tabs>
          <w:tab w:val="num" w:pos="1584"/>
        </w:tabs>
        <w:ind w:left="1584" w:hanging="1584"/>
      </w:pPr>
      <w:rPr>
        <w:rFonts w:cs="Times New Roman"/>
      </w:rPr>
    </w:lvl>
  </w:abstractNum>
  <w:abstractNum w:abstractNumId="1" w15:restartNumberingAfterBreak="0">
    <w:nsid w:val="0E987D24"/>
    <w:multiLevelType w:val="hybridMultilevel"/>
    <w:tmpl w:val="8E96996E"/>
    <w:lvl w:ilvl="0" w:tplc="04100017">
      <w:start w:val="1"/>
      <w:numFmt w:val="lowerLetter"/>
      <w:lvlText w:val="%1)"/>
      <w:lvlJc w:val="left"/>
      <w:pPr>
        <w:ind w:left="639" w:hanging="222"/>
      </w:pPr>
      <w:rPr>
        <w:rFonts w:hint="default"/>
        <w:spacing w:val="-1"/>
        <w:w w:val="100"/>
        <w:sz w:val="22"/>
        <w:szCs w:val="22"/>
      </w:rPr>
    </w:lvl>
    <w:lvl w:ilvl="1" w:tplc="FFFFFFFF">
      <w:numFmt w:val="bullet"/>
      <w:lvlText w:val="•"/>
      <w:lvlJc w:val="left"/>
      <w:pPr>
        <w:ind w:left="1716" w:hanging="222"/>
      </w:pPr>
    </w:lvl>
    <w:lvl w:ilvl="2" w:tplc="FFFFFFFF">
      <w:numFmt w:val="bullet"/>
      <w:lvlText w:val="•"/>
      <w:lvlJc w:val="left"/>
      <w:pPr>
        <w:ind w:left="2792" w:hanging="222"/>
      </w:pPr>
    </w:lvl>
    <w:lvl w:ilvl="3" w:tplc="FFFFFFFF">
      <w:numFmt w:val="bullet"/>
      <w:lvlText w:val="•"/>
      <w:lvlJc w:val="left"/>
      <w:pPr>
        <w:ind w:left="3869" w:hanging="222"/>
      </w:pPr>
    </w:lvl>
    <w:lvl w:ilvl="4" w:tplc="FFFFFFFF">
      <w:numFmt w:val="bullet"/>
      <w:lvlText w:val="•"/>
      <w:lvlJc w:val="left"/>
      <w:pPr>
        <w:ind w:left="4945" w:hanging="222"/>
      </w:pPr>
    </w:lvl>
    <w:lvl w:ilvl="5" w:tplc="FFFFFFFF">
      <w:numFmt w:val="bullet"/>
      <w:lvlText w:val="•"/>
      <w:lvlJc w:val="left"/>
      <w:pPr>
        <w:ind w:left="6022" w:hanging="222"/>
      </w:pPr>
    </w:lvl>
    <w:lvl w:ilvl="6" w:tplc="FFFFFFFF">
      <w:numFmt w:val="bullet"/>
      <w:lvlText w:val="•"/>
      <w:lvlJc w:val="left"/>
      <w:pPr>
        <w:ind w:left="7098" w:hanging="222"/>
      </w:pPr>
    </w:lvl>
    <w:lvl w:ilvl="7" w:tplc="FFFFFFFF">
      <w:numFmt w:val="bullet"/>
      <w:lvlText w:val="•"/>
      <w:lvlJc w:val="left"/>
      <w:pPr>
        <w:ind w:left="8174" w:hanging="222"/>
      </w:pPr>
    </w:lvl>
    <w:lvl w:ilvl="8" w:tplc="FFFFFFFF">
      <w:numFmt w:val="bullet"/>
      <w:lvlText w:val="•"/>
      <w:lvlJc w:val="left"/>
      <w:pPr>
        <w:ind w:left="9251" w:hanging="222"/>
      </w:pPr>
    </w:lvl>
  </w:abstractNum>
  <w:abstractNum w:abstractNumId="2" w15:restartNumberingAfterBreak="0">
    <w:nsid w:val="10180F50"/>
    <w:multiLevelType w:val="hybridMultilevel"/>
    <w:tmpl w:val="3F2244BE"/>
    <w:lvl w:ilvl="0" w:tplc="04100005">
      <w:start w:val="1"/>
      <w:numFmt w:val="bullet"/>
      <w:lvlText w:val=""/>
      <w:lvlJc w:val="left"/>
      <w:pPr>
        <w:ind w:left="360" w:hanging="360"/>
      </w:pPr>
      <w:rPr>
        <w:rFonts w:ascii="Wingdings" w:hAnsi="Wingding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10775AB7"/>
    <w:multiLevelType w:val="hybridMultilevel"/>
    <w:tmpl w:val="C5503D2A"/>
    <w:lvl w:ilvl="0" w:tplc="C624E132">
      <w:numFmt w:val="bullet"/>
      <w:lvlText w:val=""/>
      <w:lvlJc w:val="left"/>
      <w:pPr>
        <w:ind w:left="465" w:hanging="360"/>
      </w:pPr>
      <w:rPr>
        <w:rFonts w:ascii="Symbol" w:eastAsia="Symbol" w:hAnsi="Symbol" w:cs="Symbol" w:hint="default"/>
        <w:w w:val="100"/>
        <w:sz w:val="22"/>
        <w:szCs w:val="22"/>
      </w:rPr>
    </w:lvl>
    <w:lvl w:ilvl="1" w:tplc="E3D61306">
      <w:numFmt w:val="bullet"/>
      <w:lvlText w:val="•"/>
      <w:lvlJc w:val="left"/>
      <w:pPr>
        <w:ind w:left="1529" w:hanging="360"/>
      </w:pPr>
    </w:lvl>
    <w:lvl w:ilvl="2" w:tplc="1652979C">
      <w:numFmt w:val="bullet"/>
      <w:lvlText w:val="•"/>
      <w:lvlJc w:val="left"/>
      <w:pPr>
        <w:ind w:left="2599" w:hanging="360"/>
      </w:pPr>
    </w:lvl>
    <w:lvl w:ilvl="3" w:tplc="C1103D72">
      <w:numFmt w:val="bullet"/>
      <w:lvlText w:val="•"/>
      <w:lvlJc w:val="left"/>
      <w:pPr>
        <w:ind w:left="3668" w:hanging="360"/>
      </w:pPr>
    </w:lvl>
    <w:lvl w:ilvl="4" w:tplc="9B4095B4">
      <w:numFmt w:val="bullet"/>
      <w:lvlText w:val="•"/>
      <w:lvlJc w:val="left"/>
      <w:pPr>
        <w:ind w:left="4738" w:hanging="360"/>
      </w:pPr>
    </w:lvl>
    <w:lvl w:ilvl="5" w:tplc="A8927526">
      <w:numFmt w:val="bullet"/>
      <w:lvlText w:val="•"/>
      <w:lvlJc w:val="left"/>
      <w:pPr>
        <w:ind w:left="5807" w:hanging="360"/>
      </w:pPr>
    </w:lvl>
    <w:lvl w:ilvl="6" w:tplc="CD28FA5C">
      <w:numFmt w:val="bullet"/>
      <w:lvlText w:val="•"/>
      <w:lvlJc w:val="left"/>
      <w:pPr>
        <w:ind w:left="6877" w:hanging="360"/>
      </w:pPr>
    </w:lvl>
    <w:lvl w:ilvl="7" w:tplc="2AE4C78E">
      <w:numFmt w:val="bullet"/>
      <w:lvlText w:val="•"/>
      <w:lvlJc w:val="left"/>
      <w:pPr>
        <w:ind w:left="7946" w:hanging="360"/>
      </w:pPr>
    </w:lvl>
    <w:lvl w:ilvl="8" w:tplc="1F4878DE">
      <w:numFmt w:val="bullet"/>
      <w:lvlText w:val="•"/>
      <w:lvlJc w:val="left"/>
      <w:pPr>
        <w:ind w:left="9016" w:hanging="360"/>
      </w:pPr>
    </w:lvl>
  </w:abstractNum>
  <w:abstractNum w:abstractNumId="4" w15:restartNumberingAfterBreak="0">
    <w:nsid w:val="13BC4478"/>
    <w:multiLevelType w:val="hybridMultilevel"/>
    <w:tmpl w:val="008AF876"/>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14DF5976"/>
    <w:multiLevelType w:val="hybridMultilevel"/>
    <w:tmpl w:val="A28695E0"/>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1DB14C7A"/>
    <w:multiLevelType w:val="hybridMultilevel"/>
    <w:tmpl w:val="6F3E365A"/>
    <w:lvl w:ilvl="0" w:tplc="ABA6A20C">
      <w:numFmt w:val="bullet"/>
      <w:lvlText w:val=""/>
      <w:lvlJc w:val="left"/>
      <w:pPr>
        <w:ind w:left="465" w:hanging="360"/>
      </w:pPr>
      <w:rPr>
        <w:rFonts w:ascii="Symbol" w:eastAsia="Symbol" w:hAnsi="Symbol" w:cs="Symbol" w:hint="default"/>
        <w:w w:val="100"/>
        <w:sz w:val="22"/>
        <w:szCs w:val="22"/>
      </w:rPr>
    </w:lvl>
    <w:lvl w:ilvl="1" w:tplc="4B44C6BC">
      <w:numFmt w:val="bullet"/>
      <w:lvlText w:val="•"/>
      <w:lvlJc w:val="left"/>
      <w:pPr>
        <w:ind w:left="1529" w:hanging="360"/>
      </w:pPr>
    </w:lvl>
    <w:lvl w:ilvl="2" w:tplc="D33AF5B2">
      <w:numFmt w:val="bullet"/>
      <w:lvlText w:val="•"/>
      <w:lvlJc w:val="left"/>
      <w:pPr>
        <w:ind w:left="2599" w:hanging="360"/>
      </w:pPr>
    </w:lvl>
    <w:lvl w:ilvl="3" w:tplc="3B5486BA">
      <w:numFmt w:val="bullet"/>
      <w:lvlText w:val="•"/>
      <w:lvlJc w:val="left"/>
      <w:pPr>
        <w:ind w:left="3668" w:hanging="360"/>
      </w:pPr>
    </w:lvl>
    <w:lvl w:ilvl="4" w:tplc="178A8C80">
      <w:numFmt w:val="bullet"/>
      <w:lvlText w:val="•"/>
      <w:lvlJc w:val="left"/>
      <w:pPr>
        <w:ind w:left="4738" w:hanging="360"/>
      </w:pPr>
    </w:lvl>
    <w:lvl w:ilvl="5" w:tplc="88B615DA">
      <w:numFmt w:val="bullet"/>
      <w:lvlText w:val="•"/>
      <w:lvlJc w:val="left"/>
      <w:pPr>
        <w:ind w:left="5807" w:hanging="360"/>
      </w:pPr>
    </w:lvl>
    <w:lvl w:ilvl="6" w:tplc="C9FC5EB0">
      <w:numFmt w:val="bullet"/>
      <w:lvlText w:val="•"/>
      <w:lvlJc w:val="left"/>
      <w:pPr>
        <w:ind w:left="6877" w:hanging="360"/>
      </w:pPr>
    </w:lvl>
    <w:lvl w:ilvl="7" w:tplc="FCCE26D6">
      <w:numFmt w:val="bullet"/>
      <w:lvlText w:val="•"/>
      <w:lvlJc w:val="left"/>
      <w:pPr>
        <w:ind w:left="7946" w:hanging="360"/>
      </w:pPr>
    </w:lvl>
    <w:lvl w:ilvl="8" w:tplc="609A7E40">
      <w:numFmt w:val="bullet"/>
      <w:lvlText w:val="•"/>
      <w:lvlJc w:val="left"/>
      <w:pPr>
        <w:ind w:left="9016" w:hanging="360"/>
      </w:pPr>
    </w:lvl>
  </w:abstractNum>
  <w:abstractNum w:abstractNumId="7" w15:restartNumberingAfterBreak="0">
    <w:nsid w:val="247A2759"/>
    <w:multiLevelType w:val="hybridMultilevel"/>
    <w:tmpl w:val="51A0CD7C"/>
    <w:lvl w:ilvl="0" w:tplc="A6BCF720">
      <w:numFmt w:val="bullet"/>
      <w:lvlText w:val=""/>
      <w:lvlJc w:val="left"/>
      <w:pPr>
        <w:ind w:left="465" w:hanging="360"/>
      </w:pPr>
      <w:rPr>
        <w:rFonts w:ascii="Symbol" w:eastAsia="Symbol" w:hAnsi="Symbol" w:cs="Symbol" w:hint="default"/>
        <w:w w:val="100"/>
        <w:sz w:val="22"/>
        <w:szCs w:val="22"/>
      </w:rPr>
    </w:lvl>
    <w:lvl w:ilvl="1" w:tplc="215E7C22">
      <w:numFmt w:val="bullet"/>
      <w:lvlText w:val="•"/>
      <w:lvlJc w:val="left"/>
      <w:pPr>
        <w:ind w:left="1531" w:hanging="360"/>
      </w:pPr>
    </w:lvl>
    <w:lvl w:ilvl="2" w:tplc="864C7EDE">
      <w:numFmt w:val="bullet"/>
      <w:lvlText w:val="•"/>
      <w:lvlJc w:val="left"/>
      <w:pPr>
        <w:ind w:left="2603" w:hanging="360"/>
      </w:pPr>
    </w:lvl>
    <w:lvl w:ilvl="3" w:tplc="9DAC6522">
      <w:numFmt w:val="bullet"/>
      <w:lvlText w:val="•"/>
      <w:lvlJc w:val="left"/>
      <w:pPr>
        <w:ind w:left="3675" w:hanging="360"/>
      </w:pPr>
    </w:lvl>
    <w:lvl w:ilvl="4" w:tplc="6706EFA0">
      <w:numFmt w:val="bullet"/>
      <w:lvlText w:val="•"/>
      <w:lvlJc w:val="left"/>
      <w:pPr>
        <w:ind w:left="4747" w:hanging="360"/>
      </w:pPr>
    </w:lvl>
    <w:lvl w:ilvl="5" w:tplc="6C600350">
      <w:numFmt w:val="bullet"/>
      <w:lvlText w:val="•"/>
      <w:lvlJc w:val="left"/>
      <w:pPr>
        <w:ind w:left="5819" w:hanging="360"/>
      </w:pPr>
    </w:lvl>
    <w:lvl w:ilvl="6" w:tplc="8594F9C2">
      <w:numFmt w:val="bullet"/>
      <w:lvlText w:val="•"/>
      <w:lvlJc w:val="left"/>
      <w:pPr>
        <w:ind w:left="6891" w:hanging="360"/>
      </w:pPr>
    </w:lvl>
    <w:lvl w:ilvl="7" w:tplc="09D0C2BC">
      <w:numFmt w:val="bullet"/>
      <w:lvlText w:val="•"/>
      <w:lvlJc w:val="left"/>
      <w:pPr>
        <w:ind w:left="7963" w:hanging="360"/>
      </w:pPr>
    </w:lvl>
    <w:lvl w:ilvl="8" w:tplc="4D1EED5C">
      <w:numFmt w:val="bullet"/>
      <w:lvlText w:val="•"/>
      <w:lvlJc w:val="left"/>
      <w:pPr>
        <w:ind w:left="9035" w:hanging="360"/>
      </w:pPr>
    </w:lvl>
  </w:abstractNum>
  <w:abstractNum w:abstractNumId="8" w15:restartNumberingAfterBreak="0">
    <w:nsid w:val="28366412"/>
    <w:multiLevelType w:val="hybridMultilevel"/>
    <w:tmpl w:val="5EF8CEB6"/>
    <w:lvl w:ilvl="0" w:tplc="04100001">
      <w:start w:val="1"/>
      <w:numFmt w:val="bullet"/>
      <w:lvlText w:val=""/>
      <w:lvlJc w:val="left"/>
      <w:pPr>
        <w:ind w:left="578" w:hanging="360"/>
      </w:pPr>
      <w:rPr>
        <w:rFonts w:ascii="Symbol" w:hAnsi="Symbol" w:hint="default"/>
        <w:w w:val="100"/>
      </w:rPr>
    </w:lvl>
    <w:lvl w:ilvl="1" w:tplc="FFFFFFFF">
      <w:numFmt w:val="bullet"/>
      <w:lvlText w:val="o"/>
      <w:lvlJc w:val="left"/>
      <w:pPr>
        <w:ind w:left="1286" w:hanging="360"/>
      </w:pPr>
      <w:rPr>
        <w:w w:val="100"/>
      </w:rPr>
    </w:lvl>
    <w:lvl w:ilvl="2" w:tplc="FFFFFFFF">
      <w:numFmt w:val="bullet"/>
      <w:lvlText w:val="•"/>
      <w:lvlJc w:val="left"/>
      <w:pPr>
        <w:ind w:left="1140" w:hanging="360"/>
      </w:pPr>
    </w:lvl>
    <w:lvl w:ilvl="3" w:tplc="FFFFFFFF">
      <w:numFmt w:val="bullet"/>
      <w:lvlText w:val="•"/>
      <w:lvlJc w:val="left"/>
      <w:pPr>
        <w:ind w:left="1280" w:hanging="360"/>
      </w:pPr>
    </w:lvl>
    <w:lvl w:ilvl="4" w:tplc="FFFFFFFF">
      <w:numFmt w:val="bullet"/>
      <w:lvlText w:val="•"/>
      <w:lvlJc w:val="left"/>
      <w:pPr>
        <w:ind w:left="2726" w:hanging="360"/>
      </w:pPr>
    </w:lvl>
    <w:lvl w:ilvl="5" w:tplc="FFFFFFFF">
      <w:numFmt w:val="bullet"/>
      <w:lvlText w:val="•"/>
      <w:lvlJc w:val="left"/>
      <w:pPr>
        <w:ind w:left="4172" w:hanging="360"/>
      </w:pPr>
    </w:lvl>
    <w:lvl w:ilvl="6" w:tplc="FFFFFFFF">
      <w:numFmt w:val="bullet"/>
      <w:lvlText w:val="•"/>
      <w:lvlJc w:val="left"/>
      <w:pPr>
        <w:ind w:left="5618" w:hanging="360"/>
      </w:pPr>
    </w:lvl>
    <w:lvl w:ilvl="7" w:tplc="FFFFFFFF">
      <w:numFmt w:val="bullet"/>
      <w:lvlText w:val="•"/>
      <w:lvlJc w:val="left"/>
      <w:pPr>
        <w:ind w:left="7065" w:hanging="360"/>
      </w:pPr>
    </w:lvl>
    <w:lvl w:ilvl="8" w:tplc="FFFFFFFF">
      <w:numFmt w:val="bullet"/>
      <w:lvlText w:val="•"/>
      <w:lvlJc w:val="left"/>
      <w:pPr>
        <w:ind w:left="8511" w:hanging="360"/>
      </w:pPr>
    </w:lvl>
  </w:abstractNum>
  <w:abstractNum w:abstractNumId="9" w15:restartNumberingAfterBreak="0">
    <w:nsid w:val="2A5B1770"/>
    <w:multiLevelType w:val="hybridMultilevel"/>
    <w:tmpl w:val="98B842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FBD1A9D"/>
    <w:multiLevelType w:val="hybridMultilevel"/>
    <w:tmpl w:val="46AEE242"/>
    <w:lvl w:ilvl="0" w:tplc="04100017">
      <w:start w:val="1"/>
      <w:numFmt w:val="lowerLetter"/>
      <w:lvlText w:val="%1)"/>
      <w:lvlJc w:val="left"/>
      <w:pPr>
        <w:ind w:left="105" w:hanging="222"/>
      </w:pPr>
      <w:rPr>
        <w:rFonts w:hint="default"/>
        <w:spacing w:val="-1"/>
        <w:w w:val="100"/>
        <w:sz w:val="22"/>
        <w:szCs w:val="22"/>
      </w:rPr>
    </w:lvl>
    <w:lvl w:ilvl="1" w:tplc="2CF41242">
      <w:numFmt w:val="bullet"/>
      <w:lvlText w:val="•"/>
      <w:lvlJc w:val="left"/>
      <w:pPr>
        <w:ind w:left="1205" w:hanging="222"/>
      </w:pPr>
    </w:lvl>
    <w:lvl w:ilvl="2" w:tplc="D0283CC2">
      <w:numFmt w:val="bullet"/>
      <w:lvlText w:val="•"/>
      <w:lvlJc w:val="left"/>
      <w:pPr>
        <w:ind w:left="2311" w:hanging="222"/>
      </w:pPr>
    </w:lvl>
    <w:lvl w:ilvl="3" w:tplc="68946120">
      <w:numFmt w:val="bullet"/>
      <w:lvlText w:val="•"/>
      <w:lvlJc w:val="left"/>
      <w:pPr>
        <w:ind w:left="3416" w:hanging="222"/>
      </w:pPr>
    </w:lvl>
    <w:lvl w:ilvl="4" w:tplc="6616EF64">
      <w:numFmt w:val="bullet"/>
      <w:lvlText w:val="•"/>
      <w:lvlJc w:val="left"/>
      <w:pPr>
        <w:ind w:left="4522" w:hanging="222"/>
      </w:pPr>
    </w:lvl>
    <w:lvl w:ilvl="5" w:tplc="845C621C">
      <w:numFmt w:val="bullet"/>
      <w:lvlText w:val="•"/>
      <w:lvlJc w:val="left"/>
      <w:pPr>
        <w:ind w:left="5627" w:hanging="222"/>
      </w:pPr>
    </w:lvl>
    <w:lvl w:ilvl="6" w:tplc="6C1A9280">
      <w:numFmt w:val="bullet"/>
      <w:lvlText w:val="•"/>
      <w:lvlJc w:val="left"/>
      <w:pPr>
        <w:ind w:left="6733" w:hanging="222"/>
      </w:pPr>
    </w:lvl>
    <w:lvl w:ilvl="7" w:tplc="9B06B836">
      <w:numFmt w:val="bullet"/>
      <w:lvlText w:val="•"/>
      <w:lvlJc w:val="left"/>
      <w:pPr>
        <w:ind w:left="7838" w:hanging="222"/>
      </w:pPr>
    </w:lvl>
    <w:lvl w:ilvl="8" w:tplc="8572EFA2">
      <w:numFmt w:val="bullet"/>
      <w:lvlText w:val="•"/>
      <w:lvlJc w:val="left"/>
      <w:pPr>
        <w:ind w:left="8944" w:hanging="222"/>
      </w:pPr>
    </w:lvl>
  </w:abstractNum>
  <w:abstractNum w:abstractNumId="11" w15:restartNumberingAfterBreak="0">
    <w:nsid w:val="339C197C"/>
    <w:multiLevelType w:val="hybridMultilevel"/>
    <w:tmpl w:val="21B697A6"/>
    <w:lvl w:ilvl="0" w:tplc="04100005">
      <w:start w:val="1"/>
      <w:numFmt w:val="bullet"/>
      <w:lvlText w:val=""/>
      <w:lvlJc w:val="left"/>
      <w:pPr>
        <w:ind w:left="360" w:hanging="360"/>
      </w:pPr>
      <w:rPr>
        <w:rFonts w:ascii="Wingdings" w:hAnsi="Wingding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34752A0E"/>
    <w:multiLevelType w:val="hybridMultilevel"/>
    <w:tmpl w:val="3612BD4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3" w15:restartNumberingAfterBreak="0">
    <w:nsid w:val="3522299D"/>
    <w:multiLevelType w:val="hybridMultilevel"/>
    <w:tmpl w:val="3C04E44C"/>
    <w:lvl w:ilvl="0" w:tplc="FA8C68C8">
      <w:numFmt w:val="bullet"/>
      <w:lvlText w:val=""/>
      <w:lvlJc w:val="left"/>
      <w:pPr>
        <w:ind w:left="465" w:hanging="360"/>
      </w:pPr>
      <w:rPr>
        <w:rFonts w:ascii="Symbol" w:eastAsia="Symbol" w:hAnsi="Symbol" w:cs="Symbol" w:hint="default"/>
        <w:w w:val="100"/>
        <w:sz w:val="22"/>
        <w:szCs w:val="22"/>
      </w:rPr>
    </w:lvl>
    <w:lvl w:ilvl="1" w:tplc="215663B2">
      <w:numFmt w:val="bullet"/>
      <w:lvlText w:val="o"/>
      <w:lvlJc w:val="left"/>
      <w:pPr>
        <w:ind w:left="1173" w:hanging="360"/>
      </w:pPr>
      <w:rPr>
        <w:rFonts w:ascii="Courier New" w:eastAsia="Courier New" w:hAnsi="Courier New" w:cs="Courier New" w:hint="default"/>
        <w:w w:val="100"/>
        <w:sz w:val="22"/>
        <w:szCs w:val="22"/>
      </w:rPr>
    </w:lvl>
    <w:lvl w:ilvl="2" w:tplc="22846CE4">
      <w:numFmt w:val="bullet"/>
      <w:lvlText w:val="•"/>
      <w:lvlJc w:val="left"/>
      <w:pPr>
        <w:ind w:left="2291" w:hanging="360"/>
      </w:pPr>
    </w:lvl>
    <w:lvl w:ilvl="3" w:tplc="F71EE17E">
      <w:numFmt w:val="bullet"/>
      <w:lvlText w:val="•"/>
      <w:lvlJc w:val="left"/>
      <w:pPr>
        <w:ind w:left="3402" w:hanging="360"/>
      </w:pPr>
    </w:lvl>
    <w:lvl w:ilvl="4" w:tplc="41CC8BD8">
      <w:numFmt w:val="bullet"/>
      <w:lvlText w:val="•"/>
      <w:lvlJc w:val="left"/>
      <w:pPr>
        <w:ind w:left="4513" w:hanging="360"/>
      </w:pPr>
    </w:lvl>
    <w:lvl w:ilvl="5" w:tplc="59F2F40E">
      <w:numFmt w:val="bullet"/>
      <w:lvlText w:val="•"/>
      <w:lvlJc w:val="left"/>
      <w:pPr>
        <w:ind w:left="5624" w:hanging="360"/>
      </w:pPr>
    </w:lvl>
    <w:lvl w:ilvl="6" w:tplc="4A8C5C22">
      <w:numFmt w:val="bullet"/>
      <w:lvlText w:val="•"/>
      <w:lvlJc w:val="left"/>
      <w:pPr>
        <w:ind w:left="6735" w:hanging="360"/>
      </w:pPr>
    </w:lvl>
    <w:lvl w:ilvl="7" w:tplc="F4EA67D0">
      <w:numFmt w:val="bullet"/>
      <w:lvlText w:val="•"/>
      <w:lvlJc w:val="left"/>
      <w:pPr>
        <w:ind w:left="7846" w:hanging="360"/>
      </w:pPr>
    </w:lvl>
    <w:lvl w:ilvl="8" w:tplc="0AC6B442">
      <w:numFmt w:val="bullet"/>
      <w:lvlText w:val="•"/>
      <w:lvlJc w:val="left"/>
      <w:pPr>
        <w:ind w:left="8957" w:hanging="360"/>
      </w:pPr>
    </w:lvl>
  </w:abstractNum>
  <w:abstractNum w:abstractNumId="14" w15:restartNumberingAfterBreak="0">
    <w:nsid w:val="3590154C"/>
    <w:multiLevelType w:val="multilevel"/>
    <w:tmpl w:val="85CA2BC0"/>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35E97D04"/>
    <w:multiLevelType w:val="hybridMultilevel"/>
    <w:tmpl w:val="DEAE5CC2"/>
    <w:lvl w:ilvl="0" w:tplc="EAD0B436">
      <w:start w:val="1"/>
      <w:numFmt w:val="bullet"/>
      <w:lvlText w:val=""/>
      <w:lvlJc w:val="left"/>
      <w:pPr>
        <w:ind w:left="720" w:hanging="360"/>
      </w:pPr>
      <w:rPr>
        <w:rFonts w:ascii="Symbol" w:hAnsi="Symbol" w:hint="default"/>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6C309F6"/>
    <w:multiLevelType w:val="hybridMultilevel"/>
    <w:tmpl w:val="94E819EC"/>
    <w:lvl w:ilvl="0" w:tplc="BE7C2880">
      <w:start w:val="2"/>
      <w:numFmt w:val="decimal"/>
      <w:lvlText w:val="%1"/>
      <w:lvlJc w:val="left"/>
      <w:pPr>
        <w:ind w:left="502" w:hanging="285"/>
      </w:pPr>
      <w:rPr>
        <w:rFonts w:ascii="Calibri" w:eastAsia="Calibri" w:hAnsi="Calibri" w:cs="Calibri" w:hint="default"/>
        <w:b/>
        <w:bCs/>
        <w:color w:val="FFFFFF"/>
        <w:w w:val="100"/>
        <w:sz w:val="24"/>
        <w:szCs w:val="24"/>
      </w:rPr>
    </w:lvl>
    <w:lvl w:ilvl="1" w:tplc="3C5E4F16">
      <w:start w:val="1"/>
      <w:numFmt w:val="decimal"/>
      <w:lvlText w:val="%2)"/>
      <w:lvlJc w:val="left"/>
      <w:pPr>
        <w:ind w:left="744" w:hanging="228"/>
      </w:pPr>
      <w:rPr>
        <w:rFonts w:ascii="Calibri" w:eastAsia="Calibri" w:hAnsi="Calibri" w:cs="Calibri" w:hint="default"/>
        <w:spacing w:val="-1"/>
        <w:w w:val="100"/>
        <w:sz w:val="22"/>
        <w:szCs w:val="22"/>
      </w:rPr>
    </w:lvl>
    <w:lvl w:ilvl="2" w:tplc="75B08254">
      <w:numFmt w:val="bullet"/>
      <w:lvlText w:val="•"/>
      <w:lvlJc w:val="left"/>
      <w:pPr>
        <w:ind w:left="1924" w:hanging="228"/>
      </w:pPr>
    </w:lvl>
    <w:lvl w:ilvl="3" w:tplc="69F687D0">
      <w:numFmt w:val="bullet"/>
      <w:lvlText w:val="•"/>
      <w:lvlJc w:val="left"/>
      <w:pPr>
        <w:ind w:left="3109" w:hanging="228"/>
      </w:pPr>
    </w:lvl>
    <w:lvl w:ilvl="4" w:tplc="DBA02B42">
      <w:numFmt w:val="bullet"/>
      <w:lvlText w:val="•"/>
      <w:lvlJc w:val="left"/>
      <w:pPr>
        <w:ind w:left="4294" w:hanging="228"/>
      </w:pPr>
    </w:lvl>
    <w:lvl w:ilvl="5" w:tplc="05803BCC">
      <w:numFmt w:val="bullet"/>
      <w:lvlText w:val="•"/>
      <w:lvlJc w:val="left"/>
      <w:pPr>
        <w:ind w:left="5479" w:hanging="228"/>
      </w:pPr>
    </w:lvl>
    <w:lvl w:ilvl="6" w:tplc="606CACA0">
      <w:numFmt w:val="bullet"/>
      <w:lvlText w:val="•"/>
      <w:lvlJc w:val="left"/>
      <w:pPr>
        <w:ind w:left="6664" w:hanging="228"/>
      </w:pPr>
    </w:lvl>
    <w:lvl w:ilvl="7" w:tplc="0C6AB320">
      <w:numFmt w:val="bullet"/>
      <w:lvlText w:val="•"/>
      <w:lvlJc w:val="left"/>
      <w:pPr>
        <w:ind w:left="7849" w:hanging="228"/>
      </w:pPr>
    </w:lvl>
    <w:lvl w:ilvl="8" w:tplc="5F32710A">
      <w:numFmt w:val="bullet"/>
      <w:lvlText w:val="•"/>
      <w:lvlJc w:val="left"/>
      <w:pPr>
        <w:ind w:left="9034" w:hanging="228"/>
      </w:pPr>
    </w:lvl>
  </w:abstractNum>
  <w:abstractNum w:abstractNumId="17" w15:restartNumberingAfterBreak="0">
    <w:nsid w:val="36D13679"/>
    <w:multiLevelType w:val="hybridMultilevel"/>
    <w:tmpl w:val="4D6ECAD0"/>
    <w:lvl w:ilvl="0" w:tplc="04100001">
      <w:start w:val="1"/>
      <w:numFmt w:val="bullet"/>
      <w:lvlText w:val=""/>
      <w:lvlJc w:val="left"/>
      <w:pPr>
        <w:ind w:left="578" w:hanging="360"/>
      </w:pPr>
      <w:rPr>
        <w:rFonts w:ascii="Symbol" w:hAnsi="Symbol" w:hint="default"/>
        <w:w w:val="100"/>
      </w:rPr>
    </w:lvl>
    <w:lvl w:ilvl="1" w:tplc="FFFFFFFF">
      <w:numFmt w:val="bullet"/>
      <w:lvlText w:val="o"/>
      <w:lvlJc w:val="left"/>
      <w:pPr>
        <w:ind w:left="1286" w:hanging="360"/>
      </w:pPr>
      <w:rPr>
        <w:w w:val="100"/>
      </w:rPr>
    </w:lvl>
    <w:lvl w:ilvl="2" w:tplc="FFFFFFFF">
      <w:numFmt w:val="bullet"/>
      <w:lvlText w:val="•"/>
      <w:lvlJc w:val="left"/>
      <w:pPr>
        <w:ind w:left="1140" w:hanging="360"/>
      </w:pPr>
    </w:lvl>
    <w:lvl w:ilvl="3" w:tplc="FFFFFFFF">
      <w:numFmt w:val="bullet"/>
      <w:lvlText w:val="•"/>
      <w:lvlJc w:val="left"/>
      <w:pPr>
        <w:ind w:left="1280" w:hanging="360"/>
      </w:pPr>
    </w:lvl>
    <w:lvl w:ilvl="4" w:tplc="FFFFFFFF">
      <w:numFmt w:val="bullet"/>
      <w:lvlText w:val="•"/>
      <w:lvlJc w:val="left"/>
      <w:pPr>
        <w:ind w:left="2726" w:hanging="360"/>
      </w:pPr>
    </w:lvl>
    <w:lvl w:ilvl="5" w:tplc="FFFFFFFF">
      <w:numFmt w:val="bullet"/>
      <w:lvlText w:val="•"/>
      <w:lvlJc w:val="left"/>
      <w:pPr>
        <w:ind w:left="4172" w:hanging="360"/>
      </w:pPr>
    </w:lvl>
    <w:lvl w:ilvl="6" w:tplc="FFFFFFFF">
      <w:numFmt w:val="bullet"/>
      <w:lvlText w:val="•"/>
      <w:lvlJc w:val="left"/>
      <w:pPr>
        <w:ind w:left="5618" w:hanging="360"/>
      </w:pPr>
    </w:lvl>
    <w:lvl w:ilvl="7" w:tplc="FFFFFFFF">
      <w:numFmt w:val="bullet"/>
      <w:lvlText w:val="•"/>
      <w:lvlJc w:val="left"/>
      <w:pPr>
        <w:ind w:left="7065" w:hanging="360"/>
      </w:pPr>
    </w:lvl>
    <w:lvl w:ilvl="8" w:tplc="FFFFFFFF">
      <w:numFmt w:val="bullet"/>
      <w:lvlText w:val="•"/>
      <w:lvlJc w:val="left"/>
      <w:pPr>
        <w:ind w:left="8511" w:hanging="360"/>
      </w:pPr>
    </w:lvl>
  </w:abstractNum>
  <w:abstractNum w:abstractNumId="18" w15:restartNumberingAfterBreak="0">
    <w:nsid w:val="39AE01DF"/>
    <w:multiLevelType w:val="hybridMultilevel"/>
    <w:tmpl w:val="E0663544"/>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3C7D3BFF"/>
    <w:multiLevelType w:val="hybridMultilevel"/>
    <w:tmpl w:val="CA4AFCF0"/>
    <w:lvl w:ilvl="0" w:tplc="11204442">
      <w:numFmt w:val="bullet"/>
      <w:lvlText w:val=""/>
      <w:lvlJc w:val="left"/>
      <w:pPr>
        <w:ind w:left="465" w:hanging="360"/>
      </w:pPr>
      <w:rPr>
        <w:rFonts w:ascii="Symbol" w:eastAsia="Symbol" w:hAnsi="Symbol" w:cs="Symbol" w:hint="default"/>
        <w:w w:val="100"/>
        <w:sz w:val="22"/>
        <w:szCs w:val="22"/>
      </w:rPr>
    </w:lvl>
    <w:lvl w:ilvl="1" w:tplc="F5763CF2">
      <w:numFmt w:val="bullet"/>
      <w:lvlText w:val="•"/>
      <w:lvlJc w:val="left"/>
      <w:pPr>
        <w:ind w:left="1531" w:hanging="360"/>
      </w:pPr>
    </w:lvl>
    <w:lvl w:ilvl="2" w:tplc="82880ABC">
      <w:numFmt w:val="bullet"/>
      <w:lvlText w:val="•"/>
      <w:lvlJc w:val="left"/>
      <w:pPr>
        <w:ind w:left="2603" w:hanging="360"/>
      </w:pPr>
    </w:lvl>
    <w:lvl w:ilvl="3" w:tplc="18CA4F5E">
      <w:numFmt w:val="bullet"/>
      <w:lvlText w:val="•"/>
      <w:lvlJc w:val="left"/>
      <w:pPr>
        <w:ind w:left="3675" w:hanging="360"/>
      </w:pPr>
    </w:lvl>
    <w:lvl w:ilvl="4" w:tplc="1D00F7F6">
      <w:numFmt w:val="bullet"/>
      <w:lvlText w:val="•"/>
      <w:lvlJc w:val="left"/>
      <w:pPr>
        <w:ind w:left="4747" w:hanging="360"/>
      </w:pPr>
    </w:lvl>
    <w:lvl w:ilvl="5" w:tplc="543A8C8A">
      <w:numFmt w:val="bullet"/>
      <w:lvlText w:val="•"/>
      <w:lvlJc w:val="left"/>
      <w:pPr>
        <w:ind w:left="5819" w:hanging="360"/>
      </w:pPr>
    </w:lvl>
    <w:lvl w:ilvl="6" w:tplc="0130F85E">
      <w:numFmt w:val="bullet"/>
      <w:lvlText w:val="•"/>
      <w:lvlJc w:val="left"/>
      <w:pPr>
        <w:ind w:left="6891" w:hanging="360"/>
      </w:pPr>
    </w:lvl>
    <w:lvl w:ilvl="7" w:tplc="CF6847B6">
      <w:numFmt w:val="bullet"/>
      <w:lvlText w:val="•"/>
      <w:lvlJc w:val="left"/>
      <w:pPr>
        <w:ind w:left="7963" w:hanging="360"/>
      </w:pPr>
    </w:lvl>
    <w:lvl w:ilvl="8" w:tplc="8BB63BF2">
      <w:numFmt w:val="bullet"/>
      <w:lvlText w:val="•"/>
      <w:lvlJc w:val="left"/>
      <w:pPr>
        <w:ind w:left="9035" w:hanging="360"/>
      </w:pPr>
    </w:lvl>
  </w:abstractNum>
  <w:abstractNum w:abstractNumId="20" w15:restartNumberingAfterBreak="0">
    <w:nsid w:val="3DAE04F6"/>
    <w:multiLevelType w:val="hybridMultilevel"/>
    <w:tmpl w:val="14D8E958"/>
    <w:lvl w:ilvl="0" w:tplc="73D2A8BE">
      <w:numFmt w:val="bullet"/>
      <w:lvlText w:val=""/>
      <w:lvlJc w:val="left"/>
      <w:pPr>
        <w:ind w:left="465" w:hanging="360"/>
      </w:pPr>
      <w:rPr>
        <w:rFonts w:ascii="Symbol" w:eastAsia="Symbol" w:hAnsi="Symbol" w:cs="Symbol" w:hint="default"/>
        <w:w w:val="100"/>
        <w:sz w:val="22"/>
        <w:szCs w:val="22"/>
      </w:rPr>
    </w:lvl>
    <w:lvl w:ilvl="1" w:tplc="2F02CB6E">
      <w:numFmt w:val="bullet"/>
      <w:lvlText w:val="•"/>
      <w:lvlJc w:val="left"/>
      <w:pPr>
        <w:ind w:left="1531" w:hanging="360"/>
      </w:pPr>
    </w:lvl>
    <w:lvl w:ilvl="2" w:tplc="DB38A9A0">
      <w:numFmt w:val="bullet"/>
      <w:lvlText w:val="•"/>
      <w:lvlJc w:val="left"/>
      <w:pPr>
        <w:ind w:left="2603" w:hanging="360"/>
      </w:pPr>
    </w:lvl>
    <w:lvl w:ilvl="3" w:tplc="E43C88D2">
      <w:numFmt w:val="bullet"/>
      <w:lvlText w:val="•"/>
      <w:lvlJc w:val="left"/>
      <w:pPr>
        <w:ind w:left="3675" w:hanging="360"/>
      </w:pPr>
    </w:lvl>
    <w:lvl w:ilvl="4" w:tplc="87509078">
      <w:numFmt w:val="bullet"/>
      <w:lvlText w:val="•"/>
      <w:lvlJc w:val="left"/>
      <w:pPr>
        <w:ind w:left="4747" w:hanging="360"/>
      </w:pPr>
    </w:lvl>
    <w:lvl w:ilvl="5" w:tplc="B950BE8A">
      <w:numFmt w:val="bullet"/>
      <w:lvlText w:val="•"/>
      <w:lvlJc w:val="left"/>
      <w:pPr>
        <w:ind w:left="5819" w:hanging="360"/>
      </w:pPr>
    </w:lvl>
    <w:lvl w:ilvl="6" w:tplc="61D6E05E">
      <w:numFmt w:val="bullet"/>
      <w:lvlText w:val="•"/>
      <w:lvlJc w:val="left"/>
      <w:pPr>
        <w:ind w:left="6891" w:hanging="360"/>
      </w:pPr>
    </w:lvl>
    <w:lvl w:ilvl="7" w:tplc="0F56D70A">
      <w:numFmt w:val="bullet"/>
      <w:lvlText w:val="•"/>
      <w:lvlJc w:val="left"/>
      <w:pPr>
        <w:ind w:left="7963" w:hanging="360"/>
      </w:pPr>
    </w:lvl>
    <w:lvl w:ilvl="8" w:tplc="1492627A">
      <w:numFmt w:val="bullet"/>
      <w:lvlText w:val="•"/>
      <w:lvlJc w:val="left"/>
      <w:pPr>
        <w:ind w:left="9035" w:hanging="360"/>
      </w:pPr>
    </w:lvl>
  </w:abstractNum>
  <w:abstractNum w:abstractNumId="21" w15:restartNumberingAfterBreak="0">
    <w:nsid w:val="3E421937"/>
    <w:multiLevelType w:val="hybridMultilevel"/>
    <w:tmpl w:val="9D4CF9E4"/>
    <w:lvl w:ilvl="0" w:tplc="44444116">
      <w:start w:val="1"/>
      <w:numFmt w:val="bullet"/>
      <w:lvlText w:val=""/>
      <w:lvlJc w:val="left"/>
      <w:pPr>
        <w:ind w:left="720" w:hanging="360"/>
      </w:pPr>
      <w:rPr>
        <w:rFonts w:ascii="Symbol" w:hAnsi="Symbol" w:hint="default"/>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ECC699A"/>
    <w:multiLevelType w:val="hybridMultilevel"/>
    <w:tmpl w:val="33385642"/>
    <w:lvl w:ilvl="0" w:tplc="04100001">
      <w:start w:val="1"/>
      <w:numFmt w:val="bullet"/>
      <w:lvlText w:val=""/>
      <w:lvlJc w:val="left"/>
      <w:pPr>
        <w:ind w:left="578" w:hanging="360"/>
      </w:pPr>
      <w:rPr>
        <w:rFonts w:ascii="Symbol" w:hAnsi="Symbol" w:hint="default"/>
        <w:w w:val="100"/>
      </w:rPr>
    </w:lvl>
    <w:lvl w:ilvl="1" w:tplc="FFFFFFFF">
      <w:numFmt w:val="bullet"/>
      <w:lvlText w:val="o"/>
      <w:lvlJc w:val="left"/>
      <w:pPr>
        <w:ind w:left="1286" w:hanging="360"/>
      </w:pPr>
      <w:rPr>
        <w:w w:val="100"/>
      </w:rPr>
    </w:lvl>
    <w:lvl w:ilvl="2" w:tplc="FFFFFFFF">
      <w:numFmt w:val="bullet"/>
      <w:lvlText w:val="•"/>
      <w:lvlJc w:val="left"/>
      <w:pPr>
        <w:ind w:left="1140" w:hanging="360"/>
      </w:pPr>
    </w:lvl>
    <w:lvl w:ilvl="3" w:tplc="FFFFFFFF">
      <w:numFmt w:val="bullet"/>
      <w:lvlText w:val="•"/>
      <w:lvlJc w:val="left"/>
      <w:pPr>
        <w:ind w:left="1280" w:hanging="360"/>
      </w:pPr>
    </w:lvl>
    <w:lvl w:ilvl="4" w:tplc="FFFFFFFF">
      <w:numFmt w:val="bullet"/>
      <w:lvlText w:val="•"/>
      <w:lvlJc w:val="left"/>
      <w:pPr>
        <w:ind w:left="2726" w:hanging="360"/>
      </w:pPr>
    </w:lvl>
    <w:lvl w:ilvl="5" w:tplc="FFFFFFFF">
      <w:numFmt w:val="bullet"/>
      <w:lvlText w:val="•"/>
      <w:lvlJc w:val="left"/>
      <w:pPr>
        <w:ind w:left="4172" w:hanging="360"/>
      </w:pPr>
    </w:lvl>
    <w:lvl w:ilvl="6" w:tplc="FFFFFFFF">
      <w:numFmt w:val="bullet"/>
      <w:lvlText w:val="•"/>
      <w:lvlJc w:val="left"/>
      <w:pPr>
        <w:ind w:left="5618" w:hanging="360"/>
      </w:pPr>
    </w:lvl>
    <w:lvl w:ilvl="7" w:tplc="FFFFFFFF">
      <w:numFmt w:val="bullet"/>
      <w:lvlText w:val="•"/>
      <w:lvlJc w:val="left"/>
      <w:pPr>
        <w:ind w:left="7065" w:hanging="360"/>
      </w:pPr>
    </w:lvl>
    <w:lvl w:ilvl="8" w:tplc="FFFFFFFF">
      <w:numFmt w:val="bullet"/>
      <w:lvlText w:val="•"/>
      <w:lvlJc w:val="left"/>
      <w:pPr>
        <w:ind w:left="8511" w:hanging="360"/>
      </w:pPr>
    </w:lvl>
  </w:abstractNum>
  <w:abstractNum w:abstractNumId="23" w15:restartNumberingAfterBreak="0">
    <w:nsid w:val="44B04C13"/>
    <w:multiLevelType w:val="hybridMultilevel"/>
    <w:tmpl w:val="807455F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81919B9"/>
    <w:multiLevelType w:val="hybridMultilevel"/>
    <w:tmpl w:val="EF3671C6"/>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 w15:restartNumberingAfterBreak="0">
    <w:nsid w:val="4CCD1CA5"/>
    <w:multiLevelType w:val="hybridMultilevel"/>
    <w:tmpl w:val="53E63840"/>
    <w:lvl w:ilvl="0" w:tplc="46D60BDC">
      <w:numFmt w:val="bullet"/>
      <w:lvlText w:val=""/>
      <w:lvlJc w:val="left"/>
      <w:pPr>
        <w:ind w:left="580" w:hanging="360"/>
      </w:pPr>
      <w:rPr>
        <w:rFonts w:ascii="Wingdings" w:eastAsia="Wingdings" w:hAnsi="Wingdings" w:cs="Wingdings" w:hint="default"/>
        <w:w w:val="100"/>
        <w:sz w:val="22"/>
        <w:szCs w:val="22"/>
      </w:rPr>
    </w:lvl>
    <w:lvl w:ilvl="1" w:tplc="74E60E12">
      <w:numFmt w:val="bullet"/>
      <w:lvlText w:val="•"/>
      <w:lvlJc w:val="left"/>
      <w:pPr>
        <w:ind w:left="1637" w:hanging="360"/>
      </w:pPr>
    </w:lvl>
    <w:lvl w:ilvl="2" w:tplc="3604B9E8">
      <w:numFmt w:val="bullet"/>
      <w:lvlText w:val="•"/>
      <w:lvlJc w:val="left"/>
      <w:pPr>
        <w:ind w:left="2694" w:hanging="360"/>
      </w:pPr>
    </w:lvl>
    <w:lvl w:ilvl="3" w:tplc="9BF6D6EC">
      <w:numFmt w:val="bullet"/>
      <w:lvlText w:val="•"/>
      <w:lvlJc w:val="left"/>
      <w:pPr>
        <w:ind w:left="3752" w:hanging="360"/>
      </w:pPr>
    </w:lvl>
    <w:lvl w:ilvl="4" w:tplc="B0983D7C">
      <w:numFmt w:val="bullet"/>
      <w:lvlText w:val="•"/>
      <w:lvlJc w:val="left"/>
      <w:pPr>
        <w:ind w:left="4809" w:hanging="360"/>
      </w:pPr>
    </w:lvl>
    <w:lvl w:ilvl="5" w:tplc="4790AC4E">
      <w:numFmt w:val="bullet"/>
      <w:lvlText w:val="•"/>
      <w:lvlJc w:val="left"/>
      <w:pPr>
        <w:ind w:left="5867" w:hanging="360"/>
      </w:pPr>
    </w:lvl>
    <w:lvl w:ilvl="6" w:tplc="C3EE048A">
      <w:numFmt w:val="bullet"/>
      <w:lvlText w:val="•"/>
      <w:lvlJc w:val="left"/>
      <w:pPr>
        <w:ind w:left="6924" w:hanging="360"/>
      </w:pPr>
    </w:lvl>
    <w:lvl w:ilvl="7" w:tplc="833E5DB4">
      <w:numFmt w:val="bullet"/>
      <w:lvlText w:val="•"/>
      <w:lvlJc w:val="left"/>
      <w:pPr>
        <w:ind w:left="7981" w:hanging="360"/>
      </w:pPr>
    </w:lvl>
    <w:lvl w:ilvl="8" w:tplc="233C2948">
      <w:numFmt w:val="bullet"/>
      <w:lvlText w:val="•"/>
      <w:lvlJc w:val="left"/>
      <w:pPr>
        <w:ind w:left="9039" w:hanging="360"/>
      </w:pPr>
    </w:lvl>
  </w:abstractNum>
  <w:abstractNum w:abstractNumId="26" w15:restartNumberingAfterBreak="0">
    <w:nsid w:val="4F083278"/>
    <w:multiLevelType w:val="hybridMultilevel"/>
    <w:tmpl w:val="DA70A33A"/>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7" w15:restartNumberingAfterBreak="0">
    <w:nsid w:val="53AC2C59"/>
    <w:multiLevelType w:val="hybridMultilevel"/>
    <w:tmpl w:val="3AC2831C"/>
    <w:lvl w:ilvl="0" w:tplc="04100005">
      <w:start w:val="1"/>
      <w:numFmt w:val="bullet"/>
      <w:lvlText w:val=""/>
      <w:lvlJc w:val="left"/>
      <w:pPr>
        <w:ind w:left="360" w:hanging="360"/>
      </w:pPr>
      <w:rPr>
        <w:rFonts w:ascii="Wingdings" w:hAnsi="Wingding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8" w15:restartNumberingAfterBreak="0">
    <w:nsid w:val="5CAD20A8"/>
    <w:multiLevelType w:val="hybridMultilevel"/>
    <w:tmpl w:val="0ADCFD22"/>
    <w:lvl w:ilvl="0" w:tplc="AFE800EE">
      <w:numFmt w:val="bullet"/>
      <w:lvlText w:val=""/>
      <w:lvlJc w:val="left"/>
      <w:pPr>
        <w:ind w:left="465" w:hanging="360"/>
      </w:pPr>
      <w:rPr>
        <w:rFonts w:ascii="Symbol" w:eastAsia="Symbol" w:hAnsi="Symbol" w:cs="Symbol" w:hint="default"/>
        <w:w w:val="100"/>
        <w:sz w:val="22"/>
        <w:szCs w:val="22"/>
      </w:rPr>
    </w:lvl>
    <w:lvl w:ilvl="1" w:tplc="19960784">
      <w:numFmt w:val="bullet"/>
      <w:lvlText w:val="•"/>
      <w:lvlJc w:val="left"/>
      <w:pPr>
        <w:ind w:left="1531" w:hanging="360"/>
      </w:pPr>
    </w:lvl>
    <w:lvl w:ilvl="2" w:tplc="BFE8BB62">
      <w:numFmt w:val="bullet"/>
      <w:lvlText w:val="•"/>
      <w:lvlJc w:val="left"/>
      <w:pPr>
        <w:ind w:left="2603" w:hanging="360"/>
      </w:pPr>
    </w:lvl>
    <w:lvl w:ilvl="3" w:tplc="1F52DB88">
      <w:numFmt w:val="bullet"/>
      <w:lvlText w:val="•"/>
      <w:lvlJc w:val="left"/>
      <w:pPr>
        <w:ind w:left="3675" w:hanging="360"/>
      </w:pPr>
    </w:lvl>
    <w:lvl w:ilvl="4" w:tplc="95EAA6D0">
      <w:numFmt w:val="bullet"/>
      <w:lvlText w:val="•"/>
      <w:lvlJc w:val="left"/>
      <w:pPr>
        <w:ind w:left="4747" w:hanging="360"/>
      </w:pPr>
    </w:lvl>
    <w:lvl w:ilvl="5" w:tplc="2D103E10">
      <w:numFmt w:val="bullet"/>
      <w:lvlText w:val="•"/>
      <w:lvlJc w:val="left"/>
      <w:pPr>
        <w:ind w:left="5819" w:hanging="360"/>
      </w:pPr>
    </w:lvl>
    <w:lvl w:ilvl="6" w:tplc="53206328">
      <w:numFmt w:val="bullet"/>
      <w:lvlText w:val="•"/>
      <w:lvlJc w:val="left"/>
      <w:pPr>
        <w:ind w:left="6891" w:hanging="360"/>
      </w:pPr>
    </w:lvl>
    <w:lvl w:ilvl="7" w:tplc="5BE03ADE">
      <w:numFmt w:val="bullet"/>
      <w:lvlText w:val="•"/>
      <w:lvlJc w:val="left"/>
      <w:pPr>
        <w:ind w:left="7963" w:hanging="360"/>
      </w:pPr>
    </w:lvl>
    <w:lvl w:ilvl="8" w:tplc="AFEA2946">
      <w:numFmt w:val="bullet"/>
      <w:lvlText w:val="•"/>
      <w:lvlJc w:val="left"/>
      <w:pPr>
        <w:ind w:left="9035" w:hanging="360"/>
      </w:pPr>
    </w:lvl>
  </w:abstractNum>
  <w:abstractNum w:abstractNumId="29" w15:restartNumberingAfterBreak="0">
    <w:nsid w:val="644D200C"/>
    <w:multiLevelType w:val="hybridMultilevel"/>
    <w:tmpl w:val="67022270"/>
    <w:lvl w:ilvl="0" w:tplc="93CC76C8">
      <w:numFmt w:val="bullet"/>
      <w:lvlText w:val=""/>
      <w:lvlJc w:val="left"/>
      <w:pPr>
        <w:ind w:left="465" w:hanging="360"/>
      </w:pPr>
      <w:rPr>
        <w:w w:val="100"/>
      </w:rPr>
    </w:lvl>
    <w:lvl w:ilvl="1" w:tplc="41525D20">
      <w:numFmt w:val="bullet"/>
      <w:lvlText w:val="•"/>
      <w:lvlJc w:val="left"/>
      <w:pPr>
        <w:ind w:left="1529" w:hanging="360"/>
      </w:pPr>
    </w:lvl>
    <w:lvl w:ilvl="2" w:tplc="F4A296D4">
      <w:numFmt w:val="bullet"/>
      <w:lvlText w:val="•"/>
      <w:lvlJc w:val="left"/>
      <w:pPr>
        <w:ind w:left="2599" w:hanging="360"/>
      </w:pPr>
    </w:lvl>
    <w:lvl w:ilvl="3" w:tplc="E078EF58">
      <w:numFmt w:val="bullet"/>
      <w:lvlText w:val="•"/>
      <w:lvlJc w:val="left"/>
      <w:pPr>
        <w:ind w:left="3668" w:hanging="360"/>
      </w:pPr>
    </w:lvl>
    <w:lvl w:ilvl="4" w:tplc="B10EFE98">
      <w:numFmt w:val="bullet"/>
      <w:lvlText w:val="•"/>
      <w:lvlJc w:val="left"/>
      <w:pPr>
        <w:ind w:left="4738" w:hanging="360"/>
      </w:pPr>
    </w:lvl>
    <w:lvl w:ilvl="5" w:tplc="BB40F806">
      <w:numFmt w:val="bullet"/>
      <w:lvlText w:val="•"/>
      <w:lvlJc w:val="left"/>
      <w:pPr>
        <w:ind w:left="5807" w:hanging="360"/>
      </w:pPr>
    </w:lvl>
    <w:lvl w:ilvl="6" w:tplc="B23C5ABA">
      <w:numFmt w:val="bullet"/>
      <w:lvlText w:val="•"/>
      <w:lvlJc w:val="left"/>
      <w:pPr>
        <w:ind w:left="6877" w:hanging="360"/>
      </w:pPr>
    </w:lvl>
    <w:lvl w:ilvl="7" w:tplc="0F50D034">
      <w:numFmt w:val="bullet"/>
      <w:lvlText w:val="•"/>
      <w:lvlJc w:val="left"/>
      <w:pPr>
        <w:ind w:left="7946" w:hanging="360"/>
      </w:pPr>
    </w:lvl>
    <w:lvl w:ilvl="8" w:tplc="FD8A5A66">
      <w:numFmt w:val="bullet"/>
      <w:lvlText w:val="•"/>
      <w:lvlJc w:val="left"/>
      <w:pPr>
        <w:ind w:left="9016" w:hanging="360"/>
      </w:pPr>
    </w:lvl>
  </w:abstractNum>
  <w:abstractNum w:abstractNumId="30" w15:restartNumberingAfterBreak="0">
    <w:nsid w:val="65105AD5"/>
    <w:multiLevelType w:val="hybridMultilevel"/>
    <w:tmpl w:val="CA5E169E"/>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1" w15:restartNumberingAfterBreak="0">
    <w:nsid w:val="66E5334D"/>
    <w:multiLevelType w:val="hybridMultilevel"/>
    <w:tmpl w:val="9C40C360"/>
    <w:lvl w:ilvl="0" w:tplc="C6EE230A">
      <w:numFmt w:val="bullet"/>
      <w:lvlText w:val=""/>
      <w:lvlJc w:val="left"/>
      <w:pPr>
        <w:ind w:left="465" w:hanging="360"/>
      </w:pPr>
      <w:rPr>
        <w:rFonts w:ascii="Symbol" w:eastAsia="Symbol" w:hAnsi="Symbol" w:cs="Symbol" w:hint="default"/>
        <w:w w:val="100"/>
        <w:sz w:val="22"/>
        <w:szCs w:val="22"/>
      </w:rPr>
    </w:lvl>
    <w:lvl w:ilvl="1" w:tplc="80A6E164">
      <w:numFmt w:val="bullet"/>
      <w:lvlText w:val="•"/>
      <w:lvlJc w:val="left"/>
      <w:pPr>
        <w:ind w:left="1529" w:hanging="360"/>
      </w:pPr>
    </w:lvl>
    <w:lvl w:ilvl="2" w:tplc="3B4C3324">
      <w:numFmt w:val="bullet"/>
      <w:lvlText w:val="•"/>
      <w:lvlJc w:val="left"/>
      <w:pPr>
        <w:ind w:left="2599" w:hanging="360"/>
      </w:pPr>
    </w:lvl>
    <w:lvl w:ilvl="3" w:tplc="66AC3FA2">
      <w:numFmt w:val="bullet"/>
      <w:lvlText w:val="•"/>
      <w:lvlJc w:val="left"/>
      <w:pPr>
        <w:ind w:left="3668" w:hanging="360"/>
      </w:pPr>
    </w:lvl>
    <w:lvl w:ilvl="4" w:tplc="98FED092">
      <w:numFmt w:val="bullet"/>
      <w:lvlText w:val="•"/>
      <w:lvlJc w:val="left"/>
      <w:pPr>
        <w:ind w:left="4738" w:hanging="360"/>
      </w:pPr>
    </w:lvl>
    <w:lvl w:ilvl="5" w:tplc="FF2012F4">
      <w:numFmt w:val="bullet"/>
      <w:lvlText w:val="•"/>
      <w:lvlJc w:val="left"/>
      <w:pPr>
        <w:ind w:left="5807" w:hanging="360"/>
      </w:pPr>
    </w:lvl>
    <w:lvl w:ilvl="6" w:tplc="7EB0BCD2">
      <w:numFmt w:val="bullet"/>
      <w:lvlText w:val="•"/>
      <w:lvlJc w:val="left"/>
      <w:pPr>
        <w:ind w:left="6877" w:hanging="360"/>
      </w:pPr>
    </w:lvl>
    <w:lvl w:ilvl="7" w:tplc="4F54C846">
      <w:numFmt w:val="bullet"/>
      <w:lvlText w:val="•"/>
      <w:lvlJc w:val="left"/>
      <w:pPr>
        <w:ind w:left="7946" w:hanging="360"/>
      </w:pPr>
    </w:lvl>
    <w:lvl w:ilvl="8" w:tplc="A4F833D2">
      <w:numFmt w:val="bullet"/>
      <w:lvlText w:val="•"/>
      <w:lvlJc w:val="left"/>
      <w:pPr>
        <w:ind w:left="9016" w:hanging="360"/>
      </w:pPr>
    </w:lvl>
  </w:abstractNum>
  <w:abstractNum w:abstractNumId="32" w15:restartNumberingAfterBreak="0">
    <w:nsid w:val="68142653"/>
    <w:multiLevelType w:val="hybridMultilevel"/>
    <w:tmpl w:val="72CEA292"/>
    <w:lvl w:ilvl="0" w:tplc="04100001">
      <w:start w:val="1"/>
      <w:numFmt w:val="bullet"/>
      <w:lvlText w:val=""/>
      <w:lvlJc w:val="left"/>
      <w:pPr>
        <w:ind w:left="578" w:hanging="360"/>
      </w:pPr>
      <w:rPr>
        <w:rFonts w:ascii="Symbol" w:hAnsi="Symbol" w:hint="default"/>
        <w:w w:val="100"/>
      </w:rPr>
    </w:lvl>
    <w:lvl w:ilvl="1" w:tplc="FFFFFFFF">
      <w:numFmt w:val="bullet"/>
      <w:lvlText w:val="o"/>
      <w:lvlJc w:val="left"/>
      <w:pPr>
        <w:ind w:left="1286" w:hanging="360"/>
      </w:pPr>
      <w:rPr>
        <w:w w:val="100"/>
      </w:rPr>
    </w:lvl>
    <w:lvl w:ilvl="2" w:tplc="FFFFFFFF">
      <w:numFmt w:val="bullet"/>
      <w:lvlText w:val="•"/>
      <w:lvlJc w:val="left"/>
      <w:pPr>
        <w:ind w:left="1140" w:hanging="360"/>
      </w:pPr>
    </w:lvl>
    <w:lvl w:ilvl="3" w:tplc="FFFFFFFF">
      <w:numFmt w:val="bullet"/>
      <w:lvlText w:val="•"/>
      <w:lvlJc w:val="left"/>
      <w:pPr>
        <w:ind w:left="1280" w:hanging="360"/>
      </w:pPr>
    </w:lvl>
    <w:lvl w:ilvl="4" w:tplc="FFFFFFFF">
      <w:numFmt w:val="bullet"/>
      <w:lvlText w:val="•"/>
      <w:lvlJc w:val="left"/>
      <w:pPr>
        <w:ind w:left="2726" w:hanging="360"/>
      </w:pPr>
    </w:lvl>
    <w:lvl w:ilvl="5" w:tplc="FFFFFFFF">
      <w:numFmt w:val="bullet"/>
      <w:lvlText w:val="•"/>
      <w:lvlJc w:val="left"/>
      <w:pPr>
        <w:ind w:left="4172" w:hanging="360"/>
      </w:pPr>
    </w:lvl>
    <w:lvl w:ilvl="6" w:tplc="FFFFFFFF">
      <w:numFmt w:val="bullet"/>
      <w:lvlText w:val="•"/>
      <w:lvlJc w:val="left"/>
      <w:pPr>
        <w:ind w:left="5618" w:hanging="360"/>
      </w:pPr>
    </w:lvl>
    <w:lvl w:ilvl="7" w:tplc="FFFFFFFF">
      <w:numFmt w:val="bullet"/>
      <w:lvlText w:val="•"/>
      <w:lvlJc w:val="left"/>
      <w:pPr>
        <w:ind w:left="7065" w:hanging="360"/>
      </w:pPr>
    </w:lvl>
    <w:lvl w:ilvl="8" w:tplc="FFFFFFFF">
      <w:numFmt w:val="bullet"/>
      <w:lvlText w:val="•"/>
      <w:lvlJc w:val="left"/>
      <w:pPr>
        <w:ind w:left="8511" w:hanging="360"/>
      </w:pPr>
    </w:lvl>
  </w:abstractNum>
  <w:abstractNum w:abstractNumId="33" w15:restartNumberingAfterBreak="0">
    <w:nsid w:val="68F01230"/>
    <w:multiLevelType w:val="hybridMultilevel"/>
    <w:tmpl w:val="037AA786"/>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4" w15:restartNumberingAfterBreak="0">
    <w:nsid w:val="6FD16A02"/>
    <w:multiLevelType w:val="hybridMultilevel"/>
    <w:tmpl w:val="5B9253B0"/>
    <w:lvl w:ilvl="0" w:tplc="04100001">
      <w:start w:val="1"/>
      <w:numFmt w:val="bullet"/>
      <w:lvlText w:val=""/>
      <w:lvlJc w:val="left"/>
      <w:pPr>
        <w:ind w:left="360" w:hanging="360"/>
      </w:pPr>
      <w:rPr>
        <w:rFonts w:ascii="Symbol" w:hAnsi="Symbol"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5" w15:restartNumberingAfterBreak="0">
    <w:nsid w:val="71300492"/>
    <w:multiLevelType w:val="hybridMultilevel"/>
    <w:tmpl w:val="004CD43C"/>
    <w:lvl w:ilvl="0" w:tplc="BC94EEF0">
      <w:numFmt w:val="bullet"/>
      <w:lvlText w:val=""/>
      <w:lvlJc w:val="left"/>
      <w:pPr>
        <w:ind w:left="465" w:hanging="360"/>
      </w:pPr>
      <w:rPr>
        <w:rFonts w:ascii="Symbol" w:eastAsia="Symbol" w:hAnsi="Symbol" w:cs="Symbol" w:hint="default"/>
        <w:w w:val="100"/>
        <w:sz w:val="22"/>
        <w:szCs w:val="22"/>
      </w:rPr>
    </w:lvl>
    <w:lvl w:ilvl="1" w:tplc="105CFB8E">
      <w:numFmt w:val="bullet"/>
      <w:lvlText w:val="•"/>
      <w:lvlJc w:val="left"/>
      <w:pPr>
        <w:ind w:left="1529" w:hanging="360"/>
      </w:pPr>
    </w:lvl>
    <w:lvl w:ilvl="2" w:tplc="1FEAA1FA">
      <w:numFmt w:val="bullet"/>
      <w:lvlText w:val="•"/>
      <w:lvlJc w:val="left"/>
      <w:pPr>
        <w:ind w:left="2599" w:hanging="360"/>
      </w:pPr>
    </w:lvl>
    <w:lvl w:ilvl="3" w:tplc="76609B96">
      <w:numFmt w:val="bullet"/>
      <w:lvlText w:val="•"/>
      <w:lvlJc w:val="left"/>
      <w:pPr>
        <w:ind w:left="3668" w:hanging="360"/>
      </w:pPr>
    </w:lvl>
    <w:lvl w:ilvl="4" w:tplc="652CAA54">
      <w:numFmt w:val="bullet"/>
      <w:lvlText w:val="•"/>
      <w:lvlJc w:val="left"/>
      <w:pPr>
        <w:ind w:left="4738" w:hanging="360"/>
      </w:pPr>
    </w:lvl>
    <w:lvl w:ilvl="5" w:tplc="E4D67EBE">
      <w:numFmt w:val="bullet"/>
      <w:lvlText w:val="•"/>
      <w:lvlJc w:val="left"/>
      <w:pPr>
        <w:ind w:left="5807" w:hanging="360"/>
      </w:pPr>
    </w:lvl>
    <w:lvl w:ilvl="6" w:tplc="BC5E0290">
      <w:numFmt w:val="bullet"/>
      <w:lvlText w:val="•"/>
      <w:lvlJc w:val="left"/>
      <w:pPr>
        <w:ind w:left="6877" w:hanging="360"/>
      </w:pPr>
    </w:lvl>
    <w:lvl w:ilvl="7" w:tplc="8D9E6458">
      <w:numFmt w:val="bullet"/>
      <w:lvlText w:val="•"/>
      <w:lvlJc w:val="left"/>
      <w:pPr>
        <w:ind w:left="7946" w:hanging="360"/>
      </w:pPr>
    </w:lvl>
    <w:lvl w:ilvl="8" w:tplc="F5741B2E">
      <w:numFmt w:val="bullet"/>
      <w:lvlText w:val="•"/>
      <w:lvlJc w:val="left"/>
      <w:pPr>
        <w:ind w:left="9016" w:hanging="360"/>
      </w:pPr>
    </w:lvl>
  </w:abstractNum>
  <w:abstractNum w:abstractNumId="36" w15:restartNumberingAfterBreak="0">
    <w:nsid w:val="73CD5A07"/>
    <w:multiLevelType w:val="hybridMultilevel"/>
    <w:tmpl w:val="A120D554"/>
    <w:lvl w:ilvl="0" w:tplc="04100017">
      <w:start w:val="1"/>
      <w:numFmt w:val="lowerLetter"/>
      <w:lvlText w:val="%1)"/>
      <w:lvlJc w:val="left"/>
      <w:pPr>
        <w:ind w:left="218" w:hanging="222"/>
      </w:pPr>
      <w:rPr>
        <w:rFonts w:hint="default"/>
        <w:spacing w:val="-1"/>
        <w:w w:val="100"/>
        <w:sz w:val="22"/>
        <w:szCs w:val="22"/>
      </w:rPr>
    </w:lvl>
    <w:lvl w:ilvl="1" w:tplc="FFFFFFFF">
      <w:numFmt w:val="bullet"/>
      <w:lvlText w:val="•"/>
      <w:lvlJc w:val="left"/>
      <w:pPr>
        <w:ind w:left="1338" w:hanging="222"/>
      </w:pPr>
    </w:lvl>
    <w:lvl w:ilvl="2" w:tplc="FFFFFFFF">
      <w:numFmt w:val="bullet"/>
      <w:lvlText w:val="•"/>
      <w:lvlJc w:val="left"/>
      <w:pPr>
        <w:ind w:left="2456" w:hanging="222"/>
      </w:pPr>
    </w:lvl>
    <w:lvl w:ilvl="3" w:tplc="FFFFFFFF">
      <w:numFmt w:val="bullet"/>
      <w:lvlText w:val="•"/>
      <w:lvlJc w:val="left"/>
      <w:pPr>
        <w:ind w:left="3575" w:hanging="222"/>
      </w:pPr>
    </w:lvl>
    <w:lvl w:ilvl="4" w:tplc="FFFFFFFF">
      <w:numFmt w:val="bullet"/>
      <w:lvlText w:val="•"/>
      <w:lvlJc w:val="left"/>
      <w:pPr>
        <w:ind w:left="4693" w:hanging="222"/>
      </w:pPr>
    </w:lvl>
    <w:lvl w:ilvl="5" w:tplc="FFFFFFFF">
      <w:numFmt w:val="bullet"/>
      <w:lvlText w:val="•"/>
      <w:lvlJc w:val="left"/>
      <w:pPr>
        <w:ind w:left="5812" w:hanging="222"/>
      </w:pPr>
    </w:lvl>
    <w:lvl w:ilvl="6" w:tplc="FFFFFFFF">
      <w:numFmt w:val="bullet"/>
      <w:lvlText w:val="•"/>
      <w:lvlJc w:val="left"/>
      <w:pPr>
        <w:ind w:left="6930" w:hanging="222"/>
      </w:pPr>
    </w:lvl>
    <w:lvl w:ilvl="7" w:tplc="FFFFFFFF">
      <w:numFmt w:val="bullet"/>
      <w:lvlText w:val="•"/>
      <w:lvlJc w:val="left"/>
      <w:pPr>
        <w:ind w:left="8048" w:hanging="222"/>
      </w:pPr>
    </w:lvl>
    <w:lvl w:ilvl="8" w:tplc="FFFFFFFF">
      <w:numFmt w:val="bullet"/>
      <w:lvlText w:val="•"/>
      <w:lvlJc w:val="left"/>
      <w:pPr>
        <w:ind w:left="9167" w:hanging="222"/>
      </w:pPr>
    </w:lvl>
  </w:abstractNum>
  <w:abstractNum w:abstractNumId="37" w15:restartNumberingAfterBreak="0">
    <w:nsid w:val="73F9627A"/>
    <w:multiLevelType w:val="hybridMultilevel"/>
    <w:tmpl w:val="FA58B3F8"/>
    <w:lvl w:ilvl="0" w:tplc="04100001">
      <w:start w:val="1"/>
      <w:numFmt w:val="bullet"/>
      <w:lvlText w:val=""/>
      <w:lvlJc w:val="left"/>
      <w:pPr>
        <w:ind w:left="578" w:hanging="360"/>
      </w:pPr>
      <w:rPr>
        <w:rFonts w:ascii="Symbol" w:hAnsi="Symbol" w:hint="default"/>
        <w:w w:val="100"/>
      </w:rPr>
    </w:lvl>
    <w:lvl w:ilvl="1" w:tplc="FFFFFFFF">
      <w:numFmt w:val="bullet"/>
      <w:lvlText w:val="o"/>
      <w:lvlJc w:val="left"/>
      <w:pPr>
        <w:ind w:left="1286" w:hanging="360"/>
      </w:pPr>
      <w:rPr>
        <w:w w:val="100"/>
      </w:rPr>
    </w:lvl>
    <w:lvl w:ilvl="2" w:tplc="FFFFFFFF">
      <w:numFmt w:val="bullet"/>
      <w:lvlText w:val="•"/>
      <w:lvlJc w:val="left"/>
      <w:pPr>
        <w:ind w:left="1140" w:hanging="360"/>
      </w:pPr>
    </w:lvl>
    <w:lvl w:ilvl="3" w:tplc="FFFFFFFF">
      <w:numFmt w:val="bullet"/>
      <w:lvlText w:val="•"/>
      <w:lvlJc w:val="left"/>
      <w:pPr>
        <w:ind w:left="1280" w:hanging="360"/>
      </w:pPr>
    </w:lvl>
    <w:lvl w:ilvl="4" w:tplc="FFFFFFFF">
      <w:numFmt w:val="bullet"/>
      <w:lvlText w:val="•"/>
      <w:lvlJc w:val="left"/>
      <w:pPr>
        <w:ind w:left="2726" w:hanging="360"/>
      </w:pPr>
    </w:lvl>
    <w:lvl w:ilvl="5" w:tplc="FFFFFFFF">
      <w:numFmt w:val="bullet"/>
      <w:lvlText w:val="•"/>
      <w:lvlJc w:val="left"/>
      <w:pPr>
        <w:ind w:left="4172" w:hanging="360"/>
      </w:pPr>
    </w:lvl>
    <w:lvl w:ilvl="6" w:tplc="FFFFFFFF">
      <w:numFmt w:val="bullet"/>
      <w:lvlText w:val="•"/>
      <w:lvlJc w:val="left"/>
      <w:pPr>
        <w:ind w:left="5618" w:hanging="360"/>
      </w:pPr>
    </w:lvl>
    <w:lvl w:ilvl="7" w:tplc="FFFFFFFF">
      <w:numFmt w:val="bullet"/>
      <w:lvlText w:val="•"/>
      <w:lvlJc w:val="left"/>
      <w:pPr>
        <w:ind w:left="7065" w:hanging="360"/>
      </w:pPr>
    </w:lvl>
    <w:lvl w:ilvl="8" w:tplc="FFFFFFFF">
      <w:numFmt w:val="bullet"/>
      <w:lvlText w:val="•"/>
      <w:lvlJc w:val="left"/>
      <w:pPr>
        <w:ind w:left="8511" w:hanging="360"/>
      </w:pPr>
    </w:lvl>
  </w:abstractNum>
  <w:abstractNum w:abstractNumId="38" w15:restartNumberingAfterBreak="0">
    <w:nsid w:val="79200916"/>
    <w:multiLevelType w:val="hybridMultilevel"/>
    <w:tmpl w:val="69D0C1A2"/>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9" w15:restartNumberingAfterBreak="0">
    <w:nsid w:val="79EB7AAA"/>
    <w:multiLevelType w:val="hybridMultilevel"/>
    <w:tmpl w:val="5838F35C"/>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0" w15:restartNumberingAfterBreak="0">
    <w:nsid w:val="7AEA2B13"/>
    <w:multiLevelType w:val="hybridMultilevel"/>
    <w:tmpl w:val="63A4F89A"/>
    <w:lvl w:ilvl="0" w:tplc="04100003">
      <w:start w:val="1"/>
      <w:numFmt w:val="bullet"/>
      <w:lvlText w:val="o"/>
      <w:lvlJc w:val="left"/>
      <w:pPr>
        <w:ind w:left="720" w:hanging="360"/>
      </w:pPr>
      <w:rPr>
        <w:rFonts w:ascii="Courier New" w:hAnsi="Courier New" w:cs="Courier New"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401DFD"/>
    <w:multiLevelType w:val="hybridMultilevel"/>
    <w:tmpl w:val="85826A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D771DAF"/>
    <w:multiLevelType w:val="hybridMultilevel"/>
    <w:tmpl w:val="E444BA3C"/>
    <w:lvl w:ilvl="0" w:tplc="2764772E">
      <w:numFmt w:val="bullet"/>
      <w:lvlText w:val=""/>
      <w:lvlJc w:val="left"/>
      <w:pPr>
        <w:ind w:left="578" w:hanging="360"/>
      </w:pPr>
      <w:rPr>
        <w:w w:val="100"/>
      </w:rPr>
    </w:lvl>
    <w:lvl w:ilvl="1" w:tplc="9618B914">
      <w:numFmt w:val="bullet"/>
      <w:lvlText w:val="o"/>
      <w:lvlJc w:val="left"/>
      <w:pPr>
        <w:ind w:left="1286" w:hanging="360"/>
      </w:pPr>
      <w:rPr>
        <w:w w:val="100"/>
      </w:rPr>
    </w:lvl>
    <w:lvl w:ilvl="2" w:tplc="B254B04C">
      <w:numFmt w:val="bullet"/>
      <w:lvlText w:val="•"/>
      <w:lvlJc w:val="left"/>
      <w:pPr>
        <w:ind w:left="1140" w:hanging="360"/>
      </w:pPr>
    </w:lvl>
    <w:lvl w:ilvl="3" w:tplc="E3A6E8C8">
      <w:numFmt w:val="bullet"/>
      <w:lvlText w:val="•"/>
      <w:lvlJc w:val="left"/>
      <w:pPr>
        <w:ind w:left="1280" w:hanging="360"/>
      </w:pPr>
    </w:lvl>
    <w:lvl w:ilvl="4" w:tplc="F544F99C">
      <w:numFmt w:val="bullet"/>
      <w:lvlText w:val="•"/>
      <w:lvlJc w:val="left"/>
      <w:pPr>
        <w:ind w:left="2726" w:hanging="360"/>
      </w:pPr>
    </w:lvl>
    <w:lvl w:ilvl="5" w:tplc="952A03EE">
      <w:numFmt w:val="bullet"/>
      <w:lvlText w:val="•"/>
      <w:lvlJc w:val="left"/>
      <w:pPr>
        <w:ind w:left="4172" w:hanging="360"/>
      </w:pPr>
    </w:lvl>
    <w:lvl w:ilvl="6" w:tplc="22E055DE">
      <w:numFmt w:val="bullet"/>
      <w:lvlText w:val="•"/>
      <w:lvlJc w:val="left"/>
      <w:pPr>
        <w:ind w:left="5618" w:hanging="360"/>
      </w:pPr>
    </w:lvl>
    <w:lvl w:ilvl="7" w:tplc="B34CEA40">
      <w:numFmt w:val="bullet"/>
      <w:lvlText w:val="•"/>
      <w:lvlJc w:val="left"/>
      <w:pPr>
        <w:ind w:left="7065" w:hanging="360"/>
      </w:pPr>
    </w:lvl>
    <w:lvl w:ilvl="8" w:tplc="3EF82DC6">
      <w:numFmt w:val="bullet"/>
      <w:lvlText w:val="•"/>
      <w:lvlJc w:val="left"/>
      <w:pPr>
        <w:ind w:left="8511" w:hanging="360"/>
      </w:pPr>
    </w:lvl>
  </w:abstractNum>
  <w:num w:numId="1" w16cid:durableId="674770856">
    <w:abstractNumId w:val="0"/>
  </w:num>
  <w:num w:numId="2" w16cid:durableId="323780558">
    <w:abstractNumId w:val="34"/>
  </w:num>
  <w:num w:numId="3" w16cid:durableId="851456991">
    <w:abstractNumId w:val="14"/>
  </w:num>
  <w:num w:numId="4" w16cid:durableId="878585753">
    <w:abstractNumId w:val="23"/>
  </w:num>
  <w:num w:numId="5" w16cid:durableId="1635334107">
    <w:abstractNumId w:val="18"/>
  </w:num>
  <w:num w:numId="6" w16cid:durableId="491873466">
    <w:abstractNumId w:val="12"/>
  </w:num>
  <w:num w:numId="7" w16cid:durableId="112527588">
    <w:abstractNumId w:val="2"/>
  </w:num>
  <w:num w:numId="8" w16cid:durableId="1383290424">
    <w:abstractNumId w:val="5"/>
  </w:num>
  <w:num w:numId="9" w16cid:durableId="1556156869">
    <w:abstractNumId w:val="39"/>
  </w:num>
  <w:num w:numId="10" w16cid:durableId="1990985269">
    <w:abstractNumId w:val="40"/>
  </w:num>
  <w:num w:numId="11" w16cid:durableId="1040933719">
    <w:abstractNumId w:val="24"/>
  </w:num>
  <w:num w:numId="12" w16cid:durableId="1147631818">
    <w:abstractNumId w:val="4"/>
  </w:num>
  <w:num w:numId="13" w16cid:durableId="762264697">
    <w:abstractNumId w:val="11"/>
  </w:num>
  <w:num w:numId="14" w16cid:durableId="533807463">
    <w:abstractNumId w:val="30"/>
  </w:num>
  <w:num w:numId="15" w16cid:durableId="1220240353">
    <w:abstractNumId w:val="33"/>
  </w:num>
  <w:num w:numId="16" w16cid:durableId="9262597">
    <w:abstractNumId w:val="38"/>
  </w:num>
  <w:num w:numId="17" w16cid:durableId="1286693774">
    <w:abstractNumId w:val="27"/>
  </w:num>
  <w:num w:numId="18" w16cid:durableId="343485299">
    <w:abstractNumId w:val="26"/>
  </w:num>
  <w:num w:numId="19" w16cid:durableId="641423438">
    <w:abstractNumId w:val="10"/>
  </w:num>
  <w:num w:numId="20" w16cid:durableId="1698774619">
    <w:abstractNumId w:val="16"/>
    <w:lvlOverride w:ilvl="0">
      <w:startOverride w:val="2"/>
    </w:lvlOverride>
    <w:lvlOverride w:ilvl="1">
      <w:startOverride w:val="1"/>
    </w:lvlOverride>
    <w:lvlOverride w:ilvl="2"/>
    <w:lvlOverride w:ilvl="3"/>
    <w:lvlOverride w:ilvl="4"/>
    <w:lvlOverride w:ilvl="5"/>
    <w:lvlOverride w:ilvl="6"/>
    <w:lvlOverride w:ilvl="7"/>
    <w:lvlOverride w:ilvl="8"/>
  </w:num>
  <w:num w:numId="21" w16cid:durableId="1948393312">
    <w:abstractNumId w:val="42"/>
  </w:num>
  <w:num w:numId="22" w16cid:durableId="1403486118">
    <w:abstractNumId w:val="31"/>
  </w:num>
  <w:num w:numId="23" w16cid:durableId="1616059898">
    <w:abstractNumId w:val="6"/>
  </w:num>
  <w:num w:numId="24" w16cid:durableId="753237479">
    <w:abstractNumId w:val="3"/>
  </w:num>
  <w:num w:numId="25" w16cid:durableId="1709523008">
    <w:abstractNumId w:val="35"/>
  </w:num>
  <w:num w:numId="26" w16cid:durableId="626619262">
    <w:abstractNumId w:val="29"/>
  </w:num>
  <w:num w:numId="27" w16cid:durableId="1408772706">
    <w:abstractNumId w:val="9"/>
  </w:num>
  <w:num w:numId="28" w16cid:durableId="1906984358">
    <w:abstractNumId w:val="8"/>
  </w:num>
  <w:num w:numId="29" w16cid:durableId="697893469">
    <w:abstractNumId w:val="37"/>
  </w:num>
  <w:num w:numId="30" w16cid:durableId="1559779641">
    <w:abstractNumId w:val="17"/>
  </w:num>
  <w:num w:numId="31" w16cid:durableId="626744603">
    <w:abstractNumId w:val="32"/>
  </w:num>
  <w:num w:numId="32" w16cid:durableId="655569773">
    <w:abstractNumId w:val="22"/>
  </w:num>
  <w:num w:numId="33" w16cid:durableId="743380507">
    <w:abstractNumId w:val="25"/>
  </w:num>
  <w:num w:numId="34" w16cid:durableId="1280797194">
    <w:abstractNumId w:val="20"/>
  </w:num>
  <w:num w:numId="35" w16cid:durableId="1279995609">
    <w:abstractNumId w:val="13"/>
  </w:num>
  <w:num w:numId="36" w16cid:durableId="1712874959">
    <w:abstractNumId w:val="28"/>
  </w:num>
  <w:num w:numId="37" w16cid:durableId="1891648435">
    <w:abstractNumId w:val="36"/>
  </w:num>
  <w:num w:numId="38" w16cid:durableId="1458063094">
    <w:abstractNumId w:val="1"/>
  </w:num>
  <w:num w:numId="39" w16cid:durableId="535238545">
    <w:abstractNumId w:val="7"/>
  </w:num>
  <w:num w:numId="40" w16cid:durableId="1357927579">
    <w:abstractNumId w:val="19"/>
  </w:num>
  <w:num w:numId="41" w16cid:durableId="1616019186">
    <w:abstractNumId w:val="21"/>
  </w:num>
  <w:num w:numId="42" w16cid:durableId="1491672608">
    <w:abstractNumId w:val="15"/>
  </w:num>
  <w:num w:numId="43" w16cid:durableId="1363625948">
    <w:abstractNumId w:val="4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proofState w:spelling="clean"/>
  <w:doNotTrackMoves/>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0581E"/>
    <w:rsid w:val="000018BB"/>
    <w:rsid w:val="0000614D"/>
    <w:rsid w:val="00007126"/>
    <w:rsid w:val="00007241"/>
    <w:rsid w:val="00012C86"/>
    <w:rsid w:val="00016035"/>
    <w:rsid w:val="0001698E"/>
    <w:rsid w:val="00024920"/>
    <w:rsid w:val="00024C12"/>
    <w:rsid w:val="00026BB9"/>
    <w:rsid w:val="00027757"/>
    <w:rsid w:val="00032287"/>
    <w:rsid w:val="00033FEE"/>
    <w:rsid w:val="0003565E"/>
    <w:rsid w:val="00036BD9"/>
    <w:rsid w:val="00037B01"/>
    <w:rsid w:val="0004060F"/>
    <w:rsid w:val="00041132"/>
    <w:rsid w:val="00043604"/>
    <w:rsid w:val="000454AA"/>
    <w:rsid w:val="00045CDB"/>
    <w:rsid w:val="0004769B"/>
    <w:rsid w:val="00047C2A"/>
    <w:rsid w:val="00052EE5"/>
    <w:rsid w:val="000545E7"/>
    <w:rsid w:val="00062BCB"/>
    <w:rsid w:val="00067B81"/>
    <w:rsid w:val="000730C5"/>
    <w:rsid w:val="000773A2"/>
    <w:rsid w:val="000859A9"/>
    <w:rsid w:val="00087356"/>
    <w:rsid w:val="0009480A"/>
    <w:rsid w:val="0009719C"/>
    <w:rsid w:val="000A0A7C"/>
    <w:rsid w:val="000A1252"/>
    <w:rsid w:val="000A3000"/>
    <w:rsid w:val="000A58C5"/>
    <w:rsid w:val="000B6021"/>
    <w:rsid w:val="000C1DE9"/>
    <w:rsid w:val="000C3E19"/>
    <w:rsid w:val="000C77C2"/>
    <w:rsid w:val="000D0C1F"/>
    <w:rsid w:val="000E1818"/>
    <w:rsid w:val="000E653C"/>
    <w:rsid w:val="000E7E84"/>
    <w:rsid w:val="000F001A"/>
    <w:rsid w:val="000F448E"/>
    <w:rsid w:val="000F4E86"/>
    <w:rsid w:val="000F502F"/>
    <w:rsid w:val="000F53B6"/>
    <w:rsid w:val="001003A3"/>
    <w:rsid w:val="0010202E"/>
    <w:rsid w:val="00102C18"/>
    <w:rsid w:val="0011012C"/>
    <w:rsid w:val="001115F4"/>
    <w:rsid w:val="00113D5B"/>
    <w:rsid w:val="0011401D"/>
    <w:rsid w:val="00114B4B"/>
    <w:rsid w:val="00122603"/>
    <w:rsid w:val="00127591"/>
    <w:rsid w:val="00130827"/>
    <w:rsid w:val="00133772"/>
    <w:rsid w:val="00134BC2"/>
    <w:rsid w:val="0013795F"/>
    <w:rsid w:val="001446F6"/>
    <w:rsid w:val="00144CDF"/>
    <w:rsid w:val="00147745"/>
    <w:rsid w:val="00151992"/>
    <w:rsid w:val="00152536"/>
    <w:rsid w:val="0015278C"/>
    <w:rsid w:val="00153EA5"/>
    <w:rsid w:val="00156473"/>
    <w:rsid w:val="00156CFA"/>
    <w:rsid w:val="00164B03"/>
    <w:rsid w:val="00175A5B"/>
    <w:rsid w:val="001768ED"/>
    <w:rsid w:val="00181F53"/>
    <w:rsid w:val="001821F9"/>
    <w:rsid w:val="00183D5C"/>
    <w:rsid w:val="00185309"/>
    <w:rsid w:val="00186B2E"/>
    <w:rsid w:val="001870CE"/>
    <w:rsid w:val="00194025"/>
    <w:rsid w:val="001947BB"/>
    <w:rsid w:val="00196995"/>
    <w:rsid w:val="001A702F"/>
    <w:rsid w:val="001B2020"/>
    <w:rsid w:val="001B232E"/>
    <w:rsid w:val="001B54D2"/>
    <w:rsid w:val="001B5F00"/>
    <w:rsid w:val="001B6E7F"/>
    <w:rsid w:val="001B6EC7"/>
    <w:rsid w:val="001B7841"/>
    <w:rsid w:val="001B7AD6"/>
    <w:rsid w:val="001C0CC5"/>
    <w:rsid w:val="001C2A07"/>
    <w:rsid w:val="001C6200"/>
    <w:rsid w:val="001C6AE2"/>
    <w:rsid w:val="001D44A5"/>
    <w:rsid w:val="001D5D1A"/>
    <w:rsid w:val="001D72C8"/>
    <w:rsid w:val="001D7EBC"/>
    <w:rsid w:val="001E34E3"/>
    <w:rsid w:val="001E4975"/>
    <w:rsid w:val="001E5758"/>
    <w:rsid w:val="001E5BD3"/>
    <w:rsid w:val="001E609F"/>
    <w:rsid w:val="001F0E48"/>
    <w:rsid w:val="001F5C2E"/>
    <w:rsid w:val="001F77A3"/>
    <w:rsid w:val="00202108"/>
    <w:rsid w:val="00202B5C"/>
    <w:rsid w:val="002031D3"/>
    <w:rsid w:val="0020342E"/>
    <w:rsid w:val="0020356D"/>
    <w:rsid w:val="002036CC"/>
    <w:rsid w:val="00205C86"/>
    <w:rsid w:val="00212CB7"/>
    <w:rsid w:val="00214C9D"/>
    <w:rsid w:val="002155AF"/>
    <w:rsid w:val="00217542"/>
    <w:rsid w:val="002177C3"/>
    <w:rsid w:val="002210F0"/>
    <w:rsid w:val="002229BB"/>
    <w:rsid w:val="00232CEE"/>
    <w:rsid w:val="00232D21"/>
    <w:rsid w:val="00236206"/>
    <w:rsid w:val="00237F98"/>
    <w:rsid w:val="002404D5"/>
    <w:rsid w:val="002502BF"/>
    <w:rsid w:val="002507AA"/>
    <w:rsid w:val="0025308A"/>
    <w:rsid w:val="002535ED"/>
    <w:rsid w:val="00264282"/>
    <w:rsid w:val="002717E8"/>
    <w:rsid w:val="00272877"/>
    <w:rsid w:val="002773ED"/>
    <w:rsid w:val="002775A1"/>
    <w:rsid w:val="00277EA8"/>
    <w:rsid w:val="00282DA5"/>
    <w:rsid w:val="00283986"/>
    <w:rsid w:val="00287104"/>
    <w:rsid w:val="002903D7"/>
    <w:rsid w:val="0029101D"/>
    <w:rsid w:val="0029444A"/>
    <w:rsid w:val="002945C7"/>
    <w:rsid w:val="00296960"/>
    <w:rsid w:val="002A2597"/>
    <w:rsid w:val="002A3E53"/>
    <w:rsid w:val="002A3E63"/>
    <w:rsid w:val="002A4682"/>
    <w:rsid w:val="002A6D4D"/>
    <w:rsid w:val="002A6E4E"/>
    <w:rsid w:val="002A7A51"/>
    <w:rsid w:val="002B39CA"/>
    <w:rsid w:val="002B6084"/>
    <w:rsid w:val="002C29B7"/>
    <w:rsid w:val="002C29CE"/>
    <w:rsid w:val="002C2B19"/>
    <w:rsid w:val="002C60D4"/>
    <w:rsid w:val="002D1CA8"/>
    <w:rsid w:val="002D330D"/>
    <w:rsid w:val="002E0223"/>
    <w:rsid w:val="002E2896"/>
    <w:rsid w:val="002E44E0"/>
    <w:rsid w:val="002E60DD"/>
    <w:rsid w:val="002F09E4"/>
    <w:rsid w:val="002F11AC"/>
    <w:rsid w:val="002F1CC9"/>
    <w:rsid w:val="002F2E4B"/>
    <w:rsid w:val="002F5BE0"/>
    <w:rsid w:val="0030061C"/>
    <w:rsid w:val="003009A6"/>
    <w:rsid w:val="0030467A"/>
    <w:rsid w:val="00310382"/>
    <w:rsid w:val="00310979"/>
    <w:rsid w:val="00312006"/>
    <w:rsid w:val="0031658C"/>
    <w:rsid w:val="00317DC9"/>
    <w:rsid w:val="00317F2E"/>
    <w:rsid w:val="003225F7"/>
    <w:rsid w:val="003271ED"/>
    <w:rsid w:val="003277F3"/>
    <w:rsid w:val="003303FF"/>
    <w:rsid w:val="00344596"/>
    <w:rsid w:val="00344D07"/>
    <w:rsid w:val="00346412"/>
    <w:rsid w:val="00350258"/>
    <w:rsid w:val="00352410"/>
    <w:rsid w:val="003548DF"/>
    <w:rsid w:val="00360447"/>
    <w:rsid w:val="003621DB"/>
    <w:rsid w:val="0036655E"/>
    <w:rsid w:val="00367097"/>
    <w:rsid w:val="00367891"/>
    <w:rsid w:val="0037091E"/>
    <w:rsid w:val="00370B6E"/>
    <w:rsid w:val="00371A4B"/>
    <w:rsid w:val="00375032"/>
    <w:rsid w:val="003773DE"/>
    <w:rsid w:val="0038001D"/>
    <w:rsid w:val="003802BA"/>
    <w:rsid w:val="00383044"/>
    <w:rsid w:val="00383195"/>
    <w:rsid w:val="0039015E"/>
    <w:rsid w:val="00391395"/>
    <w:rsid w:val="00397933"/>
    <w:rsid w:val="003A1FC1"/>
    <w:rsid w:val="003A21D9"/>
    <w:rsid w:val="003A31E4"/>
    <w:rsid w:val="003A3AC5"/>
    <w:rsid w:val="003A6BC4"/>
    <w:rsid w:val="003A7115"/>
    <w:rsid w:val="003B2280"/>
    <w:rsid w:val="003B23F1"/>
    <w:rsid w:val="003B5484"/>
    <w:rsid w:val="003B5DC4"/>
    <w:rsid w:val="003B6019"/>
    <w:rsid w:val="003B609A"/>
    <w:rsid w:val="003B66BD"/>
    <w:rsid w:val="003C16D9"/>
    <w:rsid w:val="003C1D8F"/>
    <w:rsid w:val="003C296D"/>
    <w:rsid w:val="003C3329"/>
    <w:rsid w:val="003C38F0"/>
    <w:rsid w:val="003D05C6"/>
    <w:rsid w:val="003D24C2"/>
    <w:rsid w:val="003D3D72"/>
    <w:rsid w:val="003D48A4"/>
    <w:rsid w:val="003D69D5"/>
    <w:rsid w:val="003D7A25"/>
    <w:rsid w:val="003E529C"/>
    <w:rsid w:val="003F1837"/>
    <w:rsid w:val="003F35EC"/>
    <w:rsid w:val="003F3A1F"/>
    <w:rsid w:val="00401176"/>
    <w:rsid w:val="00402B6B"/>
    <w:rsid w:val="00411AFC"/>
    <w:rsid w:val="00414F80"/>
    <w:rsid w:val="00416127"/>
    <w:rsid w:val="00422B93"/>
    <w:rsid w:val="00422CCC"/>
    <w:rsid w:val="00423577"/>
    <w:rsid w:val="0042614A"/>
    <w:rsid w:val="00433DFB"/>
    <w:rsid w:val="00434C76"/>
    <w:rsid w:val="00434D30"/>
    <w:rsid w:val="00434D9D"/>
    <w:rsid w:val="0043579C"/>
    <w:rsid w:val="00436529"/>
    <w:rsid w:val="00436558"/>
    <w:rsid w:val="00437357"/>
    <w:rsid w:val="0044114E"/>
    <w:rsid w:val="00442D17"/>
    <w:rsid w:val="00444395"/>
    <w:rsid w:val="004446DE"/>
    <w:rsid w:val="0044746A"/>
    <w:rsid w:val="00447666"/>
    <w:rsid w:val="00451277"/>
    <w:rsid w:val="00451E26"/>
    <w:rsid w:val="00452AC9"/>
    <w:rsid w:val="00466904"/>
    <w:rsid w:val="00473FA9"/>
    <w:rsid w:val="004747DE"/>
    <w:rsid w:val="00476B9E"/>
    <w:rsid w:val="00476F71"/>
    <w:rsid w:val="00477000"/>
    <w:rsid w:val="004777C3"/>
    <w:rsid w:val="0048023D"/>
    <w:rsid w:val="00480E89"/>
    <w:rsid w:val="00487D5F"/>
    <w:rsid w:val="0049006D"/>
    <w:rsid w:val="004945CE"/>
    <w:rsid w:val="00496724"/>
    <w:rsid w:val="00497AD5"/>
    <w:rsid w:val="004A43F6"/>
    <w:rsid w:val="004A553B"/>
    <w:rsid w:val="004A5724"/>
    <w:rsid w:val="004B317C"/>
    <w:rsid w:val="004B3B4A"/>
    <w:rsid w:val="004B4098"/>
    <w:rsid w:val="004B7BDB"/>
    <w:rsid w:val="004C0E30"/>
    <w:rsid w:val="004C1613"/>
    <w:rsid w:val="004C31E8"/>
    <w:rsid w:val="004C3A83"/>
    <w:rsid w:val="004C58DB"/>
    <w:rsid w:val="004D03AB"/>
    <w:rsid w:val="004D2E15"/>
    <w:rsid w:val="004D3173"/>
    <w:rsid w:val="004D3419"/>
    <w:rsid w:val="004D42D5"/>
    <w:rsid w:val="004D5752"/>
    <w:rsid w:val="004D5FD3"/>
    <w:rsid w:val="004E3643"/>
    <w:rsid w:val="004E4A71"/>
    <w:rsid w:val="004E5E18"/>
    <w:rsid w:val="004E669D"/>
    <w:rsid w:val="004F64A1"/>
    <w:rsid w:val="00501EF4"/>
    <w:rsid w:val="0050357B"/>
    <w:rsid w:val="00507498"/>
    <w:rsid w:val="005139F4"/>
    <w:rsid w:val="005160EC"/>
    <w:rsid w:val="005212EB"/>
    <w:rsid w:val="0052259E"/>
    <w:rsid w:val="00524500"/>
    <w:rsid w:val="0052504B"/>
    <w:rsid w:val="005267B3"/>
    <w:rsid w:val="005302B6"/>
    <w:rsid w:val="00533623"/>
    <w:rsid w:val="00541807"/>
    <w:rsid w:val="00541A31"/>
    <w:rsid w:val="005431A8"/>
    <w:rsid w:val="00552C1D"/>
    <w:rsid w:val="00553466"/>
    <w:rsid w:val="00553F08"/>
    <w:rsid w:val="00556745"/>
    <w:rsid w:val="005579A4"/>
    <w:rsid w:val="00560878"/>
    <w:rsid w:val="00560CE1"/>
    <w:rsid w:val="005636E5"/>
    <w:rsid w:val="00565FD8"/>
    <w:rsid w:val="00566431"/>
    <w:rsid w:val="005670B4"/>
    <w:rsid w:val="00573BD7"/>
    <w:rsid w:val="0057654B"/>
    <w:rsid w:val="005824F4"/>
    <w:rsid w:val="00583BCD"/>
    <w:rsid w:val="00584ACB"/>
    <w:rsid w:val="00592709"/>
    <w:rsid w:val="00592950"/>
    <w:rsid w:val="00596356"/>
    <w:rsid w:val="005A031D"/>
    <w:rsid w:val="005A07B4"/>
    <w:rsid w:val="005A1432"/>
    <w:rsid w:val="005A3442"/>
    <w:rsid w:val="005B25F7"/>
    <w:rsid w:val="005B3027"/>
    <w:rsid w:val="005B4B78"/>
    <w:rsid w:val="005B7AAF"/>
    <w:rsid w:val="005C08C3"/>
    <w:rsid w:val="005C2549"/>
    <w:rsid w:val="005C4507"/>
    <w:rsid w:val="005C626A"/>
    <w:rsid w:val="005D125C"/>
    <w:rsid w:val="005D74CA"/>
    <w:rsid w:val="005D77D5"/>
    <w:rsid w:val="005E0A28"/>
    <w:rsid w:val="005E1728"/>
    <w:rsid w:val="005E1FCE"/>
    <w:rsid w:val="005E2D7F"/>
    <w:rsid w:val="005E78D5"/>
    <w:rsid w:val="005F137C"/>
    <w:rsid w:val="005F166F"/>
    <w:rsid w:val="005F1B2E"/>
    <w:rsid w:val="005F7121"/>
    <w:rsid w:val="005F7322"/>
    <w:rsid w:val="006025A7"/>
    <w:rsid w:val="00610097"/>
    <w:rsid w:val="006100EE"/>
    <w:rsid w:val="00612A6F"/>
    <w:rsid w:val="00614991"/>
    <w:rsid w:val="00616EA1"/>
    <w:rsid w:val="00624B46"/>
    <w:rsid w:val="00625831"/>
    <w:rsid w:val="00626EFF"/>
    <w:rsid w:val="00627C7A"/>
    <w:rsid w:val="006324A0"/>
    <w:rsid w:val="0063428A"/>
    <w:rsid w:val="00635DDB"/>
    <w:rsid w:val="00636671"/>
    <w:rsid w:val="00636D40"/>
    <w:rsid w:val="0064396F"/>
    <w:rsid w:val="00650FEF"/>
    <w:rsid w:val="00651732"/>
    <w:rsid w:val="00652A76"/>
    <w:rsid w:val="006549C8"/>
    <w:rsid w:val="0065539C"/>
    <w:rsid w:val="00660AD6"/>
    <w:rsid w:val="0066238E"/>
    <w:rsid w:val="00666E2C"/>
    <w:rsid w:val="00667F7B"/>
    <w:rsid w:val="00671D06"/>
    <w:rsid w:val="00672318"/>
    <w:rsid w:val="006734CC"/>
    <w:rsid w:val="00675D53"/>
    <w:rsid w:val="006810A3"/>
    <w:rsid w:val="00681648"/>
    <w:rsid w:val="00683A76"/>
    <w:rsid w:val="0068701C"/>
    <w:rsid w:val="006931A7"/>
    <w:rsid w:val="006932C8"/>
    <w:rsid w:val="006943F6"/>
    <w:rsid w:val="00696D32"/>
    <w:rsid w:val="006A3A23"/>
    <w:rsid w:val="006B1E5E"/>
    <w:rsid w:val="006B590C"/>
    <w:rsid w:val="006B79A3"/>
    <w:rsid w:val="006C166D"/>
    <w:rsid w:val="006C2230"/>
    <w:rsid w:val="006C269F"/>
    <w:rsid w:val="006C4090"/>
    <w:rsid w:val="006C6C23"/>
    <w:rsid w:val="006D77D6"/>
    <w:rsid w:val="006E07E5"/>
    <w:rsid w:val="006E76DF"/>
    <w:rsid w:val="006F1032"/>
    <w:rsid w:val="006F1E21"/>
    <w:rsid w:val="006F5332"/>
    <w:rsid w:val="006F6906"/>
    <w:rsid w:val="00700243"/>
    <w:rsid w:val="00701839"/>
    <w:rsid w:val="007047CD"/>
    <w:rsid w:val="00710DB6"/>
    <w:rsid w:val="007129C4"/>
    <w:rsid w:val="007133EB"/>
    <w:rsid w:val="00716E5D"/>
    <w:rsid w:val="00717E13"/>
    <w:rsid w:val="007237E6"/>
    <w:rsid w:val="00724945"/>
    <w:rsid w:val="00725D75"/>
    <w:rsid w:val="00727D83"/>
    <w:rsid w:val="00727F9F"/>
    <w:rsid w:val="00732246"/>
    <w:rsid w:val="007339EC"/>
    <w:rsid w:val="00733DCE"/>
    <w:rsid w:val="0073459E"/>
    <w:rsid w:val="007506E3"/>
    <w:rsid w:val="007536FC"/>
    <w:rsid w:val="00756014"/>
    <w:rsid w:val="00757356"/>
    <w:rsid w:val="00757569"/>
    <w:rsid w:val="007657F0"/>
    <w:rsid w:val="0076584C"/>
    <w:rsid w:val="00766EC5"/>
    <w:rsid w:val="00767F1F"/>
    <w:rsid w:val="00774F15"/>
    <w:rsid w:val="007771B8"/>
    <w:rsid w:val="00777E7F"/>
    <w:rsid w:val="00790174"/>
    <w:rsid w:val="00790763"/>
    <w:rsid w:val="007909B1"/>
    <w:rsid w:val="00791866"/>
    <w:rsid w:val="00795348"/>
    <w:rsid w:val="00795E41"/>
    <w:rsid w:val="00797A73"/>
    <w:rsid w:val="007A03C8"/>
    <w:rsid w:val="007A4D39"/>
    <w:rsid w:val="007A619B"/>
    <w:rsid w:val="007A7B04"/>
    <w:rsid w:val="007B0B38"/>
    <w:rsid w:val="007B0C5F"/>
    <w:rsid w:val="007B13BE"/>
    <w:rsid w:val="007B6366"/>
    <w:rsid w:val="007B7646"/>
    <w:rsid w:val="007C143D"/>
    <w:rsid w:val="007C5173"/>
    <w:rsid w:val="007C5CD6"/>
    <w:rsid w:val="007C6971"/>
    <w:rsid w:val="007C72DF"/>
    <w:rsid w:val="007D0F7E"/>
    <w:rsid w:val="007D567B"/>
    <w:rsid w:val="007E14A0"/>
    <w:rsid w:val="007E317C"/>
    <w:rsid w:val="007E3620"/>
    <w:rsid w:val="007E6B16"/>
    <w:rsid w:val="007E6FB5"/>
    <w:rsid w:val="007F0AE5"/>
    <w:rsid w:val="007F5886"/>
    <w:rsid w:val="0080317A"/>
    <w:rsid w:val="00803836"/>
    <w:rsid w:val="008048DB"/>
    <w:rsid w:val="00815ECC"/>
    <w:rsid w:val="00817C81"/>
    <w:rsid w:val="0082185B"/>
    <w:rsid w:val="00821ABE"/>
    <w:rsid w:val="00822B78"/>
    <w:rsid w:val="00823220"/>
    <w:rsid w:val="008265F2"/>
    <w:rsid w:val="00826674"/>
    <w:rsid w:val="00827E87"/>
    <w:rsid w:val="00830123"/>
    <w:rsid w:val="0083100D"/>
    <w:rsid w:val="00832AD6"/>
    <w:rsid w:val="00833EFD"/>
    <w:rsid w:val="0083400F"/>
    <w:rsid w:val="00834E61"/>
    <w:rsid w:val="00835F23"/>
    <w:rsid w:val="008405D1"/>
    <w:rsid w:val="0084301F"/>
    <w:rsid w:val="008430F7"/>
    <w:rsid w:val="008545F0"/>
    <w:rsid w:val="0085667D"/>
    <w:rsid w:val="0086259A"/>
    <w:rsid w:val="0086397F"/>
    <w:rsid w:val="0086550F"/>
    <w:rsid w:val="00866E28"/>
    <w:rsid w:val="0086717F"/>
    <w:rsid w:val="008672DD"/>
    <w:rsid w:val="00867616"/>
    <w:rsid w:val="00870454"/>
    <w:rsid w:val="00875747"/>
    <w:rsid w:val="00877CFC"/>
    <w:rsid w:val="00884DC6"/>
    <w:rsid w:val="008867E8"/>
    <w:rsid w:val="00886B22"/>
    <w:rsid w:val="008901AF"/>
    <w:rsid w:val="00894F1F"/>
    <w:rsid w:val="008A1333"/>
    <w:rsid w:val="008B7106"/>
    <w:rsid w:val="008C01F8"/>
    <w:rsid w:val="008C0403"/>
    <w:rsid w:val="008C161F"/>
    <w:rsid w:val="008C581B"/>
    <w:rsid w:val="008C6F0E"/>
    <w:rsid w:val="008D2090"/>
    <w:rsid w:val="008D2D0B"/>
    <w:rsid w:val="008D497E"/>
    <w:rsid w:val="008D4E81"/>
    <w:rsid w:val="008D505F"/>
    <w:rsid w:val="008D5B58"/>
    <w:rsid w:val="008E0621"/>
    <w:rsid w:val="008E5B79"/>
    <w:rsid w:val="008E774B"/>
    <w:rsid w:val="008F120B"/>
    <w:rsid w:val="008F4C55"/>
    <w:rsid w:val="008F5114"/>
    <w:rsid w:val="008F54D2"/>
    <w:rsid w:val="008F6C41"/>
    <w:rsid w:val="0090390B"/>
    <w:rsid w:val="00903F53"/>
    <w:rsid w:val="0090402A"/>
    <w:rsid w:val="009171BE"/>
    <w:rsid w:val="00926430"/>
    <w:rsid w:val="00931331"/>
    <w:rsid w:val="00932A92"/>
    <w:rsid w:val="0093301C"/>
    <w:rsid w:val="00936D73"/>
    <w:rsid w:val="00950C3A"/>
    <w:rsid w:val="00951537"/>
    <w:rsid w:val="009537C6"/>
    <w:rsid w:val="009572AC"/>
    <w:rsid w:val="009621E1"/>
    <w:rsid w:val="0096300C"/>
    <w:rsid w:val="00963C40"/>
    <w:rsid w:val="00972F5F"/>
    <w:rsid w:val="00983F5F"/>
    <w:rsid w:val="009866DF"/>
    <w:rsid w:val="0098752D"/>
    <w:rsid w:val="00990429"/>
    <w:rsid w:val="00991918"/>
    <w:rsid w:val="009A0F53"/>
    <w:rsid w:val="009A3085"/>
    <w:rsid w:val="009A53CA"/>
    <w:rsid w:val="009A66CA"/>
    <w:rsid w:val="009A6F7A"/>
    <w:rsid w:val="009C244B"/>
    <w:rsid w:val="009C6CCC"/>
    <w:rsid w:val="009D632F"/>
    <w:rsid w:val="009D694A"/>
    <w:rsid w:val="009E040E"/>
    <w:rsid w:val="009E4B78"/>
    <w:rsid w:val="009E4C68"/>
    <w:rsid w:val="009E73B2"/>
    <w:rsid w:val="009F21C5"/>
    <w:rsid w:val="009F3108"/>
    <w:rsid w:val="009F6B48"/>
    <w:rsid w:val="00A00D04"/>
    <w:rsid w:val="00A042BB"/>
    <w:rsid w:val="00A0558B"/>
    <w:rsid w:val="00A07BFA"/>
    <w:rsid w:val="00A10625"/>
    <w:rsid w:val="00A11BAA"/>
    <w:rsid w:val="00A144D3"/>
    <w:rsid w:val="00A174D4"/>
    <w:rsid w:val="00A200ED"/>
    <w:rsid w:val="00A21ACA"/>
    <w:rsid w:val="00A229EC"/>
    <w:rsid w:val="00A24FED"/>
    <w:rsid w:val="00A2747F"/>
    <w:rsid w:val="00A34D84"/>
    <w:rsid w:val="00A35DE6"/>
    <w:rsid w:val="00A40658"/>
    <w:rsid w:val="00A42DFB"/>
    <w:rsid w:val="00A458C5"/>
    <w:rsid w:val="00A50D5E"/>
    <w:rsid w:val="00A53192"/>
    <w:rsid w:val="00A5339C"/>
    <w:rsid w:val="00A5430A"/>
    <w:rsid w:val="00A561B4"/>
    <w:rsid w:val="00A56EE6"/>
    <w:rsid w:val="00A60C4D"/>
    <w:rsid w:val="00A64F22"/>
    <w:rsid w:val="00A65776"/>
    <w:rsid w:val="00A661FB"/>
    <w:rsid w:val="00A705D1"/>
    <w:rsid w:val="00A712CC"/>
    <w:rsid w:val="00A713D0"/>
    <w:rsid w:val="00A720A3"/>
    <w:rsid w:val="00A74501"/>
    <w:rsid w:val="00A74C99"/>
    <w:rsid w:val="00A7590D"/>
    <w:rsid w:val="00A775E3"/>
    <w:rsid w:val="00A8139C"/>
    <w:rsid w:val="00A871AF"/>
    <w:rsid w:val="00A90352"/>
    <w:rsid w:val="00A90636"/>
    <w:rsid w:val="00A93473"/>
    <w:rsid w:val="00AA227D"/>
    <w:rsid w:val="00AA5228"/>
    <w:rsid w:val="00AA6AFC"/>
    <w:rsid w:val="00AB1888"/>
    <w:rsid w:val="00AB618D"/>
    <w:rsid w:val="00AB7857"/>
    <w:rsid w:val="00AC0200"/>
    <w:rsid w:val="00AC2D31"/>
    <w:rsid w:val="00AC320E"/>
    <w:rsid w:val="00AC35D0"/>
    <w:rsid w:val="00AC527E"/>
    <w:rsid w:val="00AC532D"/>
    <w:rsid w:val="00AC61E3"/>
    <w:rsid w:val="00AD4418"/>
    <w:rsid w:val="00AD56C9"/>
    <w:rsid w:val="00AD6213"/>
    <w:rsid w:val="00AD6AC5"/>
    <w:rsid w:val="00AD6C21"/>
    <w:rsid w:val="00AE1D9F"/>
    <w:rsid w:val="00AE2F58"/>
    <w:rsid w:val="00AE5EAD"/>
    <w:rsid w:val="00AE5F06"/>
    <w:rsid w:val="00AE7886"/>
    <w:rsid w:val="00AF04E2"/>
    <w:rsid w:val="00AF49BB"/>
    <w:rsid w:val="00AF616D"/>
    <w:rsid w:val="00AF6F42"/>
    <w:rsid w:val="00AF7B49"/>
    <w:rsid w:val="00B00172"/>
    <w:rsid w:val="00B02DD1"/>
    <w:rsid w:val="00B03F49"/>
    <w:rsid w:val="00B1513D"/>
    <w:rsid w:val="00B22697"/>
    <w:rsid w:val="00B2673F"/>
    <w:rsid w:val="00B2708D"/>
    <w:rsid w:val="00B33D90"/>
    <w:rsid w:val="00B3471E"/>
    <w:rsid w:val="00B34A0A"/>
    <w:rsid w:val="00B37264"/>
    <w:rsid w:val="00B40061"/>
    <w:rsid w:val="00B503B7"/>
    <w:rsid w:val="00B51B77"/>
    <w:rsid w:val="00B530A8"/>
    <w:rsid w:val="00B56FF0"/>
    <w:rsid w:val="00B5737C"/>
    <w:rsid w:val="00B608EA"/>
    <w:rsid w:val="00B608F2"/>
    <w:rsid w:val="00B64305"/>
    <w:rsid w:val="00B64832"/>
    <w:rsid w:val="00B65F27"/>
    <w:rsid w:val="00B67589"/>
    <w:rsid w:val="00B70902"/>
    <w:rsid w:val="00B7510F"/>
    <w:rsid w:val="00B909B6"/>
    <w:rsid w:val="00B92C5A"/>
    <w:rsid w:val="00B93855"/>
    <w:rsid w:val="00B95592"/>
    <w:rsid w:val="00B96F5E"/>
    <w:rsid w:val="00B97DC7"/>
    <w:rsid w:val="00BA33AB"/>
    <w:rsid w:val="00BA43C8"/>
    <w:rsid w:val="00BA4ABA"/>
    <w:rsid w:val="00BA5B19"/>
    <w:rsid w:val="00BA71CB"/>
    <w:rsid w:val="00BB0E73"/>
    <w:rsid w:val="00BB2463"/>
    <w:rsid w:val="00BB44EF"/>
    <w:rsid w:val="00BB6A97"/>
    <w:rsid w:val="00BB6F91"/>
    <w:rsid w:val="00BC7710"/>
    <w:rsid w:val="00BD0930"/>
    <w:rsid w:val="00BD3BA4"/>
    <w:rsid w:val="00BD658F"/>
    <w:rsid w:val="00BD7D87"/>
    <w:rsid w:val="00BE5A1C"/>
    <w:rsid w:val="00BE6681"/>
    <w:rsid w:val="00BF4466"/>
    <w:rsid w:val="00BF4D92"/>
    <w:rsid w:val="00BF573D"/>
    <w:rsid w:val="00C07C3F"/>
    <w:rsid w:val="00C1085D"/>
    <w:rsid w:val="00C11389"/>
    <w:rsid w:val="00C12E8B"/>
    <w:rsid w:val="00C20031"/>
    <w:rsid w:val="00C2448B"/>
    <w:rsid w:val="00C25990"/>
    <w:rsid w:val="00C30BAF"/>
    <w:rsid w:val="00C32ABE"/>
    <w:rsid w:val="00C32B5D"/>
    <w:rsid w:val="00C33A5E"/>
    <w:rsid w:val="00C40B99"/>
    <w:rsid w:val="00C413E6"/>
    <w:rsid w:val="00C453CB"/>
    <w:rsid w:val="00C46230"/>
    <w:rsid w:val="00C468A6"/>
    <w:rsid w:val="00C544A2"/>
    <w:rsid w:val="00C54B28"/>
    <w:rsid w:val="00C552B8"/>
    <w:rsid w:val="00C6025C"/>
    <w:rsid w:val="00C62597"/>
    <w:rsid w:val="00C749BE"/>
    <w:rsid w:val="00C8119C"/>
    <w:rsid w:val="00C81C11"/>
    <w:rsid w:val="00C81F3C"/>
    <w:rsid w:val="00C852B0"/>
    <w:rsid w:val="00C852D4"/>
    <w:rsid w:val="00C87878"/>
    <w:rsid w:val="00C92436"/>
    <w:rsid w:val="00C92A4F"/>
    <w:rsid w:val="00C939CC"/>
    <w:rsid w:val="00C950E8"/>
    <w:rsid w:val="00CA057A"/>
    <w:rsid w:val="00CA13FA"/>
    <w:rsid w:val="00CA39DB"/>
    <w:rsid w:val="00CB02B1"/>
    <w:rsid w:val="00CB065B"/>
    <w:rsid w:val="00CB163D"/>
    <w:rsid w:val="00CB1E4A"/>
    <w:rsid w:val="00CB2020"/>
    <w:rsid w:val="00CB50DE"/>
    <w:rsid w:val="00CC3968"/>
    <w:rsid w:val="00CC40D2"/>
    <w:rsid w:val="00CC49D6"/>
    <w:rsid w:val="00CC4D23"/>
    <w:rsid w:val="00CD1AF9"/>
    <w:rsid w:val="00CD6DC5"/>
    <w:rsid w:val="00CD75FB"/>
    <w:rsid w:val="00CE1BA3"/>
    <w:rsid w:val="00CE3F89"/>
    <w:rsid w:val="00CE5755"/>
    <w:rsid w:val="00CE589D"/>
    <w:rsid w:val="00CE5C2C"/>
    <w:rsid w:val="00CE5EEF"/>
    <w:rsid w:val="00CE66F9"/>
    <w:rsid w:val="00CF11C5"/>
    <w:rsid w:val="00CF5565"/>
    <w:rsid w:val="00CF6F2F"/>
    <w:rsid w:val="00CF78E2"/>
    <w:rsid w:val="00D019AA"/>
    <w:rsid w:val="00D05C59"/>
    <w:rsid w:val="00D1044C"/>
    <w:rsid w:val="00D11EA6"/>
    <w:rsid w:val="00D12F36"/>
    <w:rsid w:val="00D14768"/>
    <w:rsid w:val="00D15E87"/>
    <w:rsid w:val="00D16EF5"/>
    <w:rsid w:val="00D20138"/>
    <w:rsid w:val="00D25B2F"/>
    <w:rsid w:val="00D27468"/>
    <w:rsid w:val="00D3065F"/>
    <w:rsid w:val="00D3134A"/>
    <w:rsid w:val="00D32808"/>
    <w:rsid w:val="00D36B6F"/>
    <w:rsid w:val="00D3724D"/>
    <w:rsid w:val="00D421EE"/>
    <w:rsid w:val="00D42D2A"/>
    <w:rsid w:val="00D435A0"/>
    <w:rsid w:val="00D45F59"/>
    <w:rsid w:val="00D5414C"/>
    <w:rsid w:val="00D55597"/>
    <w:rsid w:val="00D6094D"/>
    <w:rsid w:val="00D63EB9"/>
    <w:rsid w:val="00D65CF1"/>
    <w:rsid w:val="00D67A9E"/>
    <w:rsid w:val="00D76643"/>
    <w:rsid w:val="00D76FC8"/>
    <w:rsid w:val="00D80CBB"/>
    <w:rsid w:val="00D8104A"/>
    <w:rsid w:val="00D81442"/>
    <w:rsid w:val="00D8408A"/>
    <w:rsid w:val="00D87E98"/>
    <w:rsid w:val="00D9515A"/>
    <w:rsid w:val="00DA1D6D"/>
    <w:rsid w:val="00DA4A91"/>
    <w:rsid w:val="00DA7584"/>
    <w:rsid w:val="00DA7600"/>
    <w:rsid w:val="00DB05DF"/>
    <w:rsid w:val="00DB2E25"/>
    <w:rsid w:val="00DB4256"/>
    <w:rsid w:val="00DB5FF9"/>
    <w:rsid w:val="00DB6281"/>
    <w:rsid w:val="00DB6D3E"/>
    <w:rsid w:val="00DB7BB1"/>
    <w:rsid w:val="00DC0D00"/>
    <w:rsid w:val="00DC22E9"/>
    <w:rsid w:val="00DD00A6"/>
    <w:rsid w:val="00DD7A04"/>
    <w:rsid w:val="00DE6D38"/>
    <w:rsid w:val="00DF101C"/>
    <w:rsid w:val="00DF652F"/>
    <w:rsid w:val="00DF69C7"/>
    <w:rsid w:val="00E07CB6"/>
    <w:rsid w:val="00E118D6"/>
    <w:rsid w:val="00E12CE7"/>
    <w:rsid w:val="00E21515"/>
    <w:rsid w:val="00E215CD"/>
    <w:rsid w:val="00E22C5B"/>
    <w:rsid w:val="00E23543"/>
    <w:rsid w:val="00E35221"/>
    <w:rsid w:val="00E37F43"/>
    <w:rsid w:val="00E42E1E"/>
    <w:rsid w:val="00E433E8"/>
    <w:rsid w:val="00E43E24"/>
    <w:rsid w:val="00E4717D"/>
    <w:rsid w:val="00E535B4"/>
    <w:rsid w:val="00E56643"/>
    <w:rsid w:val="00E56CC5"/>
    <w:rsid w:val="00E601E7"/>
    <w:rsid w:val="00E61ECA"/>
    <w:rsid w:val="00E72512"/>
    <w:rsid w:val="00E767E2"/>
    <w:rsid w:val="00E82F7F"/>
    <w:rsid w:val="00E87BF7"/>
    <w:rsid w:val="00E912E3"/>
    <w:rsid w:val="00E92983"/>
    <w:rsid w:val="00E97767"/>
    <w:rsid w:val="00EA1B61"/>
    <w:rsid w:val="00EA2841"/>
    <w:rsid w:val="00EA2BAE"/>
    <w:rsid w:val="00EA66E5"/>
    <w:rsid w:val="00EB4728"/>
    <w:rsid w:val="00EC1EA1"/>
    <w:rsid w:val="00EC4172"/>
    <w:rsid w:val="00EC5FD2"/>
    <w:rsid w:val="00ED25AF"/>
    <w:rsid w:val="00ED2949"/>
    <w:rsid w:val="00ED5694"/>
    <w:rsid w:val="00ED5AB9"/>
    <w:rsid w:val="00ED7E63"/>
    <w:rsid w:val="00EE0BE0"/>
    <w:rsid w:val="00EE1636"/>
    <w:rsid w:val="00EE167F"/>
    <w:rsid w:val="00EE3F83"/>
    <w:rsid w:val="00EE6D66"/>
    <w:rsid w:val="00EF0875"/>
    <w:rsid w:val="00EF2D9F"/>
    <w:rsid w:val="00EF2E46"/>
    <w:rsid w:val="00EF6498"/>
    <w:rsid w:val="00F0159E"/>
    <w:rsid w:val="00F030BF"/>
    <w:rsid w:val="00F0581E"/>
    <w:rsid w:val="00F114E2"/>
    <w:rsid w:val="00F12AEE"/>
    <w:rsid w:val="00F179BB"/>
    <w:rsid w:val="00F17F79"/>
    <w:rsid w:val="00F23A25"/>
    <w:rsid w:val="00F24D35"/>
    <w:rsid w:val="00F31FB5"/>
    <w:rsid w:val="00F34BC3"/>
    <w:rsid w:val="00F3501B"/>
    <w:rsid w:val="00F37A17"/>
    <w:rsid w:val="00F37B80"/>
    <w:rsid w:val="00F41062"/>
    <w:rsid w:val="00F414C6"/>
    <w:rsid w:val="00F51B01"/>
    <w:rsid w:val="00F61E46"/>
    <w:rsid w:val="00F63BCF"/>
    <w:rsid w:val="00F64A7F"/>
    <w:rsid w:val="00F657D6"/>
    <w:rsid w:val="00F65B32"/>
    <w:rsid w:val="00F670BC"/>
    <w:rsid w:val="00F775C4"/>
    <w:rsid w:val="00F801E7"/>
    <w:rsid w:val="00F81FFE"/>
    <w:rsid w:val="00F8697A"/>
    <w:rsid w:val="00F92312"/>
    <w:rsid w:val="00F92EC8"/>
    <w:rsid w:val="00F94A2D"/>
    <w:rsid w:val="00F96E4D"/>
    <w:rsid w:val="00FA1330"/>
    <w:rsid w:val="00FB074A"/>
    <w:rsid w:val="00FB4BC4"/>
    <w:rsid w:val="00FB66A2"/>
    <w:rsid w:val="00FC2821"/>
    <w:rsid w:val="00FD45B0"/>
    <w:rsid w:val="00FD5286"/>
    <w:rsid w:val="00FE214F"/>
    <w:rsid w:val="00FE254A"/>
    <w:rsid w:val="00FE4778"/>
    <w:rsid w:val="00FE4FF6"/>
    <w:rsid w:val="00FE5A8D"/>
    <w:rsid w:val="00FE6A6A"/>
    <w:rsid w:val="00FF05A6"/>
    <w:rsid w:val="00FF42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5604C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rPr>
      <w:sz w:val="22"/>
      <w:szCs w:val="22"/>
      <w:lang w:eastAsia="en-US"/>
    </w:rPr>
  </w:style>
  <w:style w:type="paragraph" w:styleId="Titolo1">
    <w:name w:val="heading 1"/>
    <w:basedOn w:val="Normale"/>
    <w:next w:val="Normale"/>
    <w:link w:val="Titolo1Carattere"/>
    <w:qFormat/>
    <w:rsid w:val="008E774B"/>
    <w:pPr>
      <w:keepNext/>
      <w:numPr>
        <w:numId w:val="1"/>
      </w:numPr>
      <w:spacing w:before="240" w:after="240" w:line="240" w:lineRule="auto"/>
      <w:outlineLvl w:val="0"/>
    </w:pPr>
    <w:rPr>
      <w:rFonts w:ascii="Garamond" w:eastAsia="Times New Roman" w:hAnsi="Garamond"/>
      <w:b/>
      <w:bCs/>
      <w:kern w:val="28"/>
      <w:sz w:val="28"/>
      <w:szCs w:val="20"/>
      <w:lang w:eastAsia="it-IT"/>
    </w:rPr>
  </w:style>
  <w:style w:type="paragraph" w:styleId="Titolo2">
    <w:name w:val="heading 2"/>
    <w:basedOn w:val="Normale"/>
    <w:next w:val="Normale"/>
    <w:link w:val="Titolo2Carattere"/>
    <w:uiPriority w:val="9"/>
    <w:qFormat/>
    <w:rsid w:val="008E774B"/>
    <w:pPr>
      <w:keepNext/>
      <w:spacing w:before="240" w:after="240" w:line="240" w:lineRule="auto"/>
      <w:ind w:left="578" w:hanging="578"/>
      <w:jc w:val="both"/>
      <w:outlineLvl w:val="1"/>
    </w:pPr>
    <w:rPr>
      <w:rFonts w:ascii="Garamond" w:eastAsia="Times New Roman" w:hAnsi="Garamond"/>
      <w:b/>
      <w:sz w:val="24"/>
      <w:szCs w:val="20"/>
      <w:u w:val="single"/>
      <w:lang w:eastAsia="it-IT"/>
    </w:rPr>
  </w:style>
  <w:style w:type="paragraph" w:styleId="Titolo3">
    <w:name w:val="heading 3"/>
    <w:basedOn w:val="Normale"/>
    <w:next w:val="Normale"/>
    <w:link w:val="Titolo3Carattere"/>
    <w:qFormat/>
    <w:rsid w:val="008E774B"/>
    <w:pPr>
      <w:keepNext/>
      <w:numPr>
        <w:ilvl w:val="2"/>
        <w:numId w:val="1"/>
      </w:numPr>
      <w:spacing w:before="120" w:after="120" w:line="240" w:lineRule="auto"/>
      <w:jc w:val="both"/>
      <w:outlineLvl w:val="2"/>
    </w:pPr>
    <w:rPr>
      <w:rFonts w:ascii="Garamond" w:eastAsia="Times New Roman" w:hAnsi="Garamond"/>
      <w:bCs/>
      <w:i/>
      <w:iCs/>
      <w:sz w:val="24"/>
      <w:szCs w:val="20"/>
      <w:lang w:eastAsia="it-IT"/>
    </w:rPr>
  </w:style>
  <w:style w:type="paragraph" w:styleId="Titolo4">
    <w:name w:val="heading 4"/>
    <w:basedOn w:val="Normale"/>
    <w:next w:val="Normale"/>
    <w:link w:val="Titolo4Carattere"/>
    <w:qFormat/>
    <w:rsid w:val="008E774B"/>
    <w:pPr>
      <w:keepNext/>
      <w:numPr>
        <w:ilvl w:val="3"/>
        <w:numId w:val="1"/>
      </w:numPr>
      <w:spacing w:before="720" w:after="240" w:line="240" w:lineRule="auto"/>
      <w:jc w:val="center"/>
      <w:outlineLvl w:val="3"/>
    </w:pPr>
    <w:rPr>
      <w:rFonts w:ascii="Arial" w:eastAsia="Times New Roman" w:hAnsi="Arial"/>
      <w:b/>
      <w:sz w:val="36"/>
      <w:szCs w:val="20"/>
      <w:lang w:eastAsia="it-IT"/>
    </w:rPr>
  </w:style>
  <w:style w:type="paragraph" w:styleId="Titolo5">
    <w:name w:val="heading 5"/>
    <w:basedOn w:val="Normale"/>
    <w:next w:val="Normale"/>
    <w:link w:val="Titolo5Carattere"/>
    <w:qFormat/>
    <w:rsid w:val="008E774B"/>
    <w:pPr>
      <w:numPr>
        <w:ilvl w:val="4"/>
        <w:numId w:val="1"/>
      </w:numPr>
      <w:spacing w:before="300" w:after="120" w:line="240" w:lineRule="auto"/>
      <w:jc w:val="both"/>
      <w:outlineLvl w:val="4"/>
    </w:pPr>
    <w:rPr>
      <w:rFonts w:ascii="Arial" w:eastAsia="Times New Roman" w:hAnsi="Arial"/>
      <w:i/>
      <w:sz w:val="28"/>
      <w:szCs w:val="20"/>
      <w:lang w:eastAsia="it-IT"/>
    </w:rPr>
  </w:style>
  <w:style w:type="paragraph" w:styleId="Titolo6">
    <w:name w:val="heading 6"/>
    <w:basedOn w:val="Normale"/>
    <w:next w:val="Normale"/>
    <w:link w:val="Titolo6Carattere"/>
    <w:qFormat/>
    <w:rsid w:val="008E774B"/>
    <w:pPr>
      <w:numPr>
        <w:ilvl w:val="5"/>
        <w:numId w:val="1"/>
      </w:numPr>
      <w:spacing w:before="240" w:after="120" w:line="240" w:lineRule="auto"/>
      <w:jc w:val="both"/>
      <w:outlineLvl w:val="5"/>
    </w:pPr>
    <w:rPr>
      <w:rFonts w:ascii="Arial" w:eastAsia="Times New Roman" w:hAnsi="Arial"/>
      <w:i/>
      <w:sz w:val="24"/>
      <w:szCs w:val="20"/>
      <w:u w:val="single"/>
      <w:lang w:eastAsia="it-IT"/>
    </w:rPr>
  </w:style>
  <w:style w:type="paragraph" w:styleId="Titolo7">
    <w:name w:val="heading 7"/>
    <w:basedOn w:val="Normale"/>
    <w:next w:val="Normale"/>
    <w:link w:val="Titolo7Carattere"/>
    <w:qFormat/>
    <w:rsid w:val="008E774B"/>
    <w:pPr>
      <w:keepNext/>
      <w:numPr>
        <w:ilvl w:val="6"/>
        <w:numId w:val="1"/>
      </w:numPr>
      <w:spacing w:after="0" w:line="240" w:lineRule="auto"/>
      <w:jc w:val="center"/>
      <w:outlineLvl w:val="6"/>
    </w:pPr>
    <w:rPr>
      <w:rFonts w:ascii="Arial" w:eastAsia="Times New Roman" w:hAnsi="Arial"/>
      <w:b/>
      <w:color w:val="FF0000"/>
      <w:sz w:val="24"/>
      <w:szCs w:val="20"/>
      <w:lang w:eastAsia="it-IT"/>
    </w:rPr>
  </w:style>
  <w:style w:type="paragraph" w:styleId="Titolo8">
    <w:name w:val="heading 8"/>
    <w:basedOn w:val="Normale"/>
    <w:next w:val="Normale"/>
    <w:link w:val="Titolo8Carattere"/>
    <w:qFormat/>
    <w:rsid w:val="008E774B"/>
    <w:pPr>
      <w:keepNext/>
      <w:numPr>
        <w:ilvl w:val="7"/>
        <w:numId w:val="1"/>
      </w:numPr>
      <w:spacing w:after="0" w:line="240" w:lineRule="auto"/>
      <w:jc w:val="right"/>
      <w:outlineLvl w:val="7"/>
    </w:pPr>
    <w:rPr>
      <w:rFonts w:ascii="Arial" w:eastAsia="Times New Roman" w:hAnsi="Arial"/>
      <w:b/>
      <w:color w:val="FF0000"/>
      <w:sz w:val="28"/>
      <w:szCs w:val="20"/>
      <w:lang w:eastAsia="it-IT"/>
    </w:rPr>
  </w:style>
  <w:style w:type="paragraph" w:styleId="Titolo9">
    <w:name w:val="heading 9"/>
    <w:basedOn w:val="Normale"/>
    <w:next w:val="Normale"/>
    <w:link w:val="Titolo9Carattere"/>
    <w:qFormat/>
    <w:rsid w:val="008E774B"/>
    <w:pPr>
      <w:numPr>
        <w:ilvl w:val="8"/>
        <w:numId w:val="1"/>
      </w:numPr>
      <w:spacing w:after="0" w:line="240" w:lineRule="auto"/>
      <w:outlineLvl w:val="8"/>
    </w:pPr>
    <w:rPr>
      <w:rFonts w:ascii="Arial" w:eastAsia="Times New Roman" w:hAnsi="Arial"/>
      <w:b/>
      <w:i/>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F0581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F0581E"/>
  </w:style>
  <w:style w:type="paragraph" w:styleId="Pidipagina">
    <w:name w:val="footer"/>
    <w:basedOn w:val="Normale"/>
    <w:link w:val="PidipaginaCarattere"/>
    <w:uiPriority w:val="99"/>
    <w:unhideWhenUsed/>
    <w:rsid w:val="00F0581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0581E"/>
  </w:style>
  <w:style w:type="paragraph" w:styleId="Sottotitolo">
    <w:name w:val="Subtitle"/>
    <w:basedOn w:val="Normale"/>
    <w:next w:val="Normale"/>
    <w:link w:val="SottotitoloCarattere"/>
    <w:uiPriority w:val="11"/>
    <w:qFormat/>
    <w:rsid w:val="00F0581E"/>
    <w:pPr>
      <w:numPr>
        <w:ilvl w:val="1"/>
      </w:numPr>
      <w:spacing w:line="288" w:lineRule="auto"/>
    </w:pPr>
    <w:rPr>
      <w:rFonts w:ascii="Cambria" w:eastAsia="Times New Roman" w:hAnsi="Cambria"/>
      <w:iCs/>
      <w:caps/>
      <w:color w:val="1F497D"/>
      <w:sz w:val="36"/>
      <w:szCs w:val="36"/>
      <w:lang w:eastAsia="it-IT"/>
    </w:rPr>
  </w:style>
  <w:style w:type="character" w:customStyle="1" w:styleId="SottotitoloCarattere">
    <w:name w:val="Sottotitolo Carattere"/>
    <w:link w:val="Sottotitolo"/>
    <w:uiPriority w:val="11"/>
    <w:rsid w:val="00F0581E"/>
    <w:rPr>
      <w:rFonts w:ascii="Cambria" w:eastAsia="Times New Roman" w:hAnsi="Cambria" w:cs="Times New Roman"/>
      <w:iCs/>
      <w:caps/>
      <w:color w:val="1F497D"/>
      <w:sz w:val="36"/>
      <w:szCs w:val="36"/>
      <w:lang w:eastAsia="it-IT"/>
    </w:rPr>
  </w:style>
  <w:style w:type="paragraph" w:styleId="Testofumetto">
    <w:name w:val="Balloon Text"/>
    <w:basedOn w:val="Normale"/>
    <w:link w:val="TestofumettoCarattere"/>
    <w:uiPriority w:val="99"/>
    <w:semiHidden/>
    <w:unhideWhenUsed/>
    <w:rsid w:val="00F0581E"/>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F0581E"/>
    <w:rPr>
      <w:rFonts w:ascii="Tahoma" w:hAnsi="Tahoma" w:cs="Tahoma"/>
      <w:sz w:val="16"/>
      <w:szCs w:val="16"/>
    </w:rPr>
  </w:style>
  <w:style w:type="table" w:styleId="Grigliatabella">
    <w:name w:val="Table Grid"/>
    <w:basedOn w:val="Tabellanormale"/>
    <w:rsid w:val="002C2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link w:val="Titolo1"/>
    <w:rsid w:val="008E774B"/>
    <w:rPr>
      <w:rFonts w:ascii="Garamond" w:eastAsia="Times New Roman" w:hAnsi="Garamond"/>
      <w:b/>
      <w:bCs/>
      <w:kern w:val="28"/>
      <w:sz w:val="28"/>
    </w:rPr>
  </w:style>
  <w:style w:type="character" w:customStyle="1" w:styleId="Titolo2Carattere">
    <w:name w:val="Titolo 2 Carattere"/>
    <w:link w:val="Titolo2"/>
    <w:uiPriority w:val="9"/>
    <w:rsid w:val="008E774B"/>
    <w:rPr>
      <w:rFonts w:ascii="Garamond" w:eastAsia="Times New Roman" w:hAnsi="Garamond"/>
      <w:b/>
      <w:sz w:val="24"/>
      <w:u w:val="single"/>
    </w:rPr>
  </w:style>
  <w:style w:type="character" w:customStyle="1" w:styleId="Titolo3Carattere">
    <w:name w:val="Titolo 3 Carattere"/>
    <w:link w:val="Titolo3"/>
    <w:rsid w:val="008E774B"/>
    <w:rPr>
      <w:rFonts w:ascii="Garamond" w:eastAsia="Times New Roman" w:hAnsi="Garamond"/>
      <w:bCs/>
      <w:i/>
      <w:iCs/>
      <w:sz w:val="24"/>
    </w:rPr>
  </w:style>
  <w:style w:type="character" w:customStyle="1" w:styleId="Titolo4Carattere">
    <w:name w:val="Titolo 4 Carattere"/>
    <w:link w:val="Titolo4"/>
    <w:rsid w:val="008E774B"/>
    <w:rPr>
      <w:rFonts w:ascii="Arial" w:eastAsia="Times New Roman" w:hAnsi="Arial"/>
      <w:b/>
      <w:sz w:val="36"/>
    </w:rPr>
  </w:style>
  <w:style w:type="character" w:customStyle="1" w:styleId="Titolo5Carattere">
    <w:name w:val="Titolo 5 Carattere"/>
    <w:link w:val="Titolo5"/>
    <w:rsid w:val="008E774B"/>
    <w:rPr>
      <w:rFonts w:ascii="Arial" w:eastAsia="Times New Roman" w:hAnsi="Arial"/>
      <w:i/>
      <w:sz w:val="28"/>
    </w:rPr>
  </w:style>
  <w:style w:type="character" w:customStyle="1" w:styleId="Titolo6Carattere">
    <w:name w:val="Titolo 6 Carattere"/>
    <w:link w:val="Titolo6"/>
    <w:rsid w:val="008E774B"/>
    <w:rPr>
      <w:rFonts w:ascii="Arial" w:eastAsia="Times New Roman" w:hAnsi="Arial"/>
      <w:i/>
      <w:sz w:val="24"/>
      <w:u w:val="single"/>
    </w:rPr>
  </w:style>
  <w:style w:type="character" w:customStyle="1" w:styleId="Titolo7Carattere">
    <w:name w:val="Titolo 7 Carattere"/>
    <w:link w:val="Titolo7"/>
    <w:rsid w:val="008E774B"/>
    <w:rPr>
      <w:rFonts w:ascii="Arial" w:eastAsia="Times New Roman" w:hAnsi="Arial"/>
      <w:b/>
      <w:color w:val="FF0000"/>
      <w:sz w:val="24"/>
    </w:rPr>
  </w:style>
  <w:style w:type="character" w:customStyle="1" w:styleId="Titolo8Carattere">
    <w:name w:val="Titolo 8 Carattere"/>
    <w:link w:val="Titolo8"/>
    <w:rsid w:val="008E774B"/>
    <w:rPr>
      <w:rFonts w:ascii="Arial" w:eastAsia="Times New Roman" w:hAnsi="Arial"/>
      <w:b/>
      <w:color w:val="FF0000"/>
      <w:sz w:val="28"/>
    </w:rPr>
  </w:style>
  <w:style w:type="character" w:customStyle="1" w:styleId="Titolo9Carattere">
    <w:name w:val="Titolo 9 Carattere"/>
    <w:link w:val="Titolo9"/>
    <w:rsid w:val="008E774B"/>
    <w:rPr>
      <w:rFonts w:ascii="Arial" w:eastAsia="Times New Roman" w:hAnsi="Arial"/>
      <w:b/>
      <w:i/>
      <w:sz w:val="24"/>
    </w:rPr>
  </w:style>
  <w:style w:type="character" w:styleId="Numeropagina">
    <w:name w:val="page number"/>
    <w:rsid w:val="008E774B"/>
    <w:rPr>
      <w:rFonts w:ascii="Arial" w:hAnsi="Arial" w:cs="Times New Roman"/>
      <w:sz w:val="24"/>
    </w:rPr>
  </w:style>
  <w:style w:type="paragraph" w:customStyle="1" w:styleId="Testo">
    <w:name w:val="Testo"/>
    <w:basedOn w:val="Normale"/>
    <w:rsid w:val="008E774B"/>
    <w:pPr>
      <w:spacing w:after="0" w:line="240" w:lineRule="auto"/>
      <w:jc w:val="both"/>
    </w:pPr>
    <w:rPr>
      <w:rFonts w:ascii="Arial" w:eastAsia="Times New Roman" w:hAnsi="Arial"/>
      <w:sz w:val="24"/>
      <w:szCs w:val="20"/>
      <w:lang w:eastAsia="it-IT"/>
    </w:rPr>
  </w:style>
  <w:style w:type="paragraph" w:customStyle="1" w:styleId="norma">
    <w:name w:val="norma"/>
    <w:basedOn w:val="Normale"/>
    <w:rsid w:val="008E774B"/>
    <w:pPr>
      <w:tabs>
        <w:tab w:val="left" w:pos="567"/>
        <w:tab w:val="left" w:pos="1134"/>
        <w:tab w:val="left" w:pos="1701"/>
      </w:tabs>
      <w:spacing w:after="0" w:line="240" w:lineRule="auto"/>
      <w:jc w:val="both"/>
    </w:pPr>
    <w:rPr>
      <w:rFonts w:ascii="Times New Roman" w:eastAsia="Times New Roman" w:hAnsi="Times New Roman"/>
      <w:sz w:val="24"/>
      <w:szCs w:val="20"/>
      <w:lang w:eastAsia="it-IT"/>
    </w:rPr>
  </w:style>
  <w:style w:type="paragraph" w:styleId="Corpodeltesto2">
    <w:name w:val="Body Text 2"/>
    <w:basedOn w:val="Normale"/>
    <w:link w:val="Corpodeltesto2Carattere"/>
    <w:rsid w:val="008E774B"/>
    <w:pPr>
      <w:spacing w:before="40" w:after="0" w:line="240" w:lineRule="auto"/>
      <w:jc w:val="both"/>
    </w:pPr>
    <w:rPr>
      <w:rFonts w:ascii="Arial" w:eastAsia="Times New Roman" w:hAnsi="Arial" w:cs="Arial"/>
      <w:sz w:val="20"/>
      <w:szCs w:val="20"/>
      <w:lang w:eastAsia="it-IT"/>
    </w:rPr>
  </w:style>
  <w:style w:type="character" w:customStyle="1" w:styleId="Corpodeltesto2Carattere">
    <w:name w:val="Corpo del testo 2 Carattere"/>
    <w:link w:val="Corpodeltesto2"/>
    <w:uiPriority w:val="99"/>
    <w:rsid w:val="008E774B"/>
    <w:rPr>
      <w:rFonts w:ascii="Arial" w:eastAsia="Times New Roman" w:hAnsi="Arial" w:cs="Arial"/>
    </w:rPr>
  </w:style>
  <w:style w:type="paragraph" w:styleId="Rientrocorpodeltesto3">
    <w:name w:val="Body Text Indent 3"/>
    <w:basedOn w:val="Normale"/>
    <w:link w:val="Rientrocorpodeltesto3Carattere"/>
    <w:rsid w:val="008E774B"/>
    <w:pPr>
      <w:spacing w:after="0" w:line="240" w:lineRule="auto"/>
      <w:ind w:firstLine="284"/>
      <w:jc w:val="both"/>
    </w:pPr>
    <w:rPr>
      <w:rFonts w:ascii="Garamond" w:eastAsia="Times New Roman" w:hAnsi="Garamond"/>
      <w:sz w:val="24"/>
      <w:szCs w:val="20"/>
      <w:lang w:eastAsia="it-IT"/>
    </w:rPr>
  </w:style>
  <w:style w:type="character" w:customStyle="1" w:styleId="Rientrocorpodeltesto3Carattere">
    <w:name w:val="Rientro corpo del testo 3 Carattere"/>
    <w:link w:val="Rientrocorpodeltesto3"/>
    <w:uiPriority w:val="99"/>
    <w:rsid w:val="008E774B"/>
    <w:rPr>
      <w:rFonts w:ascii="Garamond" w:eastAsia="Times New Roman" w:hAnsi="Garamond"/>
      <w:sz w:val="24"/>
    </w:rPr>
  </w:style>
  <w:style w:type="table" w:styleId="Sfondomedio2-Colore2">
    <w:name w:val="Medium Shading 2 Accent 2"/>
    <w:basedOn w:val="Tabellanormale"/>
    <w:uiPriority w:val="64"/>
    <w:rsid w:val="001337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rigliamedia1-Colore2">
    <w:name w:val="Medium Grid 1 Accent 2"/>
    <w:basedOn w:val="Tabellanormale"/>
    <w:uiPriority w:val="67"/>
    <w:rsid w:val="009D694A"/>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paragraph" w:customStyle="1" w:styleId="Corpodeltesto21">
    <w:name w:val="Corpo del testo 21"/>
    <w:basedOn w:val="Normale"/>
    <w:rsid w:val="00821ABE"/>
    <w:pPr>
      <w:spacing w:before="40" w:after="0" w:line="240" w:lineRule="auto"/>
      <w:jc w:val="both"/>
    </w:pPr>
    <w:rPr>
      <w:rFonts w:ascii="Times New Roman" w:eastAsia="Times New Roman" w:hAnsi="Times New Roman"/>
      <w:sz w:val="20"/>
      <w:szCs w:val="20"/>
      <w:lang w:eastAsia="it-IT"/>
    </w:rPr>
  </w:style>
  <w:style w:type="paragraph" w:styleId="NormaleWeb">
    <w:name w:val="Normal (Web)"/>
    <w:basedOn w:val="Normale"/>
    <w:uiPriority w:val="99"/>
    <w:rsid w:val="0084301F"/>
    <w:pPr>
      <w:spacing w:before="100" w:beforeAutospacing="1" w:after="100" w:afterAutospacing="1" w:line="240" w:lineRule="auto"/>
    </w:pPr>
    <w:rPr>
      <w:rFonts w:ascii="Times New Roman" w:eastAsia="Times New Roman" w:hAnsi="Times New Roman"/>
      <w:sz w:val="24"/>
      <w:szCs w:val="24"/>
      <w:lang w:eastAsia="it-IT"/>
    </w:rPr>
  </w:style>
  <w:style w:type="table" w:styleId="Sfondochiaro-Colore2">
    <w:name w:val="Light Shading Accent 2"/>
    <w:basedOn w:val="Tabellanormale"/>
    <w:uiPriority w:val="60"/>
    <w:rsid w:val="0084301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pfe3">
    <w:name w:val="pfe3"/>
    <w:basedOn w:val="Normale"/>
    <w:rsid w:val="00370B6E"/>
    <w:pPr>
      <w:spacing w:before="120" w:after="0" w:line="240" w:lineRule="atLeast"/>
      <w:jc w:val="both"/>
    </w:pPr>
    <w:rPr>
      <w:rFonts w:ascii="Times New Roman" w:eastAsia="Times New Roman" w:hAnsi="Times New Roman"/>
      <w:sz w:val="24"/>
      <w:szCs w:val="20"/>
      <w:lang w:eastAsia="it-IT"/>
    </w:rPr>
  </w:style>
  <w:style w:type="paragraph" w:styleId="Corpodeltesto3">
    <w:name w:val="Body Text 3"/>
    <w:basedOn w:val="Normale"/>
    <w:link w:val="Corpodeltesto3Carattere"/>
    <w:uiPriority w:val="99"/>
    <w:semiHidden/>
    <w:unhideWhenUsed/>
    <w:rsid w:val="00D8408A"/>
    <w:pPr>
      <w:spacing w:after="120"/>
    </w:pPr>
    <w:rPr>
      <w:sz w:val="16"/>
      <w:szCs w:val="16"/>
    </w:rPr>
  </w:style>
  <w:style w:type="character" w:customStyle="1" w:styleId="Corpodeltesto3Carattere">
    <w:name w:val="Corpo del testo 3 Carattere"/>
    <w:link w:val="Corpodeltesto3"/>
    <w:uiPriority w:val="99"/>
    <w:semiHidden/>
    <w:rsid w:val="00D8408A"/>
    <w:rPr>
      <w:sz w:val="16"/>
      <w:szCs w:val="16"/>
      <w:lang w:eastAsia="en-US"/>
    </w:rPr>
  </w:style>
  <w:style w:type="paragraph" w:styleId="Paragrafoelenco">
    <w:name w:val="List Paragraph"/>
    <w:basedOn w:val="Normale"/>
    <w:link w:val="ParagrafoelencoCarattere"/>
    <w:uiPriority w:val="1"/>
    <w:qFormat/>
    <w:rsid w:val="00D8408A"/>
    <w:pPr>
      <w:ind w:left="708"/>
    </w:pPr>
  </w:style>
  <w:style w:type="table" w:styleId="Sfondomedio1-Colore2">
    <w:name w:val="Medium Shading 1 Accent 2"/>
    <w:basedOn w:val="Tabellanormale"/>
    <w:uiPriority w:val="63"/>
    <w:rsid w:val="00DA1D6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styleId="Corpotesto">
    <w:name w:val="Body Text"/>
    <w:basedOn w:val="Normale"/>
    <w:link w:val="CorpotestoCarattere"/>
    <w:uiPriority w:val="99"/>
    <w:unhideWhenUsed/>
    <w:rsid w:val="009C6CCC"/>
    <w:pPr>
      <w:spacing w:after="120"/>
    </w:pPr>
  </w:style>
  <w:style w:type="character" w:customStyle="1" w:styleId="CorpotestoCarattere">
    <w:name w:val="Corpo testo Carattere"/>
    <w:link w:val="Corpotesto"/>
    <w:uiPriority w:val="99"/>
    <w:rsid w:val="009C6CCC"/>
    <w:rPr>
      <w:sz w:val="22"/>
      <w:szCs w:val="22"/>
      <w:lang w:eastAsia="en-US"/>
    </w:rPr>
  </w:style>
  <w:style w:type="paragraph" w:customStyle="1" w:styleId="Default">
    <w:name w:val="Default"/>
    <w:rsid w:val="00834E61"/>
    <w:pPr>
      <w:autoSpaceDE w:val="0"/>
      <w:autoSpaceDN w:val="0"/>
      <w:adjustRightInd w:val="0"/>
    </w:pPr>
    <w:rPr>
      <w:rFonts w:ascii="Courier New" w:eastAsia="Times New Roman" w:hAnsi="Courier New" w:cs="Courier New"/>
      <w:color w:val="000000"/>
      <w:sz w:val="24"/>
      <w:szCs w:val="24"/>
    </w:rPr>
  </w:style>
  <w:style w:type="paragraph" w:customStyle="1" w:styleId="ElencoPuntato">
    <w:name w:val="ElencoPuntato"/>
    <w:basedOn w:val="Normale"/>
    <w:rsid w:val="003E529C"/>
    <w:pPr>
      <w:tabs>
        <w:tab w:val="num" w:pos="432"/>
        <w:tab w:val="left" w:pos="720"/>
      </w:tabs>
      <w:spacing w:after="0" w:line="240" w:lineRule="auto"/>
      <w:ind w:left="432" w:hanging="432"/>
    </w:pPr>
    <w:rPr>
      <w:rFonts w:ascii="Verdana" w:eastAsia="Verdana" w:hAnsi="Verdana"/>
      <w:noProof/>
      <w:sz w:val="20"/>
      <w:szCs w:val="20"/>
      <w:lang w:val="en-US"/>
    </w:rPr>
  </w:style>
  <w:style w:type="table" w:styleId="Sfondomedio2-Colore1">
    <w:name w:val="Medium Shading 2 Accent 1"/>
    <w:basedOn w:val="Tabellanormale"/>
    <w:uiPriority w:val="64"/>
    <w:rsid w:val="005431A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rigliamedia2-Colore1">
    <w:name w:val="Medium Grid 2 Accent 1"/>
    <w:basedOn w:val="Tabellanormale"/>
    <w:uiPriority w:val="68"/>
    <w:rsid w:val="002A468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Elencochiaro-Colore1">
    <w:name w:val="Light List Accent 1"/>
    <w:basedOn w:val="Tabellanormale"/>
    <w:uiPriority w:val="61"/>
    <w:rsid w:val="0039793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Sfondochiaro-Colore1">
    <w:name w:val="Light Shading Accent 1"/>
    <w:basedOn w:val="Tabellanormale"/>
    <w:uiPriority w:val="60"/>
    <w:rsid w:val="00CC396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Collegamentoipertestuale">
    <w:name w:val="Hyperlink"/>
    <w:uiPriority w:val="99"/>
    <w:unhideWhenUsed/>
    <w:rsid w:val="000D0C1F"/>
    <w:rPr>
      <w:color w:val="0000FF"/>
      <w:u w:val="single"/>
    </w:rPr>
  </w:style>
  <w:style w:type="table" w:styleId="Sfondoacolori-Colore1">
    <w:name w:val="Colorful Shading Accent 1"/>
    <w:basedOn w:val="Tabellanormale"/>
    <w:uiPriority w:val="71"/>
    <w:rsid w:val="0073459E"/>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Sfondoacolori-Colore3">
    <w:name w:val="Colorful Shading Accent 3"/>
    <w:basedOn w:val="Tabellanormale"/>
    <w:uiPriority w:val="71"/>
    <w:rsid w:val="0025308A"/>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Elencochiaro-Colore4">
    <w:name w:val="Light List Accent 4"/>
    <w:basedOn w:val="Tabellanormale"/>
    <w:uiPriority w:val="61"/>
    <w:rsid w:val="007237E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Sfondomedio1-Colore4">
    <w:name w:val="Medium Shading 1 Accent 4"/>
    <w:basedOn w:val="Tabellanormale"/>
    <w:uiPriority w:val="63"/>
    <w:rsid w:val="00ED25A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Grigliaacolori-Colore4">
    <w:name w:val="Colorful Grid Accent 4"/>
    <w:basedOn w:val="Tabellanormale"/>
    <w:uiPriority w:val="73"/>
    <w:rsid w:val="002903D7"/>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Sfondoacolori-Colore4">
    <w:name w:val="Colorful Shading Accent 4"/>
    <w:basedOn w:val="Tabellanormale"/>
    <w:uiPriority w:val="71"/>
    <w:rsid w:val="000773A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character" w:customStyle="1" w:styleId="ParagrafoelencoCarattere">
    <w:name w:val="Paragrafo elenco Carattere"/>
    <w:link w:val="Paragrafoelenco"/>
    <w:uiPriority w:val="34"/>
    <w:rsid w:val="003C296D"/>
    <w:rPr>
      <w:sz w:val="22"/>
      <w:szCs w:val="22"/>
      <w:lang w:eastAsia="en-US"/>
    </w:rPr>
  </w:style>
  <w:style w:type="paragraph" w:styleId="Testonotaapidipagina">
    <w:name w:val="footnote text"/>
    <w:basedOn w:val="Normale"/>
    <w:link w:val="TestonotaapidipaginaCarattere"/>
    <w:uiPriority w:val="99"/>
    <w:unhideWhenUsed/>
    <w:rsid w:val="00D14768"/>
    <w:pPr>
      <w:spacing w:after="0" w:line="240" w:lineRule="auto"/>
    </w:pPr>
    <w:rPr>
      <w:sz w:val="20"/>
      <w:szCs w:val="20"/>
    </w:rPr>
  </w:style>
  <w:style w:type="character" w:customStyle="1" w:styleId="TestonotaapidipaginaCarattere">
    <w:name w:val="Testo nota a piè di pagina Carattere"/>
    <w:link w:val="Testonotaapidipagina"/>
    <w:uiPriority w:val="99"/>
    <w:rsid w:val="00D14768"/>
    <w:rPr>
      <w:lang w:eastAsia="en-US"/>
    </w:rPr>
  </w:style>
  <w:style w:type="character" w:styleId="Rimandonotaapidipagina">
    <w:name w:val="footnote reference"/>
    <w:uiPriority w:val="99"/>
    <w:semiHidden/>
    <w:unhideWhenUsed/>
    <w:rsid w:val="00D14768"/>
    <w:rPr>
      <w:vertAlign w:val="superscript"/>
    </w:rPr>
  </w:style>
  <w:style w:type="paragraph" w:styleId="PreformattatoHTML">
    <w:name w:val="HTML Preformatted"/>
    <w:basedOn w:val="Normale"/>
    <w:link w:val="PreformattatoHTMLCarattere"/>
    <w:uiPriority w:val="99"/>
    <w:semiHidden/>
    <w:unhideWhenUsed/>
    <w:rsid w:val="005F7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link w:val="PreformattatoHTML"/>
    <w:uiPriority w:val="99"/>
    <w:semiHidden/>
    <w:rsid w:val="005F7121"/>
    <w:rPr>
      <w:rFonts w:ascii="Courier New" w:eastAsia="Times New Roman" w:hAnsi="Courier New" w:cs="Courier New"/>
    </w:rPr>
  </w:style>
  <w:style w:type="character" w:styleId="Enfasigrassetto">
    <w:name w:val="Strong"/>
    <w:uiPriority w:val="22"/>
    <w:qFormat/>
    <w:rsid w:val="00FA1330"/>
    <w:rPr>
      <w:b/>
      <w:bCs/>
    </w:rPr>
  </w:style>
  <w:style w:type="character" w:styleId="Enfasicorsivo">
    <w:name w:val="Emphasis"/>
    <w:uiPriority w:val="20"/>
    <w:qFormat/>
    <w:rsid w:val="00FA1330"/>
    <w:rPr>
      <w:i/>
      <w:iCs/>
    </w:rPr>
  </w:style>
  <w:style w:type="paragraph" w:customStyle="1" w:styleId="TableParagraph">
    <w:name w:val="Table Paragraph"/>
    <w:basedOn w:val="Normale"/>
    <w:uiPriority w:val="1"/>
    <w:qFormat/>
    <w:rsid w:val="00A10625"/>
    <w:pPr>
      <w:widowControl w:val="0"/>
      <w:autoSpaceDE w:val="0"/>
      <w:autoSpaceDN w:val="0"/>
      <w:spacing w:before="1" w:after="0" w:line="240" w:lineRule="auto"/>
    </w:pPr>
    <w:rPr>
      <w:rFonts w:cs="Calibri"/>
      <w:lang w:val="en-US"/>
    </w:rPr>
  </w:style>
  <w:style w:type="table" w:customStyle="1" w:styleId="TableNormal">
    <w:name w:val="Table Normal"/>
    <w:uiPriority w:val="2"/>
    <w:semiHidden/>
    <w:qFormat/>
    <w:rsid w:val="00A10625"/>
    <w:pPr>
      <w:widowControl w:val="0"/>
      <w:autoSpaceDE w:val="0"/>
      <w:autoSpaceDN w:val="0"/>
    </w:pPr>
    <w:rPr>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64438">
      <w:bodyDiv w:val="1"/>
      <w:marLeft w:val="0"/>
      <w:marRight w:val="0"/>
      <w:marTop w:val="0"/>
      <w:marBottom w:val="0"/>
      <w:divBdr>
        <w:top w:val="none" w:sz="0" w:space="0" w:color="auto"/>
        <w:left w:val="none" w:sz="0" w:space="0" w:color="auto"/>
        <w:bottom w:val="none" w:sz="0" w:space="0" w:color="auto"/>
        <w:right w:val="none" w:sz="0" w:space="0" w:color="auto"/>
      </w:divBdr>
    </w:div>
    <w:div w:id="22832155">
      <w:bodyDiv w:val="1"/>
      <w:marLeft w:val="0"/>
      <w:marRight w:val="0"/>
      <w:marTop w:val="0"/>
      <w:marBottom w:val="0"/>
      <w:divBdr>
        <w:top w:val="none" w:sz="0" w:space="0" w:color="auto"/>
        <w:left w:val="none" w:sz="0" w:space="0" w:color="auto"/>
        <w:bottom w:val="none" w:sz="0" w:space="0" w:color="auto"/>
        <w:right w:val="none" w:sz="0" w:space="0" w:color="auto"/>
      </w:divBdr>
      <w:divsChild>
        <w:div w:id="1761178075">
          <w:marLeft w:val="0"/>
          <w:marRight w:val="0"/>
          <w:marTop w:val="0"/>
          <w:marBottom w:val="0"/>
          <w:divBdr>
            <w:top w:val="none" w:sz="0" w:space="0" w:color="auto"/>
            <w:left w:val="none" w:sz="0" w:space="0" w:color="auto"/>
            <w:bottom w:val="none" w:sz="0" w:space="0" w:color="auto"/>
            <w:right w:val="none" w:sz="0" w:space="0" w:color="auto"/>
          </w:divBdr>
        </w:div>
      </w:divsChild>
    </w:div>
    <w:div w:id="32851460">
      <w:bodyDiv w:val="1"/>
      <w:marLeft w:val="0"/>
      <w:marRight w:val="0"/>
      <w:marTop w:val="0"/>
      <w:marBottom w:val="0"/>
      <w:divBdr>
        <w:top w:val="none" w:sz="0" w:space="0" w:color="auto"/>
        <w:left w:val="none" w:sz="0" w:space="0" w:color="auto"/>
        <w:bottom w:val="none" w:sz="0" w:space="0" w:color="auto"/>
        <w:right w:val="none" w:sz="0" w:space="0" w:color="auto"/>
      </w:divBdr>
    </w:div>
    <w:div w:id="124398211">
      <w:bodyDiv w:val="1"/>
      <w:marLeft w:val="0"/>
      <w:marRight w:val="0"/>
      <w:marTop w:val="0"/>
      <w:marBottom w:val="0"/>
      <w:divBdr>
        <w:top w:val="none" w:sz="0" w:space="0" w:color="auto"/>
        <w:left w:val="none" w:sz="0" w:space="0" w:color="auto"/>
        <w:bottom w:val="none" w:sz="0" w:space="0" w:color="auto"/>
        <w:right w:val="none" w:sz="0" w:space="0" w:color="auto"/>
      </w:divBdr>
    </w:div>
    <w:div w:id="131948816">
      <w:bodyDiv w:val="1"/>
      <w:marLeft w:val="0"/>
      <w:marRight w:val="0"/>
      <w:marTop w:val="0"/>
      <w:marBottom w:val="0"/>
      <w:divBdr>
        <w:top w:val="none" w:sz="0" w:space="0" w:color="auto"/>
        <w:left w:val="none" w:sz="0" w:space="0" w:color="auto"/>
        <w:bottom w:val="none" w:sz="0" w:space="0" w:color="auto"/>
        <w:right w:val="none" w:sz="0" w:space="0" w:color="auto"/>
      </w:divBdr>
    </w:div>
    <w:div w:id="173804737">
      <w:bodyDiv w:val="1"/>
      <w:marLeft w:val="0"/>
      <w:marRight w:val="0"/>
      <w:marTop w:val="0"/>
      <w:marBottom w:val="0"/>
      <w:divBdr>
        <w:top w:val="none" w:sz="0" w:space="0" w:color="auto"/>
        <w:left w:val="none" w:sz="0" w:space="0" w:color="auto"/>
        <w:bottom w:val="none" w:sz="0" w:space="0" w:color="auto"/>
        <w:right w:val="none" w:sz="0" w:space="0" w:color="auto"/>
      </w:divBdr>
    </w:div>
    <w:div w:id="212734408">
      <w:bodyDiv w:val="1"/>
      <w:marLeft w:val="0"/>
      <w:marRight w:val="0"/>
      <w:marTop w:val="0"/>
      <w:marBottom w:val="0"/>
      <w:divBdr>
        <w:top w:val="none" w:sz="0" w:space="0" w:color="auto"/>
        <w:left w:val="none" w:sz="0" w:space="0" w:color="auto"/>
        <w:bottom w:val="none" w:sz="0" w:space="0" w:color="auto"/>
        <w:right w:val="none" w:sz="0" w:space="0" w:color="auto"/>
      </w:divBdr>
    </w:div>
    <w:div w:id="225189364">
      <w:bodyDiv w:val="1"/>
      <w:marLeft w:val="0"/>
      <w:marRight w:val="0"/>
      <w:marTop w:val="0"/>
      <w:marBottom w:val="0"/>
      <w:divBdr>
        <w:top w:val="none" w:sz="0" w:space="0" w:color="auto"/>
        <w:left w:val="none" w:sz="0" w:space="0" w:color="auto"/>
        <w:bottom w:val="none" w:sz="0" w:space="0" w:color="auto"/>
        <w:right w:val="none" w:sz="0" w:space="0" w:color="auto"/>
      </w:divBdr>
    </w:div>
    <w:div w:id="227425520">
      <w:bodyDiv w:val="1"/>
      <w:marLeft w:val="0"/>
      <w:marRight w:val="0"/>
      <w:marTop w:val="0"/>
      <w:marBottom w:val="0"/>
      <w:divBdr>
        <w:top w:val="none" w:sz="0" w:space="0" w:color="auto"/>
        <w:left w:val="none" w:sz="0" w:space="0" w:color="auto"/>
        <w:bottom w:val="none" w:sz="0" w:space="0" w:color="auto"/>
        <w:right w:val="none" w:sz="0" w:space="0" w:color="auto"/>
      </w:divBdr>
    </w:div>
    <w:div w:id="279454633">
      <w:bodyDiv w:val="1"/>
      <w:marLeft w:val="0"/>
      <w:marRight w:val="0"/>
      <w:marTop w:val="0"/>
      <w:marBottom w:val="0"/>
      <w:divBdr>
        <w:top w:val="none" w:sz="0" w:space="0" w:color="auto"/>
        <w:left w:val="none" w:sz="0" w:space="0" w:color="auto"/>
        <w:bottom w:val="none" w:sz="0" w:space="0" w:color="auto"/>
        <w:right w:val="none" w:sz="0" w:space="0" w:color="auto"/>
      </w:divBdr>
    </w:div>
    <w:div w:id="303392201">
      <w:bodyDiv w:val="1"/>
      <w:marLeft w:val="0"/>
      <w:marRight w:val="0"/>
      <w:marTop w:val="0"/>
      <w:marBottom w:val="0"/>
      <w:divBdr>
        <w:top w:val="none" w:sz="0" w:space="0" w:color="auto"/>
        <w:left w:val="none" w:sz="0" w:space="0" w:color="auto"/>
        <w:bottom w:val="none" w:sz="0" w:space="0" w:color="auto"/>
        <w:right w:val="none" w:sz="0" w:space="0" w:color="auto"/>
      </w:divBdr>
    </w:div>
    <w:div w:id="326249914">
      <w:bodyDiv w:val="1"/>
      <w:marLeft w:val="0"/>
      <w:marRight w:val="0"/>
      <w:marTop w:val="0"/>
      <w:marBottom w:val="0"/>
      <w:divBdr>
        <w:top w:val="none" w:sz="0" w:space="0" w:color="auto"/>
        <w:left w:val="none" w:sz="0" w:space="0" w:color="auto"/>
        <w:bottom w:val="none" w:sz="0" w:space="0" w:color="auto"/>
        <w:right w:val="none" w:sz="0" w:space="0" w:color="auto"/>
      </w:divBdr>
    </w:div>
    <w:div w:id="327026157">
      <w:bodyDiv w:val="1"/>
      <w:marLeft w:val="0"/>
      <w:marRight w:val="0"/>
      <w:marTop w:val="0"/>
      <w:marBottom w:val="0"/>
      <w:divBdr>
        <w:top w:val="none" w:sz="0" w:space="0" w:color="auto"/>
        <w:left w:val="none" w:sz="0" w:space="0" w:color="auto"/>
        <w:bottom w:val="none" w:sz="0" w:space="0" w:color="auto"/>
        <w:right w:val="none" w:sz="0" w:space="0" w:color="auto"/>
      </w:divBdr>
    </w:div>
    <w:div w:id="421462164">
      <w:bodyDiv w:val="1"/>
      <w:marLeft w:val="0"/>
      <w:marRight w:val="0"/>
      <w:marTop w:val="0"/>
      <w:marBottom w:val="0"/>
      <w:divBdr>
        <w:top w:val="none" w:sz="0" w:space="0" w:color="auto"/>
        <w:left w:val="none" w:sz="0" w:space="0" w:color="auto"/>
        <w:bottom w:val="none" w:sz="0" w:space="0" w:color="auto"/>
        <w:right w:val="none" w:sz="0" w:space="0" w:color="auto"/>
      </w:divBdr>
    </w:div>
    <w:div w:id="421608824">
      <w:bodyDiv w:val="1"/>
      <w:marLeft w:val="0"/>
      <w:marRight w:val="0"/>
      <w:marTop w:val="0"/>
      <w:marBottom w:val="0"/>
      <w:divBdr>
        <w:top w:val="none" w:sz="0" w:space="0" w:color="auto"/>
        <w:left w:val="none" w:sz="0" w:space="0" w:color="auto"/>
        <w:bottom w:val="none" w:sz="0" w:space="0" w:color="auto"/>
        <w:right w:val="none" w:sz="0" w:space="0" w:color="auto"/>
      </w:divBdr>
    </w:div>
    <w:div w:id="444737831">
      <w:bodyDiv w:val="1"/>
      <w:marLeft w:val="0"/>
      <w:marRight w:val="0"/>
      <w:marTop w:val="0"/>
      <w:marBottom w:val="0"/>
      <w:divBdr>
        <w:top w:val="none" w:sz="0" w:space="0" w:color="auto"/>
        <w:left w:val="none" w:sz="0" w:space="0" w:color="auto"/>
        <w:bottom w:val="none" w:sz="0" w:space="0" w:color="auto"/>
        <w:right w:val="none" w:sz="0" w:space="0" w:color="auto"/>
      </w:divBdr>
    </w:div>
    <w:div w:id="548686028">
      <w:bodyDiv w:val="1"/>
      <w:marLeft w:val="0"/>
      <w:marRight w:val="0"/>
      <w:marTop w:val="0"/>
      <w:marBottom w:val="0"/>
      <w:divBdr>
        <w:top w:val="none" w:sz="0" w:space="0" w:color="auto"/>
        <w:left w:val="none" w:sz="0" w:space="0" w:color="auto"/>
        <w:bottom w:val="none" w:sz="0" w:space="0" w:color="auto"/>
        <w:right w:val="none" w:sz="0" w:space="0" w:color="auto"/>
      </w:divBdr>
    </w:div>
    <w:div w:id="558053081">
      <w:bodyDiv w:val="1"/>
      <w:marLeft w:val="0"/>
      <w:marRight w:val="0"/>
      <w:marTop w:val="0"/>
      <w:marBottom w:val="0"/>
      <w:divBdr>
        <w:top w:val="none" w:sz="0" w:space="0" w:color="auto"/>
        <w:left w:val="none" w:sz="0" w:space="0" w:color="auto"/>
        <w:bottom w:val="none" w:sz="0" w:space="0" w:color="auto"/>
        <w:right w:val="none" w:sz="0" w:space="0" w:color="auto"/>
      </w:divBdr>
    </w:div>
    <w:div w:id="566064606">
      <w:bodyDiv w:val="1"/>
      <w:marLeft w:val="0"/>
      <w:marRight w:val="0"/>
      <w:marTop w:val="0"/>
      <w:marBottom w:val="0"/>
      <w:divBdr>
        <w:top w:val="none" w:sz="0" w:space="0" w:color="auto"/>
        <w:left w:val="none" w:sz="0" w:space="0" w:color="auto"/>
        <w:bottom w:val="none" w:sz="0" w:space="0" w:color="auto"/>
        <w:right w:val="none" w:sz="0" w:space="0" w:color="auto"/>
      </w:divBdr>
    </w:div>
    <w:div w:id="661006147">
      <w:bodyDiv w:val="1"/>
      <w:marLeft w:val="0"/>
      <w:marRight w:val="0"/>
      <w:marTop w:val="0"/>
      <w:marBottom w:val="0"/>
      <w:divBdr>
        <w:top w:val="none" w:sz="0" w:space="0" w:color="auto"/>
        <w:left w:val="none" w:sz="0" w:space="0" w:color="auto"/>
        <w:bottom w:val="none" w:sz="0" w:space="0" w:color="auto"/>
        <w:right w:val="none" w:sz="0" w:space="0" w:color="auto"/>
      </w:divBdr>
    </w:div>
    <w:div w:id="761336880">
      <w:bodyDiv w:val="1"/>
      <w:marLeft w:val="0"/>
      <w:marRight w:val="0"/>
      <w:marTop w:val="0"/>
      <w:marBottom w:val="0"/>
      <w:divBdr>
        <w:top w:val="none" w:sz="0" w:space="0" w:color="auto"/>
        <w:left w:val="none" w:sz="0" w:space="0" w:color="auto"/>
        <w:bottom w:val="none" w:sz="0" w:space="0" w:color="auto"/>
        <w:right w:val="none" w:sz="0" w:space="0" w:color="auto"/>
      </w:divBdr>
    </w:div>
    <w:div w:id="771707572">
      <w:bodyDiv w:val="1"/>
      <w:marLeft w:val="0"/>
      <w:marRight w:val="0"/>
      <w:marTop w:val="0"/>
      <w:marBottom w:val="0"/>
      <w:divBdr>
        <w:top w:val="none" w:sz="0" w:space="0" w:color="auto"/>
        <w:left w:val="none" w:sz="0" w:space="0" w:color="auto"/>
        <w:bottom w:val="none" w:sz="0" w:space="0" w:color="auto"/>
        <w:right w:val="none" w:sz="0" w:space="0" w:color="auto"/>
      </w:divBdr>
    </w:div>
    <w:div w:id="782915801">
      <w:bodyDiv w:val="1"/>
      <w:marLeft w:val="0"/>
      <w:marRight w:val="0"/>
      <w:marTop w:val="0"/>
      <w:marBottom w:val="0"/>
      <w:divBdr>
        <w:top w:val="none" w:sz="0" w:space="0" w:color="auto"/>
        <w:left w:val="none" w:sz="0" w:space="0" w:color="auto"/>
        <w:bottom w:val="none" w:sz="0" w:space="0" w:color="auto"/>
        <w:right w:val="none" w:sz="0" w:space="0" w:color="auto"/>
      </w:divBdr>
    </w:div>
    <w:div w:id="813376828">
      <w:bodyDiv w:val="1"/>
      <w:marLeft w:val="0"/>
      <w:marRight w:val="0"/>
      <w:marTop w:val="0"/>
      <w:marBottom w:val="0"/>
      <w:divBdr>
        <w:top w:val="none" w:sz="0" w:space="0" w:color="auto"/>
        <w:left w:val="none" w:sz="0" w:space="0" w:color="auto"/>
        <w:bottom w:val="none" w:sz="0" w:space="0" w:color="auto"/>
        <w:right w:val="none" w:sz="0" w:space="0" w:color="auto"/>
      </w:divBdr>
    </w:div>
    <w:div w:id="828325607">
      <w:bodyDiv w:val="1"/>
      <w:marLeft w:val="0"/>
      <w:marRight w:val="0"/>
      <w:marTop w:val="0"/>
      <w:marBottom w:val="0"/>
      <w:divBdr>
        <w:top w:val="none" w:sz="0" w:space="0" w:color="auto"/>
        <w:left w:val="none" w:sz="0" w:space="0" w:color="auto"/>
        <w:bottom w:val="none" w:sz="0" w:space="0" w:color="auto"/>
        <w:right w:val="none" w:sz="0" w:space="0" w:color="auto"/>
      </w:divBdr>
    </w:div>
    <w:div w:id="839394533">
      <w:bodyDiv w:val="1"/>
      <w:marLeft w:val="0"/>
      <w:marRight w:val="0"/>
      <w:marTop w:val="0"/>
      <w:marBottom w:val="0"/>
      <w:divBdr>
        <w:top w:val="none" w:sz="0" w:space="0" w:color="auto"/>
        <w:left w:val="none" w:sz="0" w:space="0" w:color="auto"/>
        <w:bottom w:val="none" w:sz="0" w:space="0" w:color="auto"/>
        <w:right w:val="none" w:sz="0" w:space="0" w:color="auto"/>
      </w:divBdr>
    </w:div>
    <w:div w:id="850144088">
      <w:bodyDiv w:val="1"/>
      <w:marLeft w:val="0"/>
      <w:marRight w:val="0"/>
      <w:marTop w:val="0"/>
      <w:marBottom w:val="0"/>
      <w:divBdr>
        <w:top w:val="none" w:sz="0" w:space="0" w:color="auto"/>
        <w:left w:val="none" w:sz="0" w:space="0" w:color="auto"/>
        <w:bottom w:val="none" w:sz="0" w:space="0" w:color="auto"/>
        <w:right w:val="none" w:sz="0" w:space="0" w:color="auto"/>
      </w:divBdr>
    </w:div>
    <w:div w:id="857424119">
      <w:bodyDiv w:val="1"/>
      <w:marLeft w:val="0"/>
      <w:marRight w:val="0"/>
      <w:marTop w:val="0"/>
      <w:marBottom w:val="0"/>
      <w:divBdr>
        <w:top w:val="none" w:sz="0" w:space="0" w:color="auto"/>
        <w:left w:val="none" w:sz="0" w:space="0" w:color="auto"/>
        <w:bottom w:val="none" w:sz="0" w:space="0" w:color="auto"/>
        <w:right w:val="none" w:sz="0" w:space="0" w:color="auto"/>
      </w:divBdr>
    </w:div>
    <w:div w:id="909535649">
      <w:bodyDiv w:val="1"/>
      <w:marLeft w:val="0"/>
      <w:marRight w:val="0"/>
      <w:marTop w:val="0"/>
      <w:marBottom w:val="0"/>
      <w:divBdr>
        <w:top w:val="none" w:sz="0" w:space="0" w:color="auto"/>
        <w:left w:val="none" w:sz="0" w:space="0" w:color="auto"/>
        <w:bottom w:val="none" w:sz="0" w:space="0" w:color="auto"/>
        <w:right w:val="none" w:sz="0" w:space="0" w:color="auto"/>
      </w:divBdr>
    </w:div>
    <w:div w:id="928924870">
      <w:bodyDiv w:val="1"/>
      <w:marLeft w:val="0"/>
      <w:marRight w:val="0"/>
      <w:marTop w:val="0"/>
      <w:marBottom w:val="0"/>
      <w:divBdr>
        <w:top w:val="none" w:sz="0" w:space="0" w:color="auto"/>
        <w:left w:val="none" w:sz="0" w:space="0" w:color="auto"/>
        <w:bottom w:val="none" w:sz="0" w:space="0" w:color="auto"/>
        <w:right w:val="none" w:sz="0" w:space="0" w:color="auto"/>
      </w:divBdr>
    </w:div>
    <w:div w:id="949244919">
      <w:bodyDiv w:val="1"/>
      <w:marLeft w:val="0"/>
      <w:marRight w:val="0"/>
      <w:marTop w:val="0"/>
      <w:marBottom w:val="0"/>
      <w:divBdr>
        <w:top w:val="none" w:sz="0" w:space="0" w:color="auto"/>
        <w:left w:val="none" w:sz="0" w:space="0" w:color="auto"/>
        <w:bottom w:val="none" w:sz="0" w:space="0" w:color="auto"/>
        <w:right w:val="none" w:sz="0" w:space="0" w:color="auto"/>
      </w:divBdr>
    </w:div>
    <w:div w:id="986126665">
      <w:bodyDiv w:val="1"/>
      <w:marLeft w:val="0"/>
      <w:marRight w:val="0"/>
      <w:marTop w:val="0"/>
      <w:marBottom w:val="0"/>
      <w:divBdr>
        <w:top w:val="none" w:sz="0" w:space="0" w:color="auto"/>
        <w:left w:val="none" w:sz="0" w:space="0" w:color="auto"/>
        <w:bottom w:val="none" w:sz="0" w:space="0" w:color="auto"/>
        <w:right w:val="none" w:sz="0" w:space="0" w:color="auto"/>
      </w:divBdr>
      <w:divsChild>
        <w:div w:id="153693545">
          <w:marLeft w:val="0"/>
          <w:marRight w:val="0"/>
          <w:marTop w:val="0"/>
          <w:marBottom w:val="0"/>
          <w:divBdr>
            <w:top w:val="none" w:sz="0" w:space="0" w:color="auto"/>
            <w:left w:val="none" w:sz="0" w:space="0" w:color="auto"/>
            <w:bottom w:val="none" w:sz="0" w:space="0" w:color="auto"/>
            <w:right w:val="none" w:sz="0" w:space="0" w:color="auto"/>
          </w:divBdr>
        </w:div>
      </w:divsChild>
    </w:div>
    <w:div w:id="998538454">
      <w:bodyDiv w:val="1"/>
      <w:marLeft w:val="0"/>
      <w:marRight w:val="0"/>
      <w:marTop w:val="0"/>
      <w:marBottom w:val="0"/>
      <w:divBdr>
        <w:top w:val="none" w:sz="0" w:space="0" w:color="auto"/>
        <w:left w:val="none" w:sz="0" w:space="0" w:color="auto"/>
        <w:bottom w:val="none" w:sz="0" w:space="0" w:color="auto"/>
        <w:right w:val="none" w:sz="0" w:space="0" w:color="auto"/>
      </w:divBdr>
    </w:div>
    <w:div w:id="1084495424">
      <w:bodyDiv w:val="1"/>
      <w:marLeft w:val="0"/>
      <w:marRight w:val="0"/>
      <w:marTop w:val="0"/>
      <w:marBottom w:val="0"/>
      <w:divBdr>
        <w:top w:val="none" w:sz="0" w:space="0" w:color="auto"/>
        <w:left w:val="none" w:sz="0" w:space="0" w:color="auto"/>
        <w:bottom w:val="none" w:sz="0" w:space="0" w:color="auto"/>
        <w:right w:val="none" w:sz="0" w:space="0" w:color="auto"/>
      </w:divBdr>
    </w:div>
    <w:div w:id="1145197381">
      <w:bodyDiv w:val="1"/>
      <w:marLeft w:val="0"/>
      <w:marRight w:val="0"/>
      <w:marTop w:val="0"/>
      <w:marBottom w:val="0"/>
      <w:divBdr>
        <w:top w:val="none" w:sz="0" w:space="0" w:color="auto"/>
        <w:left w:val="none" w:sz="0" w:space="0" w:color="auto"/>
        <w:bottom w:val="none" w:sz="0" w:space="0" w:color="auto"/>
        <w:right w:val="none" w:sz="0" w:space="0" w:color="auto"/>
      </w:divBdr>
    </w:div>
    <w:div w:id="1195584038">
      <w:bodyDiv w:val="1"/>
      <w:marLeft w:val="0"/>
      <w:marRight w:val="0"/>
      <w:marTop w:val="0"/>
      <w:marBottom w:val="0"/>
      <w:divBdr>
        <w:top w:val="none" w:sz="0" w:space="0" w:color="auto"/>
        <w:left w:val="none" w:sz="0" w:space="0" w:color="auto"/>
        <w:bottom w:val="none" w:sz="0" w:space="0" w:color="auto"/>
        <w:right w:val="none" w:sz="0" w:space="0" w:color="auto"/>
      </w:divBdr>
    </w:div>
    <w:div w:id="1216164958">
      <w:bodyDiv w:val="1"/>
      <w:marLeft w:val="0"/>
      <w:marRight w:val="0"/>
      <w:marTop w:val="0"/>
      <w:marBottom w:val="0"/>
      <w:divBdr>
        <w:top w:val="none" w:sz="0" w:space="0" w:color="auto"/>
        <w:left w:val="none" w:sz="0" w:space="0" w:color="auto"/>
        <w:bottom w:val="none" w:sz="0" w:space="0" w:color="auto"/>
        <w:right w:val="none" w:sz="0" w:space="0" w:color="auto"/>
      </w:divBdr>
    </w:div>
    <w:div w:id="1219895077">
      <w:bodyDiv w:val="1"/>
      <w:marLeft w:val="0"/>
      <w:marRight w:val="0"/>
      <w:marTop w:val="0"/>
      <w:marBottom w:val="0"/>
      <w:divBdr>
        <w:top w:val="none" w:sz="0" w:space="0" w:color="auto"/>
        <w:left w:val="none" w:sz="0" w:space="0" w:color="auto"/>
        <w:bottom w:val="none" w:sz="0" w:space="0" w:color="auto"/>
        <w:right w:val="none" w:sz="0" w:space="0" w:color="auto"/>
      </w:divBdr>
    </w:div>
    <w:div w:id="1267884659">
      <w:bodyDiv w:val="1"/>
      <w:marLeft w:val="0"/>
      <w:marRight w:val="0"/>
      <w:marTop w:val="0"/>
      <w:marBottom w:val="0"/>
      <w:divBdr>
        <w:top w:val="none" w:sz="0" w:space="0" w:color="auto"/>
        <w:left w:val="none" w:sz="0" w:space="0" w:color="auto"/>
        <w:bottom w:val="none" w:sz="0" w:space="0" w:color="auto"/>
        <w:right w:val="none" w:sz="0" w:space="0" w:color="auto"/>
      </w:divBdr>
    </w:div>
    <w:div w:id="1372729190">
      <w:bodyDiv w:val="1"/>
      <w:marLeft w:val="0"/>
      <w:marRight w:val="0"/>
      <w:marTop w:val="0"/>
      <w:marBottom w:val="0"/>
      <w:divBdr>
        <w:top w:val="none" w:sz="0" w:space="0" w:color="auto"/>
        <w:left w:val="none" w:sz="0" w:space="0" w:color="auto"/>
        <w:bottom w:val="none" w:sz="0" w:space="0" w:color="auto"/>
        <w:right w:val="none" w:sz="0" w:space="0" w:color="auto"/>
      </w:divBdr>
    </w:div>
    <w:div w:id="1403797196">
      <w:bodyDiv w:val="1"/>
      <w:marLeft w:val="0"/>
      <w:marRight w:val="0"/>
      <w:marTop w:val="0"/>
      <w:marBottom w:val="0"/>
      <w:divBdr>
        <w:top w:val="none" w:sz="0" w:space="0" w:color="auto"/>
        <w:left w:val="none" w:sz="0" w:space="0" w:color="auto"/>
        <w:bottom w:val="none" w:sz="0" w:space="0" w:color="auto"/>
        <w:right w:val="none" w:sz="0" w:space="0" w:color="auto"/>
      </w:divBdr>
    </w:div>
    <w:div w:id="1407998300">
      <w:bodyDiv w:val="1"/>
      <w:marLeft w:val="0"/>
      <w:marRight w:val="0"/>
      <w:marTop w:val="0"/>
      <w:marBottom w:val="0"/>
      <w:divBdr>
        <w:top w:val="none" w:sz="0" w:space="0" w:color="auto"/>
        <w:left w:val="none" w:sz="0" w:space="0" w:color="auto"/>
        <w:bottom w:val="none" w:sz="0" w:space="0" w:color="auto"/>
        <w:right w:val="none" w:sz="0" w:space="0" w:color="auto"/>
      </w:divBdr>
    </w:div>
    <w:div w:id="1417508400">
      <w:bodyDiv w:val="1"/>
      <w:marLeft w:val="0"/>
      <w:marRight w:val="0"/>
      <w:marTop w:val="0"/>
      <w:marBottom w:val="0"/>
      <w:divBdr>
        <w:top w:val="none" w:sz="0" w:space="0" w:color="auto"/>
        <w:left w:val="none" w:sz="0" w:space="0" w:color="auto"/>
        <w:bottom w:val="none" w:sz="0" w:space="0" w:color="auto"/>
        <w:right w:val="none" w:sz="0" w:space="0" w:color="auto"/>
      </w:divBdr>
    </w:div>
    <w:div w:id="1417510861">
      <w:bodyDiv w:val="1"/>
      <w:marLeft w:val="0"/>
      <w:marRight w:val="0"/>
      <w:marTop w:val="0"/>
      <w:marBottom w:val="0"/>
      <w:divBdr>
        <w:top w:val="none" w:sz="0" w:space="0" w:color="auto"/>
        <w:left w:val="none" w:sz="0" w:space="0" w:color="auto"/>
        <w:bottom w:val="none" w:sz="0" w:space="0" w:color="auto"/>
        <w:right w:val="none" w:sz="0" w:space="0" w:color="auto"/>
      </w:divBdr>
    </w:div>
    <w:div w:id="1460416517">
      <w:bodyDiv w:val="1"/>
      <w:marLeft w:val="0"/>
      <w:marRight w:val="0"/>
      <w:marTop w:val="0"/>
      <w:marBottom w:val="0"/>
      <w:divBdr>
        <w:top w:val="none" w:sz="0" w:space="0" w:color="auto"/>
        <w:left w:val="none" w:sz="0" w:space="0" w:color="auto"/>
        <w:bottom w:val="none" w:sz="0" w:space="0" w:color="auto"/>
        <w:right w:val="none" w:sz="0" w:space="0" w:color="auto"/>
      </w:divBdr>
    </w:div>
    <w:div w:id="1526819996">
      <w:bodyDiv w:val="1"/>
      <w:marLeft w:val="0"/>
      <w:marRight w:val="0"/>
      <w:marTop w:val="0"/>
      <w:marBottom w:val="0"/>
      <w:divBdr>
        <w:top w:val="none" w:sz="0" w:space="0" w:color="auto"/>
        <w:left w:val="none" w:sz="0" w:space="0" w:color="auto"/>
        <w:bottom w:val="none" w:sz="0" w:space="0" w:color="auto"/>
        <w:right w:val="none" w:sz="0" w:space="0" w:color="auto"/>
      </w:divBdr>
    </w:div>
    <w:div w:id="1601331117">
      <w:bodyDiv w:val="1"/>
      <w:marLeft w:val="0"/>
      <w:marRight w:val="0"/>
      <w:marTop w:val="0"/>
      <w:marBottom w:val="0"/>
      <w:divBdr>
        <w:top w:val="none" w:sz="0" w:space="0" w:color="auto"/>
        <w:left w:val="none" w:sz="0" w:space="0" w:color="auto"/>
        <w:bottom w:val="none" w:sz="0" w:space="0" w:color="auto"/>
        <w:right w:val="none" w:sz="0" w:space="0" w:color="auto"/>
      </w:divBdr>
    </w:div>
    <w:div w:id="1648783559">
      <w:bodyDiv w:val="1"/>
      <w:marLeft w:val="0"/>
      <w:marRight w:val="0"/>
      <w:marTop w:val="0"/>
      <w:marBottom w:val="0"/>
      <w:divBdr>
        <w:top w:val="none" w:sz="0" w:space="0" w:color="auto"/>
        <w:left w:val="none" w:sz="0" w:space="0" w:color="auto"/>
        <w:bottom w:val="none" w:sz="0" w:space="0" w:color="auto"/>
        <w:right w:val="none" w:sz="0" w:space="0" w:color="auto"/>
      </w:divBdr>
    </w:div>
    <w:div w:id="1654597239">
      <w:bodyDiv w:val="1"/>
      <w:marLeft w:val="0"/>
      <w:marRight w:val="0"/>
      <w:marTop w:val="0"/>
      <w:marBottom w:val="0"/>
      <w:divBdr>
        <w:top w:val="none" w:sz="0" w:space="0" w:color="auto"/>
        <w:left w:val="none" w:sz="0" w:space="0" w:color="auto"/>
        <w:bottom w:val="none" w:sz="0" w:space="0" w:color="auto"/>
        <w:right w:val="none" w:sz="0" w:space="0" w:color="auto"/>
      </w:divBdr>
    </w:div>
    <w:div w:id="1731269843">
      <w:bodyDiv w:val="1"/>
      <w:marLeft w:val="0"/>
      <w:marRight w:val="0"/>
      <w:marTop w:val="0"/>
      <w:marBottom w:val="0"/>
      <w:divBdr>
        <w:top w:val="none" w:sz="0" w:space="0" w:color="auto"/>
        <w:left w:val="none" w:sz="0" w:space="0" w:color="auto"/>
        <w:bottom w:val="none" w:sz="0" w:space="0" w:color="auto"/>
        <w:right w:val="none" w:sz="0" w:space="0" w:color="auto"/>
      </w:divBdr>
    </w:div>
    <w:div w:id="1784378159">
      <w:bodyDiv w:val="1"/>
      <w:marLeft w:val="0"/>
      <w:marRight w:val="0"/>
      <w:marTop w:val="0"/>
      <w:marBottom w:val="0"/>
      <w:divBdr>
        <w:top w:val="none" w:sz="0" w:space="0" w:color="auto"/>
        <w:left w:val="none" w:sz="0" w:space="0" w:color="auto"/>
        <w:bottom w:val="none" w:sz="0" w:space="0" w:color="auto"/>
        <w:right w:val="none" w:sz="0" w:space="0" w:color="auto"/>
      </w:divBdr>
    </w:div>
    <w:div w:id="1785079133">
      <w:bodyDiv w:val="1"/>
      <w:marLeft w:val="0"/>
      <w:marRight w:val="0"/>
      <w:marTop w:val="0"/>
      <w:marBottom w:val="0"/>
      <w:divBdr>
        <w:top w:val="none" w:sz="0" w:space="0" w:color="auto"/>
        <w:left w:val="none" w:sz="0" w:space="0" w:color="auto"/>
        <w:bottom w:val="none" w:sz="0" w:space="0" w:color="auto"/>
        <w:right w:val="none" w:sz="0" w:space="0" w:color="auto"/>
      </w:divBdr>
    </w:div>
    <w:div w:id="1802772453">
      <w:bodyDiv w:val="1"/>
      <w:marLeft w:val="0"/>
      <w:marRight w:val="0"/>
      <w:marTop w:val="0"/>
      <w:marBottom w:val="0"/>
      <w:divBdr>
        <w:top w:val="none" w:sz="0" w:space="0" w:color="auto"/>
        <w:left w:val="none" w:sz="0" w:space="0" w:color="auto"/>
        <w:bottom w:val="none" w:sz="0" w:space="0" w:color="auto"/>
        <w:right w:val="none" w:sz="0" w:space="0" w:color="auto"/>
      </w:divBdr>
    </w:div>
    <w:div w:id="1830898723">
      <w:bodyDiv w:val="1"/>
      <w:marLeft w:val="0"/>
      <w:marRight w:val="0"/>
      <w:marTop w:val="0"/>
      <w:marBottom w:val="0"/>
      <w:divBdr>
        <w:top w:val="none" w:sz="0" w:space="0" w:color="auto"/>
        <w:left w:val="none" w:sz="0" w:space="0" w:color="auto"/>
        <w:bottom w:val="none" w:sz="0" w:space="0" w:color="auto"/>
        <w:right w:val="none" w:sz="0" w:space="0" w:color="auto"/>
      </w:divBdr>
    </w:div>
    <w:div w:id="2016884901">
      <w:bodyDiv w:val="1"/>
      <w:marLeft w:val="0"/>
      <w:marRight w:val="0"/>
      <w:marTop w:val="0"/>
      <w:marBottom w:val="0"/>
      <w:divBdr>
        <w:top w:val="none" w:sz="0" w:space="0" w:color="auto"/>
        <w:left w:val="none" w:sz="0" w:space="0" w:color="auto"/>
        <w:bottom w:val="none" w:sz="0" w:space="0" w:color="auto"/>
        <w:right w:val="none" w:sz="0" w:space="0" w:color="auto"/>
      </w:divBdr>
    </w:div>
    <w:div w:id="2079589999">
      <w:bodyDiv w:val="1"/>
      <w:marLeft w:val="0"/>
      <w:marRight w:val="0"/>
      <w:marTop w:val="0"/>
      <w:marBottom w:val="0"/>
      <w:divBdr>
        <w:top w:val="none" w:sz="0" w:space="0" w:color="auto"/>
        <w:left w:val="none" w:sz="0" w:space="0" w:color="auto"/>
        <w:bottom w:val="none" w:sz="0" w:space="0" w:color="auto"/>
        <w:right w:val="none" w:sz="0" w:space="0" w:color="auto"/>
      </w:divBdr>
    </w:div>
    <w:div w:id="2090075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fo@costruzioniedilmetal.it"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2.bin"/><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BBABCC-6ADA-4F15-8EA7-1AA8CBC85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12702</Words>
  <Characters>72403</Characters>
  <Application>Microsoft Office Word</Application>
  <DocSecurity>0</DocSecurity>
  <Lines>603</Lines>
  <Paragraphs>169</Paragraphs>
  <ScaleCrop>false</ScaleCrop>
  <HeadingPairs>
    <vt:vector size="2" baseType="variant">
      <vt:variant>
        <vt:lpstr>Titolo</vt:lpstr>
      </vt:variant>
      <vt:variant>
        <vt:i4>1</vt:i4>
      </vt:variant>
    </vt:vector>
  </HeadingPairs>
  <TitlesOfParts>
    <vt:vector size="1" baseType="lpstr">
      <vt:lpstr>Procedure 231</vt:lpstr>
    </vt:vector>
  </TitlesOfParts>
  <Manager/>
  <Company/>
  <LinksUpToDate>false</LinksUpToDate>
  <CharactersWithSpaces>84936</CharactersWithSpaces>
  <SharedDoc>false</SharedDoc>
  <HLinks>
    <vt:vector size="6" baseType="variant">
      <vt:variant>
        <vt:i4>5505143</vt:i4>
      </vt:variant>
      <vt:variant>
        <vt:i4>3</vt:i4>
      </vt:variant>
      <vt:variant>
        <vt:i4>0</vt:i4>
      </vt:variant>
      <vt:variant>
        <vt:i4>5</vt:i4>
      </vt:variant>
      <vt:variant>
        <vt:lpwstr>mailto:info@costruzioniedilmetal.it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 231</dc:title>
  <dc:subject/>
  <dc:creator/>
  <cp:keywords>231; winple</cp:keywords>
  <cp:lastModifiedBy/>
  <cp:revision>1</cp:revision>
  <dcterms:created xsi:type="dcterms:W3CDTF">2023-11-27T10:22:00Z</dcterms:created>
  <dcterms:modified xsi:type="dcterms:W3CDTF">2023-11-27T14:49:00Z</dcterms:modified>
</cp:coreProperties>
</file>